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DEAD" w14:textId="77777777" w:rsidR="0054712B" w:rsidRPr="0069441D" w:rsidRDefault="0068248C" w:rsidP="0069441D">
      <w:pPr>
        <w:pStyle w:val="Title"/>
        <w:rPr>
          <w:b w:val="0"/>
        </w:rPr>
      </w:pPr>
      <w:bookmarkStart w:id="0" w:name="_GoBack"/>
      <w:bookmarkEnd w:id="0"/>
      <w:r w:rsidRPr="0069441D">
        <w:t xml:space="preserve">Section </w:t>
      </w:r>
      <w:proofErr w:type="gramStart"/>
      <w:r w:rsidR="00F55589" w:rsidRPr="0069441D">
        <w:t>3.11</w:t>
      </w:r>
      <w:r w:rsidR="00997D9C" w:rsidRPr="0069441D">
        <w:t xml:space="preserve"> </w:t>
      </w:r>
      <w:r w:rsidR="00B60D83" w:rsidRPr="0069441D">
        <w:t xml:space="preserve"> </w:t>
      </w:r>
      <w:r w:rsidR="00F55589" w:rsidRPr="0069441D">
        <w:t>Related</w:t>
      </w:r>
      <w:proofErr w:type="gramEnd"/>
      <w:r w:rsidR="00F55589" w:rsidRPr="0069441D">
        <w:t xml:space="preserve"> Rates</w:t>
      </w:r>
    </w:p>
    <w:p w14:paraId="14585EC1" w14:textId="77777777" w:rsidR="0054712B" w:rsidRDefault="0054712B" w:rsidP="0054712B">
      <w:pPr>
        <w:rPr>
          <w:b/>
          <w:sz w:val="32"/>
          <w:szCs w:val="32"/>
        </w:rPr>
      </w:pPr>
    </w:p>
    <w:p w14:paraId="7FA6E365" w14:textId="57F0A2B9" w:rsidR="00F55589" w:rsidRDefault="000C6DC4" w:rsidP="0069441D">
      <w:pPr>
        <w:pStyle w:val="Heading1"/>
        <w:spacing w:before="0" w:after="120"/>
        <w:rPr>
          <w:b w:val="0"/>
        </w:rPr>
      </w:pPr>
      <w:r>
        <w:t>Topic 1:</w:t>
      </w:r>
      <w:r w:rsidR="00F55589">
        <w:t xml:space="preserve">  Related Rates</w:t>
      </w:r>
    </w:p>
    <w:p w14:paraId="6D635FE6" w14:textId="4838D0FD" w:rsidR="001F310B" w:rsidRPr="0069441D" w:rsidRDefault="001F310B" w:rsidP="0069441D">
      <w:pPr>
        <w:spacing w:after="120"/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>Related rates problems are ones in which two or more variables are related in some known way and are each changing with respect to time.</w:t>
      </w:r>
    </w:p>
    <w:p w14:paraId="1862F717" w14:textId="0E57FF16" w:rsidR="001F310B" w:rsidRPr="0069441D" w:rsidRDefault="001F310B" w:rsidP="0069441D">
      <w:p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 xml:space="preserve">For example, consider an oil rig that begins to leak.  The oil spreads in a roughly circular patch around the rig.  The radius of the circular patch is increasing over time and so is the area.  The known relationship between the radius and area </w:t>
      </w:r>
      <w:proofErr w:type="gramStart"/>
      <w:r w:rsidRPr="0069441D">
        <w:rPr>
          <w:rFonts w:asciiTheme="minorHAnsi" w:hAnsiTheme="minorHAnsi" w:cstheme="minorHAnsi"/>
        </w:rPr>
        <w:t>is</w:t>
      </w:r>
      <w:r w:rsidR="0069441D">
        <w:rPr>
          <w:rFonts w:asciiTheme="minorHAnsi" w:hAnsiTheme="minorHAnsi" w:cstheme="minorHAnsi"/>
        </w:rPr>
        <w:t xml:space="preserve"> </w:t>
      </w:r>
      <w:proofErr w:type="gramEnd"/>
      <w:r w:rsidR="0069441D" w:rsidRPr="0069441D">
        <w:rPr>
          <w:rFonts w:asciiTheme="minorHAnsi" w:hAnsiTheme="minorHAnsi" w:cstheme="minorHAnsi"/>
          <w:position w:val="-6"/>
        </w:rPr>
        <w:object w:dxaOrig="820" w:dyaOrig="320" w14:anchorId="560D3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equals pi r squared" style="width:41.25pt;height:15.75pt" o:ole="">
            <v:imagedata r:id="rId5" o:title=""/>
          </v:shape>
          <o:OLEObject Type="Embed" ProgID="Equation.DSMT4" ShapeID="_x0000_i1025" DrawAspect="Content" ObjectID="_1622359417" r:id="rId6"/>
        </w:object>
      </w:r>
      <w:r w:rsidRPr="0069441D">
        <w:rPr>
          <w:rFonts w:asciiTheme="minorHAnsi" w:hAnsiTheme="minorHAnsi" w:cstheme="minorHAnsi"/>
        </w:rPr>
        <w:t>.</w:t>
      </w:r>
    </w:p>
    <w:p w14:paraId="27ADDCA3" w14:textId="77777777" w:rsidR="001F310B" w:rsidRPr="0069441D" w:rsidRDefault="001F310B" w:rsidP="0069441D">
      <w:pPr>
        <w:rPr>
          <w:rFonts w:asciiTheme="minorHAnsi" w:hAnsiTheme="minorHAnsi" w:cstheme="minorHAnsi"/>
        </w:rPr>
      </w:pPr>
    </w:p>
    <w:p w14:paraId="53F6244B" w14:textId="7550C77A" w:rsidR="00EC72A5" w:rsidRDefault="001F310B" w:rsidP="0069441D">
      <w:pPr>
        <w:rPr>
          <w:rFonts w:asciiTheme="minorHAnsi" w:hAnsiTheme="minorHAnsi" w:cstheme="minorHAnsi"/>
          <w:b/>
        </w:rPr>
      </w:pPr>
      <w:r w:rsidRPr="0069441D">
        <w:rPr>
          <w:rFonts w:asciiTheme="minorHAnsi" w:hAnsiTheme="minorHAnsi" w:cstheme="minorHAnsi"/>
          <w:b/>
          <w:noProof/>
        </w:rPr>
        <w:drawing>
          <wp:inline distT="0" distB="0" distL="0" distR="0" wp14:anchorId="2299CDDC" wp14:editId="6E9B8CD5">
            <wp:extent cx="3189292" cy="2286000"/>
            <wp:effectExtent l="0" t="0" r="0" b="0"/>
            <wp:docPr id="7171" name="Picture 3" descr="A diagram depicts an oil rig in a body of water. A circle spreads outward with the rig as the center. The radius of the circle is r of 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DC4" w:rsidRPr="0069441D">
        <w:rPr>
          <w:rFonts w:asciiTheme="minorHAnsi" w:hAnsiTheme="minorHAnsi" w:cstheme="minorHAnsi"/>
          <w:b/>
        </w:rPr>
        <w:t xml:space="preserve">  </w:t>
      </w:r>
    </w:p>
    <w:p w14:paraId="37018044" w14:textId="4FA28EBD" w:rsidR="00A73C0D" w:rsidRDefault="00A73C0D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76CA87B" w14:textId="77777777" w:rsidR="00302D85" w:rsidRPr="0069441D" w:rsidRDefault="00302D85" w:rsidP="00A73C0D">
      <w:pPr>
        <w:pStyle w:val="Heading1"/>
        <w:spacing w:before="0"/>
      </w:pPr>
      <w:r w:rsidRPr="0069441D">
        <w:lastRenderedPageBreak/>
        <w:t>Topic 2:  General Procedure for Solving Related Rates Problems</w:t>
      </w:r>
    </w:p>
    <w:p w14:paraId="2E88626F" w14:textId="77777777" w:rsidR="00302D85" w:rsidRPr="0069441D" w:rsidRDefault="00302D85" w:rsidP="0069441D">
      <w:pPr>
        <w:rPr>
          <w:rFonts w:asciiTheme="minorHAnsi" w:hAnsiTheme="minorHAnsi" w:cstheme="minorHAnsi"/>
          <w:b/>
        </w:rPr>
      </w:pPr>
    </w:p>
    <w:p w14:paraId="32939DED" w14:textId="77777777" w:rsidR="00A73C0D" w:rsidRPr="0069441D" w:rsidRDefault="00A73C0D" w:rsidP="00A73C0D">
      <w:pPr>
        <w:rPr>
          <w:rFonts w:asciiTheme="minorHAnsi" w:hAnsiTheme="minorHAnsi" w:cstheme="minorHAnsi"/>
          <w:b/>
        </w:rPr>
      </w:pPr>
      <w:r w:rsidRPr="0069441D">
        <w:rPr>
          <w:rFonts w:asciiTheme="minorHAnsi" w:hAnsiTheme="minorHAnsi" w:cstheme="minorHAnsi"/>
          <w:b/>
        </w:rPr>
        <w:t>Steps for Solving Related Rates Problems</w:t>
      </w:r>
    </w:p>
    <w:p w14:paraId="641E63A3" w14:textId="77777777" w:rsidR="00A73C0D" w:rsidRPr="0069441D" w:rsidRDefault="00A73C0D" w:rsidP="00A73C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>Read the problem carefully, making a sketch when appropriate.  Identify the rates that are given and the rate that is to be determined.</w:t>
      </w:r>
    </w:p>
    <w:p w14:paraId="7CE15C8C" w14:textId="7D6E1E0C" w:rsidR="00A73C0D" w:rsidRPr="0069441D" w:rsidRDefault="00A73C0D" w:rsidP="00A73C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>Write one or more equations that express the basic relationship</w:t>
      </w:r>
      <w:r>
        <w:rPr>
          <w:rFonts w:asciiTheme="minorHAnsi" w:hAnsiTheme="minorHAnsi" w:cstheme="minorHAnsi"/>
        </w:rPr>
        <w:t>(s)</w:t>
      </w:r>
      <w:r w:rsidRPr="0069441D">
        <w:rPr>
          <w:rFonts w:asciiTheme="minorHAnsi" w:hAnsiTheme="minorHAnsi" w:cstheme="minorHAnsi"/>
        </w:rPr>
        <w:t xml:space="preserve"> among the variables.</w:t>
      </w:r>
    </w:p>
    <w:p w14:paraId="6CA85C1F" w14:textId="1CB2CE79" w:rsidR="00A73C0D" w:rsidRPr="0069441D" w:rsidRDefault="00A73C0D" w:rsidP="00A73C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 xml:space="preserve">Introduce rates of change by differentiating the appropriate equation(s) with respect to time </w:t>
      </w:r>
      <w:r>
        <w:rPr>
          <w:rFonts w:asciiTheme="minorHAnsi" w:hAnsiTheme="minorHAnsi" w:cstheme="minorHAnsi"/>
          <w:i/>
          <w:iCs/>
        </w:rPr>
        <w:t>t</w:t>
      </w:r>
      <w:r w:rsidRPr="0069441D">
        <w:rPr>
          <w:rFonts w:asciiTheme="minorHAnsi" w:hAnsiTheme="minorHAnsi" w:cstheme="minorHAnsi"/>
        </w:rPr>
        <w:t>.</w:t>
      </w:r>
    </w:p>
    <w:p w14:paraId="11E2F572" w14:textId="77777777" w:rsidR="00A73C0D" w:rsidRPr="0069441D" w:rsidRDefault="00A73C0D" w:rsidP="00A73C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>Solve for the desired quantity and substitute known values to find the desired quantity.</w:t>
      </w:r>
    </w:p>
    <w:p w14:paraId="5F9C840E" w14:textId="07E93389" w:rsidR="00302D85" w:rsidRPr="00A73C0D" w:rsidRDefault="00A73C0D" w:rsidP="006944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9441D">
        <w:rPr>
          <w:rFonts w:asciiTheme="minorHAnsi" w:hAnsiTheme="minorHAnsi" w:cstheme="minorHAnsi"/>
        </w:rPr>
        <w:t>Assign correct units and check that the answer is reasonable.  (For example, check that the answer has the correct sign.)</w:t>
      </w:r>
    </w:p>
    <w:sectPr w:rsidR="00302D85" w:rsidRPr="00A7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A03"/>
    <w:multiLevelType w:val="hybridMultilevel"/>
    <w:tmpl w:val="53A4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4FE7"/>
    <w:multiLevelType w:val="hybridMultilevel"/>
    <w:tmpl w:val="D140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433E"/>
    <w:multiLevelType w:val="hybridMultilevel"/>
    <w:tmpl w:val="5D82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4847"/>
    <w:multiLevelType w:val="hybridMultilevel"/>
    <w:tmpl w:val="1B28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607FE"/>
    <w:multiLevelType w:val="hybridMultilevel"/>
    <w:tmpl w:val="8830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10F23"/>
    <w:rsid w:val="000145B6"/>
    <w:rsid w:val="0005687A"/>
    <w:rsid w:val="00091DD7"/>
    <w:rsid w:val="000942A3"/>
    <w:rsid w:val="00097C0F"/>
    <w:rsid w:val="000C6DC4"/>
    <w:rsid w:val="00106A83"/>
    <w:rsid w:val="0013367D"/>
    <w:rsid w:val="00197F32"/>
    <w:rsid w:val="001D1C3A"/>
    <w:rsid w:val="001F310B"/>
    <w:rsid w:val="00201917"/>
    <w:rsid w:val="0026172B"/>
    <w:rsid w:val="0029426E"/>
    <w:rsid w:val="00296740"/>
    <w:rsid w:val="002C7168"/>
    <w:rsid w:val="002F34CB"/>
    <w:rsid w:val="00302D85"/>
    <w:rsid w:val="00322CEC"/>
    <w:rsid w:val="00342429"/>
    <w:rsid w:val="0036405D"/>
    <w:rsid w:val="00396803"/>
    <w:rsid w:val="003E0B0B"/>
    <w:rsid w:val="004331B7"/>
    <w:rsid w:val="00445DAB"/>
    <w:rsid w:val="00463197"/>
    <w:rsid w:val="00475182"/>
    <w:rsid w:val="00476E96"/>
    <w:rsid w:val="00482850"/>
    <w:rsid w:val="00487DB9"/>
    <w:rsid w:val="00496BA3"/>
    <w:rsid w:val="005038A8"/>
    <w:rsid w:val="0054712B"/>
    <w:rsid w:val="006002AD"/>
    <w:rsid w:val="00601C2A"/>
    <w:rsid w:val="00664EA1"/>
    <w:rsid w:val="0068248C"/>
    <w:rsid w:val="006846A6"/>
    <w:rsid w:val="0069441D"/>
    <w:rsid w:val="006A6810"/>
    <w:rsid w:val="006B3539"/>
    <w:rsid w:val="006C4AEF"/>
    <w:rsid w:val="006D2906"/>
    <w:rsid w:val="006E5507"/>
    <w:rsid w:val="006F6123"/>
    <w:rsid w:val="00717450"/>
    <w:rsid w:val="00754ECB"/>
    <w:rsid w:val="00771522"/>
    <w:rsid w:val="007E4FE3"/>
    <w:rsid w:val="007E72F1"/>
    <w:rsid w:val="00804044"/>
    <w:rsid w:val="008567CE"/>
    <w:rsid w:val="0086605C"/>
    <w:rsid w:val="00877F7A"/>
    <w:rsid w:val="00884BEA"/>
    <w:rsid w:val="008E31FA"/>
    <w:rsid w:val="009733B9"/>
    <w:rsid w:val="00997D9C"/>
    <w:rsid w:val="009D4D3D"/>
    <w:rsid w:val="009D5528"/>
    <w:rsid w:val="00A36907"/>
    <w:rsid w:val="00A3769A"/>
    <w:rsid w:val="00A73C0D"/>
    <w:rsid w:val="00A97167"/>
    <w:rsid w:val="00AA0B05"/>
    <w:rsid w:val="00AB0266"/>
    <w:rsid w:val="00AB12B1"/>
    <w:rsid w:val="00AB29F5"/>
    <w:rsid w:val="00AF36AE"/>
    <w:rsid w:val="00AF5C32"/>
    <w:rsid w:val="00B00031"/>
    <w:rsid w:val="00B07A3A"/>
    <w:rsid w:val="00B17AE7"/>
    <w:rsid w:val="00B449E8"/>
    <w:rsid w:val="00B60D83"/>
    <w:rsid w:val="00B61C74"/>
    <w:rsid w:val="00B70032"/>
    <w:rsid w:val="00B720DC"/>
    <w:rsid w:val="00B817E5"/>
    <w:rsid w:val="00BD1D46"/>
    <w:rsid w:val="00BE7EA6"/>
    <w:rsid w:val="00BF6CB7"/>
    <w:rsid w:val="00C3497F"/>
    <w:rsid w:val="00C35CAE"/>
    <w:rsid w:val="00C37FAA"/>
    <w:rsid w:val="00C760CC"/>
    <w:rsid w:val="00C867A9"/>
    <w:rsid w:val="00C8769D"/>
    <w:rsid w:val="00CB63FD"/>
    <w:rsid w:val="00CF1F0A"/>
    <w:rsid w:val="00CF6712"/>
    <w:rsid w:val="00D45AA7"/>
    <w:rsid w:val="00D63195"/>
    <w:rsid w:val="00D66C38"/>
    <w:rsid w:val="00D8089E"/>
    <w:rsid w:val="00D82305"/>
    <w:rsid w:val="00DA02E6"/>
    <w:rsid w:val="00DA0EB5"/>
    <w:rsid w:val="00DC1413"/>
    <w:rsid w:val="00E200DE"/>
    <w:rsid w:val="00E267C4"/>
    <w:rsid w:val="00E63762"/>
    <w:rsid w:val="00E72507"/>
    <w:rsid w:val="00E75F32"/>
    <w:rsid w:val="00E83A2D"/>
    <w:rsid w:val="00EC72A5"/>
    <w:rsid w:val="00EF4044"/>
    <w:rsid w:val="00EF714B"/>
    <w:rsid w:val="00F11FEF"/>
    <w:rsid w:val="00F55589"/>
    <w:rsid w:val="00F64739"/>
    <w:rsid w:val="00FD539D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2349"/>
  <w15:chartTrackingRefBased/>
  <w15:docId w15:val="{AFF3B8BE-18A3-4128-BDAE-6A691EA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41D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F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F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32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441D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41D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441D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Windows User</cp:lastModifiedBy>
  <cp:revision>2</cp:revision>
  <dcterms:created xsi:type="dcterms:W3CDTF">2019-06-18T15:37:00Z</dcterms:created>
  <dcterms:modified xsi:type="dcterms:W3CDTF">2019-06-18T15:37:00Z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