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CC2F" w14:textId="77777777" w:rsidR="0054712B" w:rsidRDefault="0068248C" w:rsidP="009D7D7D">
      <w:pPr>
        <w:pStyle w:val="Title"/>
        <w:rPr>
          <w:b w:val="0"/>
        </w:rPr>
      </w:pPr>
      <w:bookmarkStart w:id="0" w:name="_GoBack"/>
      <w:bookmarkEnd w:id="0"/>
      <w:r>
        <w:t xml:space="preserve">Section </w:t>
      </w:r>
      <w:proofErr w:type="gramStart"/>
      <w:r w:rsidR="00AA0B05">
        <w:t>3.3</w:t>
      </w:r>
      <w:r w:rsidR="00754ECB">
        <w:t xml:space="preserve">  </w:t>
      </w:r>
      <w:r w:rsidR="00AB12B1">
        <w:t>Rules</w:t>
      </w:r>
      <w:proofErr w:type="gramEnd"/>
      <w:r w:rsidR="00AB12B1">
        <w:t xml:space="preserve"> of Differentiation</w:t>
      </w:r>
    </w:p>
    <w:p w14:paraId="59BE06E8" w14:textId="77777777" w:rsidR="0054712B" w:rsidRDefault="0054712B" w:rsidP="0054712B">
      <w:pPr>
        <w:rPr>
          <w:b/>
          <w:sz w:val="32"/>
          <w:szCs w:val="32"/>
        </w:rPr>
      </w:pPr>
    </w:p>
    <w:p w14:paraId="4949FDB9" w14:textId="1A4E32A8" w:rsidR="00342429" w:rsidRPr="007F4406" w:rsidRDefault="000C6DC4" w:rsidP="007F4406">
      <w:pPr>
        <w:pStyle w:val="Heading1"/>
        <w:spacing w:before="0" w:after="120"/>
        <w:rPr>
          <w:b w:val="0"/>
        </w:rPr>
      </w:pPr>
      <w:r w:rsidRPr="009D7D7D">
        <w:t xml:space="preserve">Topic 1:  </w:t>
      </w:r>
      <w:r w:rsidR="00B720DC" w:rsidRPr="009D7D7D">
        <w:t>Four</w:t>
      </w:r>
      <w:r w:rsidR="005C48C8" w:rsidRPr="009D7D7D">
        <w:t xml:space="preserve"> Rules of</w:t>
      </w:r>
      <w:r w:rsidR="00B720DC" w:rsidRPr="009D7D7D">
        <w:t xml:space="preserve"> Differentiation</w:t>
      </w:r>
    </w:p>
    <w:p w14:paraId="21C4410D" w14:textId="5CDC35E6" w:rsidR="009D7D7D" w:rsidRPr="009D7D7D" w:rsidRDefault="009D7D7D" w:rsidP="009D7D7D">
      <w:pPr>
        <w:ind w:left="2160" w:hanging="2160"/>
        <w:jc w:val="both"/>
        <w:rPr>
          <w:rFonts w:asciiTheme="minorHAnsi" w:hAnsiTheme="minorHAnsi" w:cstheme="minorHAnsi"/>
          <w:b/>
        </w:rPr>
      </w:pPr>
      <w:r w:rsidRPr="009D7D7D">
        <w:rPr>
          <w:rFonts w:asciiTheme="minorHAnsi" w:hAnsiTheme="minorHAnsi" w:cstheme="minorHAnsi"/>
          <w:b/>
        </w:rPr>
        <w:t>Theorem</w:t>
      </w:r>
      <w:r>
        <w:rPr>
          <w:rFonts w:asciiTheme="minorHAnsi" w:hAnsiTheme="minorHAnsi" w:cstheme="minorHAnsi"/>
          <w:b/>
        </w:rPr>
        <w:t xml:space="preserve">:  </w:t>
      </w:r>
      <w:r w:rsidRPr="009D7D7D">
        <w:rPr>
          <w:rFonts w:asciiTheme="minorHAnsi" w:hAnsiTheme="minorHAnsi" w:cstheme="minorHAnsi"/>
          <w:b/>
        </w:rPr>
        <w:t>Constant Rule</w:t>
      </w:r>
    </w:p>
    <w:p w14:paraId="01006200" w14:textId="3BACC3D4" w:rsidR="009D7D7D" w:rsidRPr="009D7D7D" w:rsidRDefault="009D7D7D" w:rsidP="002E43D2">
      <w:pPr>
        <w:spacing w:after="4920"/>
        <w:rPr>
          <w:rFonts w:asciiTheme="minorHAnsi" w:hAnsiTheme="minorHAnsi" w:cstheme="minorHAnsi"/>
          <w:b/>
        </w:rPr>
      </w:pPr>
      <w:r w:rsidRPr="009D7D7D">
        <w:rPr>
          <w:rFonts w:asciiTheme="minorHAnsi" w:hAnsiTheme="minorHAnsi" w:cstheme="minorHAnsi"/>
        </w:rPr>
        <w:t xml:space="preserve">If </w:t>
      </w:r>
      <w:r w:rsidR="006864CE">
        <w:rPr>
          <w:rFonts w:asciiTheme="minorHAnsi" w:hAnsiTheme="minorHAnsi" w:cstheme="minorHAnsi"/>
          <w:i/>
        </w:rPr>
        <w:t>c</w:t>
      </w:r>
      <w:r w:rsidRPr="009D7D7D">
        <w:rPr>
          <w:rFonts w:asciiTheme="minorHAnsi" w:hAnsiTheme="minorHAnsi" w:cstheme="minorHAnsi"/>
        </w:rPr>
        <w:t xml:space="preserve"> is a real number, then</w:t>
      </w:r>
      <w:r w:rsidR="007F4406">
        <w:rPr>
          <w:rFonts w:asciiTheme="minorHAnsi" w:hAnsiTheme="minorHAnsi" w:cstheme="minorHAnsi"/>
        </w:rPr>
        <w:t xml:space="preserve"> </w:t>
      </w:r>
      <w:r w:rsidR="00A81B08" w:rsidRPr="007F4406">
        <w:rPr>
          <w:rFonts w:asciiTheme="minorHAnsi" w:hAnsiTheme="minorHAnsi" w:cstheme="minorHAnsi"/>
          <w:position w:val="-24"/>
        </w:rPr>
        <w:object w:dxaOrig="999" w:dyaOrig="620" w14:anchorId="1CD1E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raction numerator d over denominator d x end fraction left parentheses c right parentheses equals 0" style="width:50.1pt;height:30.9pt" o:ole="">
            <v:imagedata r:id="rId6" o:title=""/>
          </v:shape>
          <o:OLEObject Type="Embed" ProgID="Equation.DSMT4" ShapeID="_x0000_i1025" DrawAspect="Content" ObjectID="_1622006688" r:id="rId7"/>
        </w:object>
      </w:r>
      <w:r w:rsidRPr="009D7D7D">
        <w:rPr>
          <w:rFonts w:asciiTheme="minorHAnsi" w:hAnsiTheme="minorHAnsi" w:cstheme="minorHAnsi"/>
        </w:rPr>
        <w:t>.</w:t>
      </w:r>
      <w:r w:rsidRPr="009D7D7D">
        <w:rPr>
          <w:rFonts w:asciiTheme="minorHAnsi" w:hAnsiTheme="minorHAnsi" w:cstheme="minorHAnsi"/>
          <w:b/>
        </w:rPr>
        <w:t xml:space="preserve"> </w:t>
      </w:r>
    </w:p>
    <w:p w14:paraId="77EA0C26" w14:textId="071429D2" w:rsidR="009D7D7D" w:rsidRPr="009D7D7D" w:rsidRDefault="009D7D7D" w:rsidP="009D7D7D">
      <w:pPr>
        <w:ind w:left="2160" w:hanging="21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Theorem:  </w:t>
      </w:r>
      <w:r w:rsidRPr="009D7D7D">
        <w:rPr>
          <w:rFonts w:asciiTheme="minorHAnsi" w:hAnsiTheme="minorHAnsi" w:cstheme="minorHAnsi"/>
          <w:b/>
        </w:rPr>
        <w:t>Power Rule</w:t>
      </w:r>
    </w:p>
    <w:p w14:paraId="2D06AE3B" w14:textId="7ACF1AB9" w:rsidR="00342429" w:rsidRDefault="009D7D7D" w:rsidP="00A81B08">
      <w:pPr>
        <w:rPr>
          <w:rFonts w:asciiTheme="minorHAnsi" w:hAnsiTheme="minorHAnsi" w:cstheme="minorHAnsi"/>
        </w:rPr>
      </w:pPr>
      <w:r w:rsidRPr="009D7D7D">
        <w:rPr>
          <w:rFonts w:asciiTheme="minorHAnsi" w:hAnsiTheme="minorHAnsi" w:cstheme="minorHAnsi"/>
        </w:rPr>
        <w:t xml:space="preserve">If </w:t>
      </w:r>
      <w:r w:rsidR="006864CE">
        <w:rPr>
          <w:rFonts w:asciiTheme="minorHAnsi" w:hAnsiTheme="minorHAnsi" w:cstheme="minorHAnsi"/>
          <w:i/>
        </w:rPr>
        <w:t>n</w:t>
      </w:r>
      <w:r w:rsidRPr="009D7D7D">
        <w:rPr>
          <w:rFonts w:asciiTheme="minorHAnsi" w:hAnsiTheme="minorHAnsi" w:cstheme="minorHAnsi"/>
        </w:rPr>
        <w:t xml:space="preserve"> is a real number, then</w:t>
      </w:r>
      <w:r w:rsidR="007F4406">
        <w:rPr>
          <w:rFonts w:asciiTheme="minorHAnsi" w:hAnsiTheme="minorHAnsi" w:cstheme="minorHAnsi"/>
        </w:rPr>
        <w:t xml:space="preserve"> </w:t>
      </w:r>
      <w:r w:rsidR="00A81B08" w:rsidRPr="007F4406">
        <w:rPr>
          <w:rFonts w:asciiTheme="minorHAnsi" w:hAnsiTheme="minorHAnsi" w:cstheme="minorHAnsi"/>
          <w:position w:val="-24"/>
        </w:rPr>
        <w:object w:dxaOrig="1480" w:dyaOrig="620" w14:anchorId="20FA32D5">
          <v:shape id="_x0000_i1026" type="#_x0000_t75" alt="fraction numerator d over denominator d x end fraction left parentheses x to the power of n right parentheses equals n x to the power of n minus 1 end exponent" style="width:74.1pt;height:30.9pt" o:ole="">
            <v:imagedata r:id="rId8" o:title=""/>
          </v:shape>
          <o:OLEObject Type="Embed" ProgID="Equation.DSMT4" ShapeID="_x0000_i1026" DrawAspect="Content" ObjectID="_1622006689" r:id="rId9"/>
        </w:object>
      </w:r>
      <w:r w:rsidRPr="009D7D7D">
        <w:rPr>
          <w:rFonts w:asciiTheme="minorHAnsi" w:hAnsiTheme="minorHAnsi" w:cstheme="minorHAnsi"/>
        </w:rPr>
        <w:t>.</w:t>
      </w:r>
    </w:p>
    <w:p w14:paraId="4B4991E1" w14:textId="270C8AEB" w:rsidR="002E43D2" w:rsidRDefault="002E43D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59F649E" w14:textId="40B9F637" w:rsidR="009D7D7D" w:rsidRPr="009D7D7D" w:rsidRDefault="009D7D7D" w:rsidP="009D7D7D">
      <w:pPr>
        <w:ind w:left="2160" w:hanging="21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Theorem:  </w:t>
      </w:r>
      <w:r w:rsidRPr="009D7D7D">
        <w:rPr>
          <w:rFonts w:asciiTheme="minorHAnsi" w:hAnsiTheme="minorHAnsi" w:cstheme="minorHAnsi"/>
          <w:b/>
        </w:rPr>
        <w:t>Constant Multiple Rule</w:t>
      </w:r>
    </w:p>
    <w:p w14:paraId="345946C8" w14:textId="68F2A72C" w:rsidR="00DC1413" w:rsidRDefault="009D7D7D" w:rsidP="002E43D2">
      <w:pPr>
        <w:spacing w:after="6120"/>
        <w:rPr>
          <w:rFonts w:asciiTheme="minorHAnsi" w:hAnsiTheme="minorHAnsi" w:cstheme="minorHAnsi"/>
        </w:rPr>
      </w:pPr>
      <w:r w:rsidRPr="009D7D7D">
        <w:rPr>
          <w:rFonts w:asciiTheme="minorHAnsi" w:hAnsiTheme="minorHAnsi" w:cstheme="minorHAnsi"/>
        </w:rPr>
        <w:t xml:space="preserve">If </w:t>
      </w:r>
      <w:r w:rsidR="006864CE">
        <w:rPr>
          <w:rFonts w:asciiTheme="minorHAnsi" w:hAnsiTheme="minorHAnsi" w:cstheme="minorHAnsi"/>
          <w:i/>
        </w:rPr>
        <w:t xml:space="preserve">f </w:t>
      </w:r>
      <w:r w:rsidRPr="009D7D7D">
        <w:rPr>
          <w:rFonts w:asciiTheme="minorHAnsi" w:hAnsiTheme="minorHAnsi" w:cstheme="minorHAnsi"/>
        </w:rPr>
        <w:t xml:space="preserve">is differentiable at </w:t>
      </w:r>
      <w:r w:rsidR="006864CE">
        <w:rPr>
          <w:rFonts w:asciiTheme="minorHAnsi" w:hAnsiTheme="minorHAnsi" w:cstheme="minorHAnsi"/>
          <w:i/>
        </w:rPr>
        <w:t>x</w:t>
      </w:r>
      <w:r w:rsidRPr="009D7D7D">
        <w:rPr>
          <w:rFonts w:asciiTheme="minorHAnsi" w:hAnsiTheme="minorHAnsi" w:cstheme="minorHAnsi"/>
        </w:rPr>
        <w:t xml:space="preserve"> and </w:t>
      </w:r>
      <w:r w:rsidR="006864CE">
        <w:rPr>
          <w:rFonts w:asciiTheme="minorHAnsi" w:hAnsiTheme="minorHAnsi" w:cstheme="minorHAnsi"/>
          <w:i/>
        </w:rPr>
        <w:t>c</w:t>
      </w:r>
      <w:r w:rsidRPr="009D7D7D">
        <w:rPr>
          <w:rFonts w:asciiTheme="minorHAnsi" w:hAnsiTheme="minorHAnsi" w:cstheme="minorHAnsi"/>
        </w:rPr>
        <w:t xml:space="preserve"> is a constant, then</w:t>
      </w:r>
      <w:r w:rsidR="007F4406">
        <w:rPr>
          <w:rFonts w:asciiTheme="minorHAnsi" w:hAnsiTheme="minorHAnsi" w:cstheme="minorHAnsi"/>
        </w:rPr>
        <w:t xml:space="preserve"> </w:t>
      </w:r>
      <w:r w:rsidR="00A81B08" w:rsidRPr="007F4406">
        <w:rPr>
          <w:rFonts w:asciiTheme="minorHAnsi" w:hAnsiTheme="minorHAnsi" w:cstheme="minorHAnsi"/>
          <w:position w:val="-24"/>
        </w:rPr>
        <w:object w:dxaOrig="1900" w:dyaOrig="620" w14:anchorId="3C199A0C">
          <v:shape id="_x0000_i1027" type="#_x0000_t75" alt="fraction numerator d over denominator d x end fraction left parentheses c f of x right parentheses equals c f prime of x" style="width:95.4pt;height:30.9pt" o:ole="">
            <v:imagedata r:id="rId10" o:title=""/>
          </v:shape>
          <o:OLEObject Type="Embed" ProgID="Equation.DSMT4" ShapeID="_x0000_i1027" DrawAspect="Content" ObjectID="_1622006690" r:id="rId11"/>
        </w:object>
      </w:r>
      <w:r w:rsidRPr="009D7D7D">
        <w:rPr>
          <w:rFonts w:asciiTheme="minorHAnsi" w:hAnsiTheme="minorHAnsi" w:cstheme="minorHAnsi"/>
        </w:rPr>
        <w:t>.</w:t>
      </w:r>
    </w:p>
    <w:p w14:paraId="07384442" w14:textId="3E6F6B7F" w:rsidR="009D7D7D" w:rsidRPr="009D7D7D" w:rsidRDefault="009D7D7D" w:rsidP="009D7D7D">
      <w:pPr>
        <w:ind w:left="2160" w:hanging="21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Theorem:  </w:t>
      </w:r>
      <w:r w:rsidRPr="009D7D7D">
        <w:rPr>
          <w:rFonts w:asciiTheme="minorHAnsi" w:hAnsiTheme="minorHAnsi" w:cstheme="minorHAnsi"/>
          <w:b/>
        </w:rPr>
        <w:t>Sum Rule</w:t>
      </w:r>
    </w:p>
    <w:p w14:paraId="14EB6FC7" w14:textId="04C31B60" w:rsidR="00A3769A" w:rsidRDefault="009D7D7D" w:rsidP="009D7D7D">
      <w:pPr>
        <w:rPr>
          <w:rFonts w:asciiTheme="minorHAnsi" w:hAnsiTheme="minorHAnsi" w:cstheme="minorHAnsi"/>
        </w:rPr>
      </w:pPr>
      <w:r w:rsidRPr="009D7D7D">
        <w:rPr>
          <w:rFonts w:asciiTheme="minorHAnsi" w:hAnsiTheme="minorHAnsi" w:cstheme="minorHAnsi"/>
        </w:rPr>
        <w:t xml:space="preserve">If </w:t>
      </w:r>
      <w:r w:rsidR="006864CE">
        <w:rPr>
          <w:rFonts w:asciiTheme="minorHAnsi" w:hAnsiTheme="minorHAnsi" w:cstheme="minorHAnsi"/>
          <w:i/>
        </w:rPr>
        <w:t>f</w:t>
      </w:r>
      <w:r w:rsidRPr="009D7D7D">
        <w:rPr>
          <w:rFonts w:asciiTheme="minorHAnsi" w:hAnsiTheme="minorHAnsi" w:cstheme="minorHAnsi"/>
        </w:rPr>
        <w:t xml:space="preserve"> and </w:t>
      </w:r>
      <w:r w:rsidR="006864CE">
        <w:rPr>
          <w:rFonts w:asciiTheme="minorHAnsi" w:hAnsiTheme="minorHAnsi" w:cstheme="minorHAnsi"/>
          <w:i/>
        </w:rPr>
        <w:t>g</w:t>
      </w:r>
      <w:r w:rsidRPr="009D7D7D">
        <w:rPr>
          <w:rFonts w:asciiTheme="minorHAnsi" w:hAnsiTheme="minorHAnsi" w:cstheme="minorHAnsi"/>
        </w:rPr>
        <w:t xml:space="preserve"> are differentiable at </w:t>
      </w:r>
      <w:r w:rsidR="006864CE">
        <w:rPr>
          <w:rFonts w:asciiTheme="minorHAnsi" w:hAnsiTheme="minorHAnsi" w:cstheme="minorHAnsi"/>
          <w:i/>
        </w:rPr>
        <w:t>x</w:t>
      </w:r>
      <w:r w:rsidRPr="009D7D7D">
        <w:rPr>
          <w:rFonts w:asciiTheme="minorHAnsi" w:hAnsiTheme="minorHAnsi" w:cstheme="minorHAnsi"/>
        </w:rPr>
        <w:t>, then</w:t>
      </w:r>
      <w:r w:rsidR="007F4406">
        <w:rPr>
          <w:rFonts w:asciiTheme="minorHAnsi" w:hAnsiTheme="minorHAnsi" w:cstheme="minorHAnsi"/>
        </w:rPr>
        <w:t xml:space="preserve"> </w:t>
      </w:r>
      <w:r w:rsidR="00A81B08" w:rsidRPr="007F4406">
        <w:rPr>
          <w:rFonts w:asciiTheme="minorHAnsi" w:hAnsiTheme="minorHAnsi" w:cstheme="minorHAnsi"/>
          <w:position w:val="-24"/>
        </w:rPr>
        <w:object w:dxaOrig="3159" w:dyaOrig="620" w14:anchorId="0D4447E6">
          <v:shape id="_x0000_i1028" type="#_x0000_t75" alt="fraction d over denominator d x end fraction left parenthesis f of x plus g of x right parenthesis equals f prime of x plus g prime of x" style="width:158.4pt;height:30.9pt" o:ole="">
            <v:imagedata r:id="rId12" o:title=""/>
          </v:shape>
          <o:OLEObject Type="Embed" ProgID="Equation.DSMT4" ShapeID="_x0000_i1028" DrawAspect="Content" ObjectID="_1622006691" r:id="rId13"/>
        </w:object>
      </w:r>
      <w:r w:rsidR="007F4406">
        <w:rPr>
          <w:rFonts w:asciiTheme="minorHAnsi" w:hAnsiTheme="minorHAnsi" w:cstheme="minorHAnsi"/>
        </w:rPr>
        <w:t>.</w:t>
      </w:r>
    </w:p>
    <w:p w14:paraId="2E3804BB" w14:textId="7A7BA1F2" w:rsidR="002E43D2" w:rsidRDefault="002E43D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871E603" w14:textId="2AB735D1" w:rsidR="009D7D7D" w:rsidRPr="009D7D7D" w:rsidRDefault="009D7D7D" w:rsidP="009D7D7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Theorem:  </w:t>
      </w:r>
      <w:r w:rsidRPr="009D7D7D">
        <w:rPr>
          <w:rFonts w:asciiTheme="minorHAnsi" w:hAnsiTheme="minorHAnsi" w:cstheme="minorHAnsi"/>
          <w:b/>
        </w:rPr>
        <w:t xml:space="preserve">Derivative of </w:t>
      </w:r>
      <m:oMath>
        <m:sSup>
          <m:sSupPr>
            <m:ctrlPr>
              <w:rPr>
                <w:rFonts w:ascii="Cambria Math" w:hAnsi="Cambria Math" w:cstheme="minorHAnsi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sup>
        </m:sSup>
      </m:oMath>
    </w:p>
    <w:p w14:paraId="2FCFB16D" w14:textId="35B9D9DA" w:rsidR="009D7D7D" w:rsidRPr="009D7D7D" w:rsidRDefault="009D7D7D" w:rsidP="006864CE">
      <w:pPr>
        <w:rPr>
          <w:rFonts w:asciiTheme="minorHAnsi" w:hAnsiTheme="minorHAnsi" w:cstheme="minorHAnsi"/>
        </w:rPr>
      </w:pPr>
      <w:r w:rsidRPr="009D7D7D">
        <w:rPr>
          <w:rFonts w:asciiTheme="minorHAnsi" w:hAnsiTheme="minorHAnsi" w:cstheme="minorHAnsi"/>
        </w:rPr>
        <w:t>The function</w:t>
      </w:r>
      <w:r w:rsidR="007F4406">
        <w:rPr>
          <w:rFonts w:asciiTheme="minorHAnsi" w:hAnsiTheme="minorHAnsi" w:cstheme="minorHAnsi"/>
        </w:rPr>
        <w:t xml:space="preserve"> </w:t>
      </w:r>
      <w:r w:rsidR="00A81B08" w:rsidRPr="006143A1">
        <w:rPr>
          <w:rFonts w:asciiTheme="minorHAnsi" w:hAnsiTheme="minorHAnsi" w:cstheme="minorHAnsi"/>
          <w:position w:val="-10"/>
        </w:rPr>
        <w:object w:dxaOrig="960" w:dyaOrig="360" w14:anchorId="4F8B180C">
          <v:shape id="_x0000_i1029" type="#_x0000_t75" alt="f of x equals e to the x" style="width:48pt;height:18pt" o:ole="">
            <v:imagedata r:id="rId14" o:title=""/>
          </v:shape>
          <o:OLEObject Type="Embed" ProgID="Equation.DSMT4" ShapeID="_x0000_i1029" DrawAspect="Content" ObjectID="_1622006692" r:id="rId15"/>
        </w:object>
      </w:r>
      <w:r w:rsidRPr="009D7D7D">
        <w:rPr>
          <w:rFonts w:asciiTheme="minorHAnsi" w:hAnsiTheme="minorHAnsi" w:cstheme="minorHAnsi"/>
        </w:rPr>
        <w:t xml:space="preserve"> is differentiable for all real numbers </w:t>
      </w:r>
      <m:oMath>
        <m:r>
          <w:rPr>
            <w:rFonts w:ascii="Cambria Math" w:hAnsi="Cambria Math" w:cstheme="minorHAnsi"/>
          </w:rPr>
          <m:t>x</m:t>
        </m:r>
      </m:oMath>
      <w:r w:rsidRPr="009D7D7D">
        <w:rPr>
          <w:rFonts w:asciiTheme="minorHAnsi" w:hAnsiTheme="minorHAnsi" w:cstheme="minorHAnsi"/>
        </w:rPr>
        <w:t>, and</w:t>
      </w:r>
      <w:r w:rsidR="006143A1">
        <w:rPr>
          <w:rFonts w:asciiTheme="minorHAnsi" w:hAnsiTheme="minorHAnsi" w:cstheme="minorHAnsi"/>
        </w:rPr>
        <w:t xml:space="preserve"> </w:t>
      </w:r>
      <w:r w:rsidR="00163EC0" w:rsidRPr="006143A1">
        <w:rPr>
          <w:rFonts w:asciiTheme="minorHAnsi" w:hAnsiTheme="minorHAnsi" w:cstheme="minorHAnsi"/>
          <w:position w:val="-24"/>
        </w:rPr>
        <w:object w:dxaOrig="1200" w:dyaOrig="620" w14:anchorId="1F026477">
          <v:shape id="_x0000_i1030" type="#_x0000_t75" alt="fraction d over denominator d x end fraction left parenthesis e to the x right parenthesis equals e to the x" style="width:60pt;height:30.9pt" o:ole="">
            <v:imagedata r:id="rId16" o:title=""/>
          </v:shape>
          <o:OLEObject Type="Embed" ProgID="Equation.DSMT4" ShapeID="_x0000_i1030" DrawAspect="Content" ObjectID="_1622006693" r:id="rId17"/>
        </w:object>
      </w:r>
      <w:r w:rsidRPr="009D7D7D">
        <w:rPr>
          <w:rFonts w:asciiTheme="minorHAnsi" w:hAnsiTheme="minorHAnsi" w:cstheme="minorHAnsi"/>
        </w:rPr>
        <w:t>.</w:t>
      </w:r>
    </w:p>
    <w:p w14:paraId="6690457E" w14:textId="0A3A90C5" w:rsidR="00E824F8" w:rsidRPr="009D7D7D" w:rsidRDefault="00E824F8" w:rsidP="002E43D2">
      <w:pPr>
        <w:spacing w:after="4800"/>
        <w:rPr>
          <w:rFonts w:asciiTheme="minorHAnsi" w:hAnsiTheme="minorHAnsi" w:cstheme="minorHAnsi"/>
          <w:b/>
        </w:rPr>
      </w:pPr>
    </w:p>
    <w:p w14:paraId="6256CDFC" w14:textId="43B8D77D" w:rsidR="00E83A2D" w:rsidRPr="009D7D7D" w:rsidRDefault="00E83A2D" w:rsidP="009D7D7D">
      <w:pPr>
        <w:pStyle w:val="Heading1"/>
        <w:spacing w:before="0"/>
      </w:pPr>
      <w:r w:rsidRPr="009D7D7D">
        <w:t>Topic 2:  Slopes of Tangent Lines</w:t>
      </w:r>
    </w:p>
    <w:p w14:paraId="3729175C" w14:textId="5D5C1DDE" w:rsidR="002E43D2" w:rsidRDefault="002E43D2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ACCE6F6" w14:textId="4A6ED857" w:rsidR="00E83A2D" w:rsidRPr="009D7D7D" w:rsidRDefault="00E83A2D" w:rsidP="009D7D7D">
      <w:pPr>
        <w:pStyle w:val="Heading1"/>
        <w:spacing w:before="0"/>
      </w:pPr>
      <w:r w:rsidRPr="009D7D7D">
        <w:lastRenderedPageBreak/>
        <w:t>Topic 3:  Higher Order Derivatives</w:t>
      </w:r>
    </w:p>
    <w:p w14:paraId="5AF653C3" w14:textId="6D549D46" w:rsidR="009D7D7D" w:rsidRPr="009D7D7D" w:rsidRDefault="009D7D7D" w:rsidP="006864CE">
      <w:pPr>
        <w:rPr>
          <w:rFonts w:asciiTheme="minorHAnsi" w:hAnsiTheme="minorHAnsi" w:cstheme="minorHAnsi"/>
        </w:rPr>
      </w:pPr>
      <w:r w:rsidRPr="009D7D7D">
        <w:rPr>
          <w:rFonts w:asciiTheme="minorHAnsi" w:hAnsiTheme="minorHAnsi" w:cstheme="minorHAnsi"/>
        </w:rPr>
        <w:t xml:space="preserve">Assuming </w:t>
      </w:r>
      <w:r w:rsidR="00163EC0" w:rsidRPr="006143A1">
        <w:rPr>
          <w:rFonts w:asciiTheme="minorHAnsi" w:hAnsiTheme="minorHAnsi" w:cstheme="minorHAnsi"/>
          <w:position w:val="-10"/>
        </w:rPr>
        <w:object w:dxaOrig="920" w:dyaOrig="320" w14:anchorId="19C4BC7E">
          <v:shape id="_x0000_i1031" type="#_x0000_t75" alt="y equals f of x" style="width:45.9pt;height:15.6pt" o:ole="">
            <v:imagedata r:id="rId18" o:title=""/>
          </v:shape>
          <o:OLEObject Type="Embed" ProgID="Equation.DSMT4" ShapeID="_x0000_i1031" DrawAspect="Content" ObjectID="_1622006694" r:id="rId19"/>
        </w:object>
      </w:r>
      <w:r w:rsidR="006143A1">
        <w:rPr>
          <w:rFonts w:asciiTheme="minorHAnsi" w:hAnsiTheme="minorHAnsi" w:cstheme="minorHAnsi"/>
        </w:rPr>
        <w:t xml:space="preserve"> </w:t>
      </w:r>
      <w:r w:rsidRPr="009D7D7D">
        <w:rPr>
          <w:rFonts w:asciiTheme="minorHAnsi" w:hAnsiTheme="minorHAnsi" w:cstheme="minorHAnsi"/>
        </w:rPr>
        <w:t xml:space="preserve">can be differentiated, the second derivative </w:t>
      </w:r>
      <w:proofErr w:type="spellStart"/>
      <w:r w:rsidRPr="009D7D7D">
        <w:rPr>
          <w:rFonts w:asciiTheme="minorHAnsi" w:hAnsiTheme="minorHAnsi" w:cstheme="minorHAnsi"/>
        </w:rPr>
        <w:t xml:space="preserve">of </w:t>
      </w:r>
      <w:r w:rsidR="006864CE">
        <w:rPr>
          <w:rFonts w:asciiTheme="minorHAnsi" w:hAnsiTheme="minorHAnsi" w:cstheme="minorHAnsi"/>
          <w:i/>
        </w:rPr>
        <w:t>f</w:t>
      </w:r>
      <w:proofErr w:type="spellEnd"/>
      <w:r w:rsidRPr="009D7D7D">
        <w:rPr>
          <w:rFonts w:asciiTheme="minorHAnsi" w:hAnsiTheme="minorHAnsi" w:cstheme="minorHAnsi"/>
        </w:rPr>
        <w:t xml:space="preserve"> is</w:t>
      </w:r>
      <w:r w:rsidR="006143A1">
        <w:rPr>
          <w:rFonts w:asciiTheme="minorHAnsi" w:hAnsiTheme="minorHAnsi" w:cstheme="minorHAnsi"/>
        </w:rPr>
        <w:t xml:space="preserve"> </w:t>
      </w:r>
      <w:r w:rsidR="006C4444" w:rsidRPr="006143A1">
        <w:rPr>
          <w:rFonts w:asciiTheme="minorHAnsi" w:hAnsiTheme="minorHAnsi" w:cstheme="minorHAnsi"/>
          <w:position w:val="-24"/>
        </w:rPr>
        <w:object w:dxaOrig="1880" w:dyaOrig="620" w14:anchorId="45D68C76">
          <v:shape id="_x0000_i1032" type="#_x0000_t75" alt="f double prime of x equals fraction d over denominator d x end fraction left parenthesis f prime of x right parenthesis" style="width:93.6pt;height:30.9pt" o:ole="">
            <v:imagedata r:id="rId20" o:title=""/>
          </v:shape>
          <o:OLEObject Type="Embed" ProgID="Equation.DSMT4" ShapeID="_x0000_i1032" DrawAspect="Content" ObjectID="_1622006695" r:id="rId21"/>
        </w:object>
      </w:r>
      <w:r w:rsidRPr="009D7D7D">
        <w:rPr>
          <w:rFonts w:asciiTheme="minorHAnsi" w:hAnsiTheme="minorHAnsi" w:cstheme="minorHAnsi"/>
        </w:rPr>
        <w:t>.</w:t>
      </w:r>
    </w:p>
    <w:p w14:paraId="6E675BBF" w14:textId="42002B2C" w:rsidR="009D7D7D" w:rsidRPr="009D7D7D" w:rsidRDefault="009D7D7D" w:rsidP="006864CE">
      <w:pPr>
        <w:rPr>
          <w:rFonts w:asciiTheme="minorHAnsi" w:hAnsiTheme="minorHAnsi" w:cstheme="minorHAnsi"/>
        </w:rPr>
      </w:pPr>
      <w:r w:rsidRPr="009D7D7D">
        <w:rPr>
          <w:rFonts w:asciiTheme="minorHAnsi" w:hAnsiTheme="minorHAnsi" w:cstheme="minorHAnsi"/>
        </w:rPr>
        <w:t>For integers</w:t>
      </w:r>
      <w:r w:rsidR="006143A1">
        <w:rPr>
          <w:rFonts w:asciiTheme="minorHAnsi" w:hAnsiTheme="minorHAnsi" w:cstheme="minorHAnsi"/>
        </w:rPr>
        <w:t xml:space="preserve"> </w:t>
      </w:r>
      <w:r w:rsidR="006C4444" w:rsidRPr="006143A1">
        <w:rPr>
          <w:rFonts w:asciiTheme="minorHAnsi" w:hAnsiTheme="minorHAnsi" w:cstheme="minorHAnsi"/>
          <w:position w:val="-6"/>
        </w:rPr>
        <w:object w:dxaOrig="540" w:dyaOrig="279" w14:anchorId="3826E7EF">
          <v:shape id="_x0000_i1033" type="#_x0000_t75" alt="n greater than or equal to 3" style="width:27pt;height:14.4pt" o:ole="">
            <v:imagedata r:id="rId22" o:title=""/>
          </v:shape>
          <o:OLEObject Type="Embed" ProgID="Equation.DSMT4" ShapeID="_x0000_i1033" DrawAspect="Content" ObjectID="_1622006696" r:id="rId23"/>
        </w:object>
      </w:r>
      <w:r w:rsidR="006864CE">
        <w:rPr>
          <w:rFonts w:asciiTheme="minorHAnsi" w:hAnsiTheme="minorHAnsi" w:cstheme="minorHAnsi"/>
        </w:rPr>
        <w:t xml:space="preserve">, the </w:t>
      </w:r>
      <w:r w:rsidR="006864CE">
        <w:rPr>
          <w:rFonts w:asciiTheme="minorHAnsi" w:hAnsiTheme="minorHAnsi" w:cstheme="minorHAnsi"/>
          <w:i/>
        </w:rPr>
        <w:t>n</w:t>
      </w:r>
      <w:r w:rsidR="006864CE">
        <w:rPr>
          <w:rFonts w:asciiTheme="minorHAnsi" w:hAnsiTheme="minorHAnsi" w:cstheme="minorHAnsi"/>
          <w:i/>
          <w:vertAlign w:val="superscript"/>
        </w:rPr>
        <w:t>th</w:t>
      </w:r>
      <w:r w:rsidRPr="009D7D7D">
        <w:rPr>
          <w:rFonts w:asciiTheme="minorHAnsi" w:hAnsiTheme="minorHAnsi" w:cstheme="minorHAnsi"/>
        </w:rPr>
        <w:t xml:space="preserve"> derivative </w:t>
      </w:r>
      <w:proofErr w:type="spellStart"/>
      <w:r w:rsidRPr="009D7D7D">
        <w:rPr>
          <w:rFonts w:asciiTheme="minorHAnsi" w:hAnsiTheme="minorHAnsi" w:cstheme="minorHAnsi"/>
        </w:rPr>
        <w:t xml:space="preserve">of </w:t>
      </w:r>
      <w:r w:rsidR="006864CE">
        <w:rPr>
          <w:rFonts w:asciiTheme="minorHAnsi" w:hAnsiTheme="minorHAnsi" w:cstheme="minorHAnsi"/>
          <w:i/>
        </w:rPr>
        <w:t>f</w:t>
      </w:r>
      <w:proofErr w:type="spellEnd"/>
      <w:r w:rsidRPr="009D7D7D">
        <w:rPr>
          <w:rFonts w:asciiTheme="minorHAnsi" w:hAnsiTheme="minorHAnsi" w:cstheme="minorHAnsi"/>
        </w:rPr>
        <w:t xml:space="preserve"> is</w:t>
      </w:r>
      <w:r w:rsidR="006143A1">
        <w:rPr>
          <w:rFonts w:asciiTheme="minorHAnsi" w:hAnsiTheme="minorHAnsi" w:cstheme="minorHAnsi"/>
        </w:rPr>
        <w:t xml:space="preserve"> </w:t>
      </w:r>
      <w:r w:rsidR="006C4444" w:rsidRPr="006143A1">
        <w:rPr>
          <w:rFonts w:asciiTheme="minorHAnsi" w:hAnsiTheme="minorHAnsi" w:cstheme="minorHAnsi"/>
          <w:position w:val="-24"/>
        </w:rPr>
        <w:object w:dxaOrig="2280" w:dyaOrig="620" w14:anchorId="1C2BC409">
          <v:shape id="_x0000_i1034" type="#_x0000_t75" alt="f superscript left parenthesis n right parenthesis end superscript of x equals fraction d over denominator d x end fraction left parenthesis f superscript left parenthesis n minus 1 right parenthesis end script of x right parenthesis" style="width:114pt;height:30.9pt" o:ole="">
            <v:imagedata r:id="rId24" o:title=""/>
          </v:shape>
          <o:OLEObject Type="Embed" ProgID="Equation.DSMT4" ShapeID="_x0000_i1034" DrawAspect="Content" ObjectID="_1622006697" r:id="rId25"/>
        </w:object>
      </w:r>
      <w:r w:rsidRPr="009D7D7D">
        <w:rPr>
          <w:rFonts w:asciiTheme="minorHAnsi" w:hAnsiTheme="minorHAnsi" w:cstheme="minorHAnsi"/>
        </w:rPr>
        <w:t>.</w:t>
      </w:r>
    </w:p>
    <w:p w14:paraId="160C2C16" w14:textId="196E589A" w:rsidR="00B07A3A" w:rsidRPr="009D7D7D" w:rsidRDefault="00B07A3A" w:rsidP="009D7D7D">
      <w:pPr>
        <w:rPr>
          <w:rFonts w:asciiTheme="minorHAnsi" w:hAnsiTheme="minorHAnsi" w:cstheme="minorHAnsi"/>
        </w:rPr>
      </w:pPr>
    </w:p>
    <w:sectPr w:rsidR="00B07A3A" w:rsidRPr="009D7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607FE"/>
    <w:multiLevelType w:val="hybridMultilevel"/>
    <w:tmpl w:val="8830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2B"/>
    <w:rsid w:val="000145B6"/>
    <w:rsid w:val="00035EA9"/>
    <w:rsid w:val="00091DD7"/>
    <w:rsid w:val="000942A3"/>
    <w:rsid w:val="000C6DC4"/>
    <w:rsid w:val="00163EC0"/>
    <w:rsid w:val="00197F32"/>
    <w:rsid w:val="00201917"/>
    <w:rsid w:val="0026172B"/>
    <w:rsid w:val="0029426E"/>
    <w:rsid w:val="002E43D2"/>
    <w:rsid w:val="00322CEC"/>
    <w:rsid w:val="00342429"/>
    <w:rsid w:val="00353967"/>
    <w:rsid w:val="0036405D"/>
    <w:rsid w:val="00384BE3"/>
    <w:rsid w:val="00475182"/>
    <w:rsid w:val="00476E96"/>
    <w:rsid w:val="00482850"/>
    <w:rsid w:val="00487DB9"/>
    <w:rsid w:val="00496BA3"/>
    <w:rsid w:val="005038A8"/>
    <w:rsid w:val="0054712B"/>
    <w:rsid w:val="005C48C8"/>
    <w:rsid w:val="00601C2A"/>
    <w:rsid w:val="006143A1"/>
    <w:rsid w:val="00664EA1"/>
    <w:rsid w:val="0068248C"/>
    <w:rsid w:val="006846A6"/>
    <w:rsid w:val="006864CE"/>
    <w:rsid w:val="006A6810"/>
    <w:rsid w:val="006C4444"/>
    <w:rsid w:val="006D2906"/>
    <w:rsid w:val="00717450"/>
    <w:rsid w:val="00732F28"/>
    <w:rsid w:val="00754ECB"/>
    <w:rsid w:val="007F4406"/>
    <w:rsid w:val="00804044"/>
    <w:rsid w:val="008567CE"/>
    <w:rsid w:val="0086605C"/>
    <w:rsid w:val="00877F7A"/>
    <w:rsid w:val="00967FE7"/>
    <w:rsid w:val="009733B9"/>
    <w:rsid w:val="009D4D3D"/>
    <w:rsid w:val="009D5528"/>
    <w:rsid w:val="009D7D7D"/>
    <w:rsid w:val="00A36907"/>
    <w:rsid w:val="00A3769A"/>
    <w:rsid w:val="00A81B08"/>
    <w:rsid w:val="00A97167"/>
    <w:rsid w:val="00AA0B05"/>
    <w:rsid w:val="00AB12B1"/>
    <w:rsid w:val="00AF5C32"/>
    <w:rsid w:val="00B00031"/>
    <w:rsid w:val="00B07A3A"/>
    <w:rsid w:val="00B17AE7"/>
    <w:rsid w:val="00B70032"/>
    <w:rsid w:val="00B720DC"/>
    <w:rsid w:val="00B817E5"/>
    <w:rsid w:val="00BE7EA6"/>
    <w:rsid w:val="00C37FAA"/>
    <w:rsid w:val="00C4587E"/>
    <w:rsid w:val="00C760CC"/>
    <w:rsid w:val="00C867A9"/>
    <w:rsid w:val="00CB63FD"/>
    <w:rsid w:val="00D45AA7"/>
    <w:rsid w:val="00D66C38"/>
    <w:rsid w:val="00D8089E"/>
    <w:rsid w:val="00D96607"/>
    <w:rsid w:val="00DA0EB5"/>
    <w:rsid w:val="00DC1413"/>
    <w:rsid w:val="00E824F8"/>
    <w:rsid w:val="00E83A2D"/>
    <w:rsid w:val="00EB4B69"/>
    <w:rsid w:val="00EF4044"/>
    <w:rsid w:val="00F1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0701868"/>
  <w15:chartTrackingRefBased/>
  <w15:docId w15:val="{B92E76FA-2C44-45D2-A6E1-EAE3AC6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D7D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5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E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E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E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EA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7D7D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D7D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D7D7D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EE8D-4F41-46BC-93FA-07382DCC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kurtz</cp:lastModifiedBy>
  <cp:revision>12</cp:revision>
  <dcterms:created xsi:type="dcterms:W3CDTF">2019-06-13T15:20:00Z</dcterms:created>
  <dcterms:modified xsi:type="dcterms:W3CDTF">2019-06-14T13:38:00Z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