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B889" w14:textId="77777777" w:rsidR="007D6E8D" w:rsidRDefault="003810E3" w:rsidP="006305F9">
      <w:pPr>
        <w:pStyle w:val="Title"/>
        <w:rPr>
          <w:b w:val="0"/>
        </w:rPr>
      </w:pPr>
      <w:r w:rsidRPr="003810E3">
        <w:t xml:space="preserve">Section </w:t>
      </w:r>
      <w:proofErr w:type="gramStart"/>
      <w:r w:rsidR="000D17C1">
        <w:t>4.6</w:t>
      </w:r>
      <w:r w:rsidR="006E2424">
        <w:t xml:space="preserve">  Optimization</w:t>
      </w:r>
      <w:proofErr w:type="gramEnd"/>
    </w:p>
    <w:p w14:paraId="3B2E3291" w14:textId="77777777" w:rsidR="006E2424" w:rsidRDefault="006E2424" w:rsidP="006E242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656B37F" w14:textId="77777777" w:rsidR="006E2424" w:rsidRDefault="006E2424" w:rsidP="006E2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we will use calculus to solve </w:t>
      </w:r>
      <w:r w:rsidRPr="006E2424">
        <w:rPr>
          <w:rFonts w:ascii="Times New Roman" w:hAnsi="Times New Roman" w:cs="Times New Roman"/>
          <w:b/>
          <w:sz w:val="24"/>
          <w:szCs w:val="24"/>
        </w:rPr>
        <w:t>optimization problems</w:t>
      </w:r>
      <w:r w:rsidR="00592374">
        <w:rPr>
          <w:rFonts w:ascii="Times New Roman" w:hAnsi="Times New Roman" w:cs="Times New Roman"/>
          <w:sz w:val="24"/>
          <w:szCs w:val="24"/>
        </w:rPr>
        <w:t xml:space="preserve">, </w:t>
      </w:r>
      <w:r w:rsidR="00682096">
        <w:rPr>
          <w:rFonts w:ascii="Times New Roman" w:hAnsi="Times New Roman" w:cs="Times New Roman"/>
          <w:sz w:val="24"/>
          <w:szCs w:val="24"/>
        </w:rPr>
        <w:t xml:space="preserve">which are </w:t>
      </w:r>
      <w:r>
        <w:rPr>
          <w:rFonts w:ascii="Times New Roman" w:hAnsi="Times New Roman" w:cs="Times New Roman"/>
          <w:sz w:val="24"/>
          <w:szCs w:val="24"/>
        </w:rPr>
        <w:t xml:space="preserve">problems that involve finding the absolute maximum or absolute minimum of a function. </w:t>
      </w:r>
    </w:p>
    <w:p w14:paraId="773112A2" w14:textId="77777777" w:rsidR="006E2424" w:rsidRDefault="006E2424" w:rsidP="006E2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8BFFE" w14:textId="555ED71F" w:rsidR="00FF64E4" w:rsidRPr="00FF64E4" w:rsidRDefault="00FF64E4" w:rsidP="00FF64E4">
      <w:pPr>
        <w:pStyle w:val="Default"/>
        <w:spacing w:after="120"/>
        <w:rPr>
          <w:b/>
        </w:rPr>
      </w:pPr>
      <w:r w:rsidRPr="006E2424">
        <w:rPr>
          <w:b/>
        </w:rPr>
        <w:t>Strategy for Solving Optimization Problems</w:t>
      </w:r>
    </w:p>
    <w:p w14:paraId="01D36395" w14:textId="7CFA1311" w:rsidR="00FF64E4" w:rsidRDefault="00FF64E4" w:rsidP="00FF64E4">
      <w:pPr>
        <w:pStyle w:val="Default"/>
        <w:numPr>
          <w:ilvl w:val="0"/>
          <w:numId w:val="6"/>
        </w:numPr>
      </w:pPr>
      <w:r>
        <w:t>Introduce variables, look for relationships among the variables, and construct a</w:t>
      </w:r>
      <w:r>
        <w:t xml:space="preserve"> </w:t>
      </w:r>
      <w:r>
        <w:t>mathematical function over an interva</w:t>
      </w:r>
      <w:r>
        <w:t xml:space="preserve">l </w:t>
      </w:r>
      <w:r>
        <w:rPr>
          <w:i/>
          <w:iCs/>
        </w:rPr>
        <w:t>I.</w:t>
      </w:r>
    </w:p>
    <w:p w14:paraId="06C088EF" w14:textId="625D45D8" w:rsidR="00FF64E4" w:rsidRDefault="00FF64E4" w:rsidP="00FF64E4">
      <w:pPr>
        <w:pStyle w:val="Default"/>
        <w:numPr>
          <w:ilvl w:val="0"/>
          <w:numId w:val="6"/>
        </w:numPr>
      </w:pPr>
      <w:r>
        <w:t>Find the critical numbers of the function.</w:t>
      </w:r>
    </w:p>
    <w:p w14:paraId="1947B31F" w14:textId="45919936" w:rsidR="00FF64E4" w:rsidRDefault="00FF64E4" w:rsidP="00FF64E4">
      <w:pPr>
        <w:pStyle w:val="Default"/>
        <w:numPr>
          <w:ilvl w:val="0"/>
          <w:numId w:val="6"/>
        </w:numPr>
      </w:pPr>
      <w:r>
        <w:t>Find the absolute maximum (or minimum) of the function on the interval</w:t>
      </w:r>
      <w:r>
        <w:t xml:space="preserve"> </w:t>
      </w:r>
      <w:r>
        <w:rPr>
          <w:i/>
          <w:iCs/>
        </w:rPr>
        <w:t>I.</w:t>
      </w:r>
    </w:p>
    <w:p w14:paraId="5A48F833" w14:textId="5C58D42C" w:rsidR="00FF64E4" w:rsidRPr="00CF1EAD" w:rsidRDefault="00FF64E4" w:rsidP="00FF64E4">
      <w:pPr>
        <w:pStyle w:val="Default"/>
        <w:numPr>
          <w:ilvl w:val="0"/>
          <w:numId w:val="6"/>
        </w:numPr>
      </w:pPr>
      <w:r>
        <w:t xml:space="preserve">Answer </w:t>
      </w:r>
      <w:proofErr w:type="gramStart"/>
      <w:r>
        <w:t>all of</w:t>
      </w:r>
      <w:proofErr w:type="gramEnd"/>
      <w:r>
        <w:t xml:space="preserve"> the questions asked in the problem. </w:t>
      </w:r>
    </w:p>
    <w:p w14:paraId="1F3D68D5" w14:textId="77777777" w:rsidR="006E2424" w:rsidRDefault="006E2424" w:rsidP="006E24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DA0E4" w14:textId="77777777" w:rsidR="00D944B9" w:rsidRDefault="00D94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AF70EF" w14:textId="55D2A362" w:rsidR="006E2424" w:rsidRDefault="006E2424" w:rsidP="00161FCD">
      <w:pPr>
        <w:pStyle w:val="Heading1"/>
        <w:rPr>
          <w:b w:val="0"/>
        </w:rPr>
      </w:pPr>
      <w:r w:rsidRPr="006E2424">
        <w:lastRenderedPageBreak/>
        <w:t>Topic 1:  Area and Perimeter</w:t>
      </w:r>
    </w:p>
    <w:p w14:paraId="02E80962" w14:textId="77777777" w:rsidR="00D944B9" w:rsidRDefault="00D9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BC9C2B" w14:textId="77777777" w:rsidR="006E2424" w:rsidRDefault="006E2424" w:rsidP="00161FCD">
      <w:pPr>
        <w:pStyle w:val="Heading1"/>
      </w:pPr>
      <w:r w:rsidRPr="006E2424">
        <w:lastRenderedPageBreak/>
        <w:t>Topic 2:  Maximizing Revenue and Profit</w:t>
      </w:r>
    </w:p>
    <w:p w14:paraId="50BFCD80" w14:textId="77777777" w:rsidR="00A55152" w:rsidRDefault="00A55152" w:rsidP="006E24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B4CC0D" w14:textId="6937EECA" w:rsidR="00A55152" w:rsidRPr="002E7E8F" w:rsidRDefault="00A55152" w:rsidP="006E242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graphing the revenue and profit function, notice that the maximum revenue and maximum profit usually occur at different production levels.</w:t>
      </w:r>
      <w:r w:rsidR="00D94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maximum profit occurs when </w:t>
      </w:r>
      <w:bookmarkStart w:id="0" w:name="_GoBack"/>
      <w:r w:rsidR="00274B6E" w:rsidRPr="00274B6E">
        <w:rPr>
          <w:rFonts w:ascii="Times New Roman" w:hAnsi="Times New Roman" w:cs="Times New Roman"/>
          <w:position w:val="-10"/>
          <w:sz w:val="24"/>
          <w:szCs w:val="24"/>
        </w:rPr>
        <w:object w:dxaOrig="2420" w:dyaOrig="320" w14:anchorId="23D0E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 prime of x equals R prime of x minus C prime of x equals 0" style="width:120pt;height:15pt" o:ole="">
            <v:imagedata r:id="rId6" o:title=""/>
          </v:shape>
          <o:OLEObject Type="Embed" ProgID="Equation.DSMT4" ShapeID="_x0000_i1027" DrawAspect="Content" ObjectID="_1627634175" r:id="rId7"/>
        </w:object>
      </w:r>
      <w:bookmarkEnd w:id="0"/>
      <w:r w:rsidR="00274B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that is when the marginal revenue is equal to the marginal cost. </w:t>
      </w:r>
      <w:r w:rsidR="00274B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Notice that the slopes of the revenue function and the cost function are the same at this production level. </w:t>
      </w:r>
      <w:r w:rsidR="002E7E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When the optimal value </w:t>
      </w:r>
      <w:r w:rsidR="00904F1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04F14">
        <w:rPr>
          <w:rFonts w:ascii="Times New Roman" w:hAnsi="Times New Roman" w:cs="Times New Roman"/>
          <w:sz w:val="24"/>
          <w:szCs w:val="24"/>
        </w:rPr>
        <w:t xml:space="preserve">absolute maximum or absolute minimum) </w:t>
      </w:r>
      <w:r>
        <w:rPr>
          <w:rFonts w:ascii="Times New Roman" w:eastAsiaTheme="minorEastAsia" w:hAnsi="Times New Roman" w:cs="Times New Roman"/>
          <w:sz w:val="24"/>
          <w:szCs w:val="24"/>
        </w:rPr>
        <w:t>occur</w:t>
      </w:r>
      <w:r w:rsidR="00422EE5">
        <w:rPr>
          <w:rFonts w:ascii="Times New Roman" w:eastAsiaTheme="minorEastAsia" w:hAnsi="Times New Roman" w:cs="Times New Roman"/>
          <w:sz w:val="24"/>
          <w:szCs w:val="24"/>
        </w:rPr>
        <w:t>s at an endpoint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rather than a critical number in the interior of the interval, it is called an </w:t>
      </w:r>
      <w:r w:rsidRPr="00A55152">
        <w:rPr>
          <w:rFonts w:ascii="Times New Roman" w:eastAsiaTheme="minorEastAsia" w:hAnsi="Times New Roman" w:cs="Times New Roman"/>
          <w:b/>
          <w:sz w:val="24"/>
          <w:szCs w:val="24"/>
        </w:rPr>
        <w:t>endpoint solution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B3FE24D" w14:textId="77777777" w:rsidR="00D944B9" w:rsidRDefault="00D94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D99AE3" w14:textId="77777777" w:rsidR="006E2424" w:rsidRPr="006E2424" w:rsidRDefault="006E2424" w:rsidP="00161FCD">
      <w:pPr>
        <w:pStyle w:val="Heading1"/>
      </w:pPr>
      <w:r w:rsidRPr="006E2424">
        <w:lastRenderedPageBreak/>
        <w:t>Topic 3:  Inventory Control</w:t>
      </w:r>
    </w:p>
    <w:p w14:paraId="1317B422" w14:textId="77777777" w:rsidR="006E2424" w:rsidRDefault="006E2424" w:rsidP="006E242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F6642A3" w14:textId="77777777" w:rsidR="003D3A9B" w:rsidRDefault="003D3A9B" w:rsidP="006E242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When considering how much inventory to keep on hand, the cost of storing the inventory must be considered.</w:t>
      </w:r>
    </w:p>
    <w:sectPr w:rsidR="003D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D4912"/>
    <w:multiLevelType w:val="hybridMultilevel"/>
    <w:tmpl w:val="83A8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75E"/>
    <w:multiLevelType w:val="hybridMultilevel"/>
    <w:tmpl w:val="49BE5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E3"/>
    <w:rsid w:val="000341B1"/>
    <w:rsid w:val="0004596F"/>
    <w:rsid w:val="000A2E58"/>
    <w:rsid w:val="000C17B0"/>
    <w:rsid w:val="000D17C1"/>
    <w:rsid w:val="00146410"/>
    <w:rsid w:val="001524BC"/>
    <w:rsid w:val="00161FCD"/>
    <w:rsid w:val="00217407"/>
    <w:rsid w:val="00236309"/>
    <w:rsid w:val="00237F45"/>
    <w:rsid w:val="00274B6E"/>
    <w:rsid w:val="002C2A96"/>
    <w:rsid w:val="002E7E8F"/>
    <w:rsid w:val="00300A49"/>
    <w:rsid w:val="003810E3"/>
    <w:rsid w:val="003B7A8E"/>
    <w:rsid w:val="003D1D72"/>
    <w:rsid w:val="003D3A9B"/>
    <w:rsid w:val="003E6885"/>
    <w:rsid w:val="003E7B6F"/>
    <w:rsid w:val="00422EE5"/>
    <w:rsid w:val="00423AE8"/>
    <w:rsid w:val="00424DC2"/>
    <w:rsid w:val="004550B6"/>
    <w:rsid w:val="0046454E"/>
    <w:rsid w:val="00464D86"/>
    <w:rsid w:val="00484B6B"/>
    <w:rsid w:val="005042EE"/>
    <w:rsid w:val="0050649A"/>
    <w:rsid w:val="00520EE8"/>
    <w:rsid w:val="005469C7"/>
    <w:rsid w:val="00592374"/>
    <w:rsid w:val="005C773D"/>
    <w:rsid w:val="006305F9"/>
    <w:rsid w:val="00682096"/>
    <w:rsid w:val="006E2424"/>
    <w:rsid w:val="00712F1C"/>
    <w:rsid w:val="007B1B23"/>
    <w:rsid w:val="007D6E8D"/>
    <w:rsid w:val="00835A62"/>
    <w:rsid w:val="008862F1"/>
    <w:rsid w:val="008869F6"/>
    <w:rsid w:val="008C5D18"/>
    <w:rsid w:val="008D1580"/>
    <w:rsid w:val="008F4BC3"/>
    <w:rsid w:val="00904F14"/>
    <w:rsid w:val="00965898"/>
    <w:rsid w:val="009B1B34"/>
    <w:rsid w:val="009E469F"/>
    <w:rsid w:val="009F4A5D"/>
    <w:rsid w:val="00A55152"/>
    <w:rsid w:val="00A5784D"/>
    <w:rsid w:val="00A806B8"/>
    <w:rsid w:val="00AD7218"/>
    <w:rsid w:val="00B37184"/>
    <w:rsid w:val="00B57DA5"/>
    <w:rsid w:val="00BA3D0C"/>
    <w:rsid w:val="00BA7EBA"/>
    <w:rsid w:val="00BD0266"/>
    <w:rsid w:val="00C4306A"/>
    <w:rsid w:val="00C45627"/>
    <w:rsid w:val="00D3431F"/>
    <w:rsid w:val="00D738C5"/>
    <w:rsid w:val="00D944B9"/>
    <w:rsid w:val="00DA57A4"/>
    <w:rsid w:val="00DC07D2"/>
    <w:rsid w:val="00DD30D3"/>
    <w:rsid w:val="00E51454"/>
    <w:rsid w:val="00E71D2F"/>
    <w:rsid w:val="00E750CA"/>
    <w:rsid w:val="00E77B98"/>
    <w:rsid w:val="00EB6E3A"/>
    <w:rsid w:val="00EE2A94"/>
    <w:rsid w:val="00F53847"/>
    <w:rsid w:val="00F63DB2"/>
    <w:rsid w:val="00F75C7F"/>
    <w:rsid w:val="00FC7C06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A6BD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FC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4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05F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5F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61FCD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FFFC-0A1F-46E7-BCB5-AB2CABF1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Stephanie H Kurtz</cp:lastModifiedBy>
  <cp:revision>6</cp:revision>
  <cp:lastPrinted>2017-11-14T15:12:00Z</cp:lastPrinted>
  <dcterms:created xsi:type="dcterms:W3CDTF">2019-08-18T16:41:00Z</dcterms:created>
  <dcterms:modified xsi:type="dcterms:W3CDTF">2019-08-18T16:49:00Z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