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BD88" w14:textId="33D76B31" w:rsidR="00152E13" w:rsidRPr="00953B14" w:rsidRDefault="00152E13" w:rsidP="00FC503B">
      <w:pPr>
        <w:pStyle w:val="Title"/>
        <w:rPr>
          <w:sz w:val="36"/>
          <w:szCs w:val="36"/>
        </w:rPr>
      </w:pPr>
      <w:r w:rsidRPr="00953B14">
        <w:rPr>
          <w:sz w:val="36"/>
          <w:szCs w:val="36"/>
        </w:rPr>
        <w:t xml:space="preserve">LSU </w:t>
      </w:r>
      <w:r w:rsidR="005E285C" w:rsidRPr="00953B14">
        <w:rPr>
          <w:sz w:val="36"/>
          <w:szCs w:val="36"/>
        </w:rPr>
        <w:t xml:space="preserve">Dual Enrollment </w:t>
      </w:r>
      <w:r w:rsidRPr="00953B14">
        <w:rPr>
          <w:sz w:val="36"/>
          <w:szCs w:val="36"/>
        </w:rPr>
        <w:t>Program</w:t>
      </w:r>
      <w:r w:rsidR="005A1147" w:rsidRPr="00953B14">
        <w:rPr>
          <w:sz w:val="36"/>
          <w:szCs w:val="36"/>
        </w:rPr>
        <w:t xml:space="preserve"> for Math</w:t>
      </w:r>
    </w:p>
    <w:p w14:paraId="4FC1D85E" w14:textId="7E6F7655" w:rsidR="005A71AB" w:rsidRPr="00953B14" w:rsidRDefault="00152E13" w:rsidP="00FC503B">
      <w:pPr>
        <w:pStyle w:val="Title"/>
        <w:rPr>
          <w:sz w:val="36"/>
          <w:szCs w:val="36"/>
        </w:rPr>
      </w:pPr>
      <w:r w:rsidRPr="00953B14">
        <w:rPr>
          <w:sz w:val="36"/>
          <w:szCs w:val="36"/>
        </w:rPr>
        <w:t xml:space="preserve">  </w:t>
      </w:r>
      <w:r w:rsidR="000D687E">
        <w:rPr>
          <w:sz w:val="36"/>
          <w:szCs w:val="36"/>
        </w:rPr>
        <w:t>Geometry</w:t>
      </w:r>
      <w:r w:rsidR="00040634" w:rsidRPr="00953B14">
        <w:rPr>
          <w:sz w:val="36"/>
          <w:szCs w:val="36"/>
        </w:rPr>
        <w:t xml:space="preserve"> COURSE PROFILE </w:t>
      </w:r>
      <w:r w:rsidR="00F06705">
        <w:rPr>
          <w:sz w:val="36"/>
          <w:szCs w:val="36"/>
        </w:rPr>
        <w:t xml:space="preserve">with LMS </w:t>
      </w:r>
      <w:r w:rsidR="000D687E">
        <w:rPr>
          <w:sz w:val="36"/>
          <w:szCs w:val="36"/>
        </w:rPr>
        <w:t>3-22-2017</w:t>
      </w:r>
    </w:p>
    <w:p w14:paraId="59F485FE" w14:textId="06E9FFD6" w:rsidR="00301485" w:rsidRPr="00243C5E" w:rsidRDefault="00301485" w:rsidP="00E87A3E">
      <w:pPr>
        <w:rPr>
          <w:rFonts w:cstheme="minorHAnsi"/>
          <w:b/>
          <w:color w:val="FF0000"/>
          <w:szCs w:val="24"/>
          <w:lang w:val="en"/>
        </w:rPr>
      </w:pPr>
    </w:p>
    <w:p w14:paraId="64D97022" w14:textId="77777777" w:rsidR="004255AA" w:rsidRPr="00286821" w:rsidRDefault="004255AA" w:rsidP="004255AA">
      <w:pPr>
        <w:rPr>
          <w:rFonts w:cstheme="minorHAnsi"/>
          <w:b/>
          <w:szCs w:val="24"/>
        </w:rPr>
      </w:pPr>
      <w:r>
        <w:rPr>
          <w:rFonts w:cstheme="minorHAnsi"/>
          <w:b/>
          <w:szCs w:val="24"/>
          <w:lang w:val="en"/>
        </w:rPr>
        <w:t>ETEXT</w:t>
      </w:r>
      <w:r w:rsidRPr="00461E3D">
        <w:rPr>
          <w:rFonts w:cstheme="minorHAnsi"/>
          <w:b/>
          <w:szCs w:val="24"/>
          <w:lang w:val="en"/>
        </w:rPr>
        <w:t xml:space="preserve">:  </w:t>
      </w:r>
      <w:r>
        <w:rPr>
          <w:rFonts w:cstheme="minorHAnsi"/>
          <w:b/>
          <w:i/>
          <w:szCs w:val="24"/>
          <w:lang w:val="en"/>
        </w:rPr>
        <w:t>Geometry</w:t>
      </w:r>
      <w:r w:rsidRPr="00461E3D">
        <w:rPr>
          <w:rFonts w:cstheme="minorHAnsi"/>
          <w:b/>
          <w:i/>
          <w:szCs w:val="24"/>
          <w:lang w:val="en"/>
        </w:rPr>
        <w:t xml:space="preserve"> in MyLab</w:t>
      </w:r>
      <w:r>
        <w:rPr>
          <w:rFonts w:cstheme="minorHAnsi"/>
          <w:b/>
          <w:i/>
          <w:szCs w:val="24"/>
          <w:lang w:val="en"/>
        </w:rPr>
        <w:t xml:space="preserve"> Math</w:t>
      </w:r>
      <w:r w:rsidRPr="00461E3D">
        <w:rPr>
          <w:rFonts w:cstheme="minorHAnsi"/>
          <w:i/>
          <w:szCs w:val="24"/>
        </w:rPr>
        <w:t xml:space="preserve">, </w:t>
      </w:r>
      <w:r>
        <w:rPr>
          <w:rFonts w:cstheme="minorHAnsi"/>
          <w:b/>
          <w:szCs w:val="24"/>
        </w:rPr>
        <w:t>Elayn Martin-Gay</w:t>
      </w:r>
    </w:p>
    <w:p w14:paraId="04AFC376" w14:textId="77777777" w:rsidR="004255AA" w:rsidRDefault="004255AA" w:rsidP="004255AA">
      <w:pPr>
        <w:rPr>
          <w:rFonts w:cstheme="minorHAnsi"/>
          <w:b/>
          <w:szCs w:val="24"/>
          <w:lang w:val="en"/>
        </w:rPr>
      </w:pPr>
      <w:r>
        <w:rPr>
          <w:rFonts w:cstheme="minorHAnsi"/>
          <w:b/>
          <w:szCs w:val="24"/>
          <w:lang w:val="en"/>
        </w:rPr>
        <w:t>HIGH SCHOOL COURSE CODE:  160323</w:t>
      </w:r>
    </w:p>
    <w:p w14:paraId="171327CC" w14:textId="77777777" w:rsidR="0030242C" w:rsidRPr="000745EC" w:rsidRDefault="0030242C" w:rsidP="0030242C">
      <w:pPr>
        <w:rPr>
          <w:rFonts w:cstheme="minorHAnsi"/>
          <w:b/>
          <w:color w:val="FF0000"/>
          <w:szCs w:val="24"/>
          <w:lang w:val="en"/>
        </w:rPr>
      </w:pPr>
    </w:p>
    <w:p w14:paraId="14BB8C5E" w14:textId="77777777" w:rsidR="004255AA" w:rsidRPr="00461E3D" w:rsidRDefault="004255AA" w:rsidP="004255AA">
      <w:pPr>
        <w:rPr>
          <w:rFonts w:cstheme="minorHAnsi"/>
          <w:b/>
          <w:szCs w:val="24"/>
          <w:lang w:val="en"/>
        </w:rPr>
      </w:pPr>
      <w:r w:rsidRPr="00461E3D">
        <w:rPr>
          <w:rFonts w:cstheme="minorHAnsi"/>
          <w:b/>
          <w:szCs w:val="24"/>
          <w:lang w:val="en"/>
        </w:rPr>
        <w:t>CHAPTERS</w:t>
      </w:r>
    </w:p>
    <w:p w14:paraId="7A04BBBA" w14:textId="77777777" w:rsidR="004255AA" w:rsidRPr="00461E3D" w:rsidRDefault="004255AA" w:rsidP="004255AA">
      <w:pPr>
        <w:rPr>
          <w:rFonts w:cstheme="minorHAnsi"/>
          <w:b/>
          <w:szCs w:val="24"/>
          <w:lang w:val="en"/>
        </w:rPr>
      </w:pPr>
      <w:r>
        <w:rPr>
          <w:rFonts w:cstheme="minorHAnsi"/>
          <w:b/>
          <w:szCs w:val="24"/>
          <w:lang w:val="en"/>
        </w:rPr>
        <w:t>1</w:t>
      </w:r>
      <w:r w:rsidRPr="00461E3D">
        <w:rPr>
          <w:rFonts w:cstheme="minorHAnsi"/>
          <w:b/>
          <w:szCs w:val="24"/>
          <w:lang w:val="en"/>
        </w:rPr>
        <w:t xml:space="preserve"> – </w:t>
      </w:r>
      <w:r>
        <w:rPr>
          <w:rFonts w:cstheme="minorHAnsi"/>
          <w:b/>
          <w:szCs w:val="24"/>
          <w:lang w:val="en"/>
        </w:rPr>
        <w:t>The Beginning of Geometry</w:t>
      </w:r>
    </w:p>
    <w:p w14:paraId="22A2B6A6" w14:textId="77777777" w:rsidR="004255AA" w:rsidRDefault="004255AA" w:rsidP="004255AA">
      <w:pPr>
        <w:rPr>
          <w:rFonts w:cstheme="minorHAnsi"/>
          <w:b/>
          <w:szCs w:val="24"/>
          <w:lang w:val="en"/>
        </w:rPr>
      </w:pPr>
      <w:r>
        <w:rPr>
          <w:rFonts w:cstheme="minorHAnsi"/>
          <w:b/>
          <w:szCs w:val="24"/>
          <w:lang w:val="en"/>
        </w:rPr>
        <w:t>2</w:t>
      </w:r>
      <w:r w:rsidRPr="00461E3D">
        <w:rPr>
          <w:rFonts w:cstheme="minorHAnsi"/>
          <w:b/>
          <w:szCs w:val="24"/>
          <w:lang w:val="en"/>
        </w:rPr>
        <w:t xml:space="preserve"> – </w:t>
      </w:r>
      <w:r>
        <w:rPr>
          <w:rFonts w:cstheme="minorHAnsi"/>
          <w:b/>
          <w:szCs w:val="24"/>
          <w:lang w:val="en"/>
        </w:rPr>
        <w:t>Introduction to Reasoning and Proofs</w:t>
      </w:r>
    </w:p>
    <w:p w14:paraId="5745BD51" w14:textId="77777777" w:rsidR="004255AA" w:rsidRPr="00461E3D" w:rsidRDefault="004255AA" w:rsidP="004255AA">
      <w:pPr>
        <w:rPr>
          <w:rFonts w:cstheme="minorHAnsi"/>
          <w:b/>
          <w:szCs w:val="24"/>
          <w:lang w:val="en"/>
        </w:rPr>
      </w:pPr>
      <w:r>
        <w:rPr>
          <w:rFonts w:cstheme="minorHAnsi"/>
          <w:b/>
          <w:szCs w:val="24"/>
          <w:lang w:val="en"/>
        </w:rPr>
        <w:t>3</w:t>
      </w:r>
      <w:r w:rsidRPr="00461E3D">
        <w:rPr>
          <w:rFonts w:cstheme="minorHAnsi"/>
          <w:b/>
          <w:szCs w:val="24"/>
          <w:lang w:val="en"/>
        </w:rPr>
        <w:t xml:space="preserve"> – </w:t>
      </w:r>
      <w:r>
        <w:rPr>
          <w:rFonts w:cstheme="minorHAnsi"/>
          <w:b/>
          <w:szCs w:val="24"/>
          <w:lang w:val="en"/>
        </w:rPr>
        <w:t>Parallel and Perpendicular Lines</w:t>
      </w:r>
    </w:p>
    <w:p w14:paraId="297CC36A" w14:textId="77777777" w:rsidR="004255AA" w:rsidRDefault="004255AA" w:rsidP="004255AA">
      <w:pPr>
        <w:rPr>
          <w:rFonts w:cstheme="minorHAnsi"/>
          <w:b/>
          <w:szCs w:val="24"/>
          <w:lang w:val="en"/>
        </w:rPr>
      </w:pPr>
      <w:r>
        <w:rPr>
          <w:rFonts w:cstheme="minorHAnsi"/>
          <w:b/>
          <w:szCs w:val="24"/>
          <w:lang w:val="en"/>
        </w:rPr>
        <w:t>4</w:t>
      </w:r>
      <w:r w:rsidRPr="00461E3D">
        <w:rPr>
          <w:rFonts w:cstheme="minorHAnsi"/>
          <w:b/>
          <w:szCs w:val="24"/>
          <w:lang w:val="en"/>
        </w:rPr>
        <w:t xml:space="preserve"> – </w:t>
      </w:r>
      <w:r>
        <w:rPr>
          <w:rFonts w:cstheme="minorHAnsi"/>
          <w:b/>
          <w:szCs w:val="24"/>
          <w:lang w:val="en"/>
        </w:rPr>
        <w:t xml:space="preserve">Triangles and Congruence </w:t>
      </w:r>
    </w:p>
    <w:p w14:paraId="32617E11" w14:textId="77777777" w:rsidR="004255AA" w:rsidRDefault="004255AA" w:rsidP="004255AA">
      <w:pPr>
        <w:rPr>
          <w:rFonts w:cstheme="minorHAnsi"/>
          <w:b/>
          <w:szCs w:val="24"/>
          <w:lang w:val="en"/>
        </w:rPr>
      </w:pPr>
      <w:r>
        <w:rPr>
          <w:rFonts w:cstheme="minorHAnsi"/>
          <w:b/>
          <w:szCs w:val="24"/>
          <w:lang w:val="en"/>
        </w:rPr>
        <w:t>5</w:t>
      </w:r>
      <w:r w:rsidRPr="00461E3D">
        <w:rPr>
          <w:rFonts w:cstheme="minorHAnsi"/>
          <w:b/>
          <w:szCs w:val="24"/>
          <w:lang w:val="en"/>
        </w:rPr>
        <w:t xml:space="preserve"> – </w:t>
      </w:r>
      <w:r>
        <w:rPr>
          <w:rFonts w:cstheme="minorHAnsi"/>
          <w:b/>
          <w:szCs w:val="24"/>
          <w:lang w:val="en"/>
        </w:rPr>
        <w:t>Special Properties of Triangles</w:t>
      </w:r>
    </w:p>
    <w:p w14:paraId="612E33BB" w14:textId="77777777" w:rsidR="004255AA" w:rsidRDefault="004255AA" w:rsidP="004255AA">
      <w:pPr>
        <w:rPr>
          <w:rFonts w:cstheme="minorHAnsi"/>
          <w:b/>
          <w:szCs w:val="24"/>
          <w:lang w:val="en"/>
        </w:rPr>
      </w:pPr>
      <w:r>
        <w:rPr>
          <w:rFonts w:cstheme="minorHAnsi"/>
          <w:b/>
          <w:szCs w:val="24"/>
          <w:lang w:val="en"/>
        </w:rPr>
        <w:t>6 – Quadrilaterals</w:t>
      </w:r>
    </w:p>
    <w:p w14:paraId="448379CE" w14:textId="77777777" w:rsidR="004255AA" w:rsidRDefault="004255AA" w:rsidP="004255AA">
      <w:pPr>
        <w:rPr>
          <w:rFonts w:cstheme="minorHAnsi"/>
          <w:b/>
          <w:szCs w:val="24"/>
          <w:lang w:val="en"/>
        </w:rPr>
      </w:pPr>
      <w:r>
        <w:rPr>
          <w:rFonts w:cstheme="minorHAnsi"/>
          <w:b/>
          <w:szCs w:val="24"/>
          <w:lang w:val="en"/>
        </w:rPr>
        <w:t>7 – Similarity</w:t>
      </w:r>
    </w:p>
    <w:p w14:paraId="02E4AAC2" w14:textId="77777777" w:rsidR="004255AA" w:rsidRDefault="004255AA" w:rsidP="004255AA">
      <w:pPr>
        <w:rPr>
          <w:rFonts w:cstheme="minorHAnsi"/>
          <w:b/>
          <w:szCs w:val="24"/>
          <w:lang w:val="en"/>
        </w:rPr>
      </w:pPr>
      <w:r>
        <w:rPr>
          <w:rFonts w:cstheme="minorHAnsi"/>
          <w:b/>
          <w:szCs w:val="24"/>
          <w:lang w:val="en"/>
        </w:rPr>
        <w:t>8 – Transformations</w:t>
      </w:r>
    </w:p>
    <w:p w14:paraId="19777C91" w14:textId="77777777" w:rsidR="004255AA" w:rsidRDefault="004255AA" w:rsidP="004255AA">
      <w:pPr>
        <w:rPr>
          <w:rFonts w:cstheme="minorHAnsi"/>
          <w:b/>
          <w:szCs w:val="24"/>
          <w:lang w:val="en"/>
        </w:rPr>
      </w:pPr>
      <w:r>
        <w:rPr>
          <w:rFonts w:cstheme="minorHAnsi"/>
          <w:b/>
          <w:szCs w:val="24"/>
          <w:lang w:val="en"/>
        </w:rPr>
        <w:t>9 – Right Triangles and Trigonometry</w:t>
      </w:r>
    </w:p>
    <w:p w14:paraId="17F280FA" w14:textId="77777777" w:rsidR="004255AA" w:rsidRDefault="004255AA" w:rsidP="004255AA">
      <w:pPr>
        <w:rPr>
          <w:rFonts w:cstheme="minorHAnsi"/>
          <w:b/>
          <w:szCs w:val="24"/>
          <w:lang w:val="en"/>
        </w:rPr>
      </w:pPr>
      <w:r>
        <w:rPr>
          <w:rFonts w:cstheme="minorHAnsi"/>
          <w:b/>
          <w:szCs w:val="24"/>
          <w:lang w:val="en"/>
        </w:rPr>
        <w:t>10 – Area</w:t>
      </w:r>
    </w:p>
    <w:p w14:paraId="4D4AA713" w14:textId="77777777" w:rsidR="004255AA" w:rsidRDefault="004255AA" w:rsidP="004255AA">
      <w:pPr>
        <w:rPr>
          <w:rFonts w:cstheme="minorHAnsi"/>
          <w:b/>
          <w:szCs w:val="24"/>
          <w:lang w:val="en"/>
        </w:rPr>
      </w:pPr>
      <w:r>
        <w:rPr>
          <w:rFonts w:cstheme="minorHAnsi"/>
          <w:b/>
          <w:szCs w:val="24"/>
          <w:lang w:val="en"/>
        </w:rPr>
        <w:t>11 – Surface Area and Volume</w:t>
      </w:r>
    </w:p>
    <w:p w14:paraId="43F85CD8" w14:textId="77777777" w:rsidR="004255AA" w:rsidRPr="00461E3D" w:rsidRDefault="004255AA" w:rsidP="004255AA">
      <w:pPr>
        <w:rPr>
          <w:rFonts w:cstheme="minorHAnsi"/>
          <w:b/>
          <w:szCs w:val="24"/>
          <w:lang w:val="en"/>
        </w:rPr>
      </w:pPr>
      <w:r>
        <w:rPr>
          <w:rFonts w:cstheme="minorHAnsi"/>
          <w:b/>
          <w:szCs w:val="24"/>
          <w:lang w:val="en"/>
        </w:rPr>
        <w:t>12 – Circles and Other Conic Sections</w:t>
      </w:r>
    </w:p>
    <w:p w14:paraId="2A0E9540" w14:textId="77777777" w:rsidR="004255AA" w:rsidRDefault="004255AA" w:rsidP="004255AA">
      <w:pPr>
        <w:rPr>
          <w:rFonts w:cstheme="minorHAnsi"/>
          <w:b/>
          <w:szCs w:val="24"/>
          <w:lang w:val="en"/>
        </w:rPr>
      </w:pPr>
      <w:r>
        <w:rPr>
          <w:rFonts w:cstheme="minorHAnsi"/>
          <w:b/>
          <w:szCs w:val="24"/>
          <w:lang w:val="en"/>
        </w:rPr>
        <w:t>13</w:t>
      </w:r>
      <w:r w:rsidRPr="00461E3D">
        <w:rPr>
          <w:rFonts w:cstheme="minorHAnsi"/>
          <w:b/>
          <w:szCs w:val="24"/>
          <w:lang w:val="en"/>
        </w:rPr>
        <w:t xml:space="preserve"> – </w:t>
      </w:r>
      <w:r>
        <w:rPr>
          <w:rFonts w:cstheme="minorHAnsi"/>
          <w:b/>
          <w:szCs w:val="24"/>
          <w:lang w:val="en"/>
        </w:rPr>
        <w:t>Probability</w:t>
      </w:r>
    </w:p>
    <w:p w14:paraId="0461E9DE" w14:textId="77777777" w:rsidR="0030242C" w:rsidRDefault="0030242C" w:rsidP="0030242C">
      <w:pPr>
        <w:rPr>
          <w:rFonts w:cstheme="minorHAnsi"/>
          <w:b/>
          <w:szCs w:val="24"/>
          <w:lang w:val="en"/>
        </w:rPr>
      </w:pPr>
    </w:p>
    <w:p w14:paraId="5280EEB2" w14:textId="20708600" w:rsidR="007C5C08" w:rsidRPr="005E53D8" w:rsidRDefault="007C5C08" w:rsidP="0030242C">
      <w:pPr>
        <w:rPr>
          <w:rFonts w:cstheme="minorHAnsi"/>
          <w:bCs/>
          <w:i/>
          <w:iCs/>
          <w:sz w:val="22"/>
          <w:lang w:val="en"/>
        </w:rPr>
      </w:pPr>
      <w:r w:rsidRPr="005E53D8">
        <w:rPr>
          <w:rFonts w:cstheme="minorHAnsi"/>
          <w:bCs/>
          <w:i/>
          <w:iCs/>
          <w:sz w:val="22"/>
          <w:lang w:val="en"/>
        </w:rPr>
        <w:t>The number in parentheses indicates the number of homework exercises on that topic in MyLab Math.</w:t>
      </w:r>
    </w:p>
    <w:p w14:paraId="08B31B32" w14:textId="65BB95B0" w:rsidR="00BA2925" w:rsidRDefault="00BA2925" w:rsidP="00BA2925">
      <w:pPr>
        <w:pStyle w:val="Heading1"/>
      </w:pPr>
      <w:r>
        <w:t xml:space="preserve">Chapter </w:t>
      </w:r>
      <w:r w:rsidR="00F06705">
        <w:t>1</w:t>
      </w:r>
      <w:r>
        <w:t xml:space="preserve">: </w:t>
      </w:r>
      <w:r w:rsidR="004255AA">
        <w:t>The Beginning of Geometry</w:t>
      </w:r>
    </w:p>
    <w:p w14:paraId="321FF171" w14:textId="6EA5D110" w:rsidR="00BA2925" w:rsidRDefault="00BA2925" w:rsidP="00BA2925">
      <w:pPr>
        <w:pStyle w:val="Heading2"/>
      </w:pPr>
      <w:r>
        <w:t xml:space="preserve">Section </w:t>
      </w:r>
      <w:r w:rsidR="00F06705">
        <w:t>1.</w:t>
      </w:r>
      <w:r w:rsidR="004255AA">
        <w:t>2</w:t>
      </w:r>
      <w:r>
        <w:t xml:space="preserve"> </w:t>
      </w:r>
      <w:r w:rsidR="004255AA">
        <w:t>Geometry – A Mathematical System</w:t>
      </w:r>
      <w:r>
        <w:t xml:space="preserve"> (</w:t>
      </w:r>
      <w:r w:rsidR="004255AA">
        <w:t>32</w:t>
      </w:r>
      <w:r>
        <w:t>)</w:t>
      </w:r>
    </w:p>
    <w:p w14:paraId="2F785DC0" w14:textId="57D8F981" w:rsidR="00D4471B" w:rsidRPr="00F06705" w:rsidRDefault="00B558F8" w:rsidP="004255AA">
      <w:pPr>
        <w:spacing w:line="240" w:lineRule="auto"/>
      </w:pPr>
      <w:r>
        <w:t xml:space="preserve">LMS: </w:t>
      </w:r>
      <w:r w:rsidR="004255AA">
        <w:t>None</w:t>
      </w:r>
    </w:p>
    <w:p w14:paraId="26077F80" w14:textId="49DE47FA" w:rsidR="00BA2925" w:rsidRDefault="004255AA" w:rsidP="004255AA">
      <w:pPr>
        <w:spacing w:line="240" w:lineRule="auto"/>
        <w:ind w:left="418"/>
        <w:rPr>
          <w:rFonts w:cstheme="minorHAnsi"/>
          <w:color w:val="323232"/>
          <w:szCs w:val="24"/>
        </w:rPr>
      </w:pPr>
      <w:r w:rsidRPr="004255AA">
        <w:rPr>
          <w:rFonts w:cstheme="minorHAnsi"/>
          <w:color w:val="323232"/>
          <w:szCs w:val="24"/>
        </w:rPr>
        <w:t>Understand how a mathematical system, like geometry, is formed</w:t>
      </w:r>
    </w:p>
    <w:p w14:paraId="5A7ADBF8" w14:textId="648DC44F" w:rsidR="004255AA" w:rsidRPr="003D4CF8" w:rsidRDefault="004255AA" w:rsidP="004255AA">
      <w:pPr>
        <w:pStyle w:val="Heading2"/>
      </w:pPr>
      <w:r>
        <w:t xml:space="preserve">Section </w:t>
      </w:r>
      <w:r w:rsidRPr="003D4CF8">
        <w:t>1.3  Points, Lines, and Planes (49)</w:t>
      </w:r>
    </w:p>
    <w:p w14:paraId="3C9F61BE" w14:textId="0C343834" w:rsidR="004255AA" w:rsidRDefault="004255AA" w:rsidP="004255AA">
      <w:pPr>
        <w:spacing w:line="240" w:lineRule="auto"/>
        <w:rPr>
          <w:rFonts w:cstheme="minorHAnsi"/>
          <w:szCs w:val="24"/>
        </w:rPr>
      </w:pPr>
      <w:r>
        <w:rPr>
          <w:rFonts w:cstheme="minorHAnsi"/>
          <w:szCs w:val="24"/>
        </w:rPr>
        <w:t xml:space="preserve">LMS: </w:t>
      </w:r>
      <w:r w:rsidRPr="003D4CF8">
        <w:rPr>
          <w:rFonts w:cstheme="minorHAnsi"/>
          <w:szCs w:val="24"/>
        </w:rPr>
        <w:t>G-CO.A.1</w:t>
      </w:r>
    </w:p>
    <w:p w14:paraId="08D621B5" w14:textId="6696A75C" w:rsidR="004255AA" w:rsidRDefault="004255AA" w:rsidP="004255AA">
      <w:pPr>
        <w:spacing w:line="240" w:lineRule="auto"/>
        <w:ind w:left="418"/>
        <w:rPr>
          <w:rFonts w:cstheme="minorHAnsi"/>
          <w:szCs w:val="24"/>
        </w:rPr>
      </w:pPr>
      <w:r w:rsidRPr="003D4CF8">
        <w:rPr>
          <w:rFonts w:cstheme="minorHAnsi"/>
          <w:szCs w:val="24"/>
        </w:rPr>
        <w:t>Learn the basic terms and postulates of geometry</w:t>
      </w:r>
    </w:p>
    <w:p w14:paraId="71822D95" w14:textId="3DADBC36" w:rsidR="004255AA" w:rsidRPr="003D4CF8" w:rsidRDefault="004255AA" w:rsidP="004255AA">
      <w:pPr>
        <w:pStyle w:val="Heading2"/>
      </w:pPr>
      <w:r>
        <w:t xml:space="preserve">Section </w:t>
      </w:r>
      <w:r w:rsidRPr="003D4CF8">
        <w:t>1.4  Segments and Their Measures (35)</w:t>
      </w:r>
    </w:p>
    <w:p w14:paraId="7F1049BB" w14:textId="52C63CD4" w:rsidR="004255AA" w:rsidRDefault="004255AA" w:rsidP="004255AA">
      <w:pPr>
        <w:spacing w:line="240" w:lineRule="auto"/>
        <w:rPr>
          <w:rFonts w:cstheme="minorHAnsi"/>
          <w:szCs w:val="24"/>
        </w:rPr>
      </w:pPr>
      <w:r>
        <w:rPr>
          <w:rFonts w:cstheme="minorHAnsi"/>
          <w:szCs w:val="24"/>
        </w:rPr>
        <w:t xml:space="preserve">LMS: </w:t>
      </w:r>
      <w:r w:rsidRPr="003D4CF8">
        <w:rPr>
          <w:rFonts w:cstheme="minorHAnsi"/>
          <w:szCs w:val="24"/>
        </w:rPr>
        <w:t>G-CO.A.1</w:t>
      </w:r>
    </w:p>
    <w:p w14:paraId="2A1BABC2" w14:textId="0308AE38" w:rsidR="004255AA" w:rsidRPr="003D4CF8" w:rsidRDefault="004255AA" w:rsidP="004255AA">
      <w:pPr>
        <w:spacing w:line="240" w:lineRule="auto"/>
        <w:ind w:left="418"/>
        <w:rPr>
          <w:rFonts w:cstheme="minorHAnsi"/>
          <w:szCs w:val="24"/>
        </w:rPr>
      </w:pPr>
      <w:r w:rsidRPr="003D4CF8">
        <w:rPr>
          <w:rFonts w:cstheme="minorHAnsi"/>
          <w:szCs w:val="24"/>
        </w:rPr>
        <w:t>Determine where a point is on a line</w:t>
      </w:r>
    </w:p>
    <w:p w14:paraId="02990A6C" w14:textId="77777777" w:rsidR="004255AA" w:rsidRPr="003D4CF8" w:rsidRDefault="004255AA" w:rsidP="004255AA">
      <w:pPr>
        <w:spacing w:line="240" w:lineRule="auto"/>
        <w:ind w:left="418"/>
        <w:rPr>
          <w:rFonts w:cstheme="minorHAnsi"/>
          <w:szCs w:val="24"/>
        </w:rPr>
      </w:pPr>
      <w:r w:rsidRPr="003D4CF8">
        <w:rPr>
          <w:rFonts w:cstheme="minorHAnsi"/>
          <w:szCs w:val="24"/>
        </w:rPr>
        <w:t>Understand the measure of segments</w:t>
      </w:r>
    </w:p>
    <w:p w14:paraId="443175A6" w14:textId="77777777" w:rsidR="004255AA" w:rsidRPr="003D4CF8" w:rsidRDefault="004255AA" w:rsidP="004255AA">
      <w:pPr>
        <w:spacing w:line="240" w:lineRule="auto"/>
        <w:ind w:left="418"/>
        <w:rPr>
          <w:rFonts w:cstheme="minorHAnsi"/>
          <w:szCs w:val="24"/>
        </w:rPr>
      </w:pPr>
      <w:r w:rsidRPr="003D4CF8">
        <w:rPr>
          <w:rFonts w:cstheme="minorHAnsi"/>
          <w:szCs w:val="24"/>
        </w:rPr>
        <w:t>Determine whether segments are congruent</w:t>
      </w:r>
    </w:p>
    <w:p w14:paraId="580F059D" w14:textId="387B45C9" w:rsidR="004255AA" w:rsidRDefault="004255AA" w:rsidP="004255AA">
      <w:pPr>
        <w:spacing w:line="240" w:lineRule="auto"/>
        <w:ind w:left="418"/>
        <w:rPr>
          <w:rFonts w:cstheme="minorHAnsi"/>
          <w:szCs w:val="24"/>
        </w:rPr>
      </w:pPr>
      <w:r w:rsidRPr="003D4CF8">
        <w:rPr>
          <w:rFonts w:cstheme="minorHAnsi"/>
          <w:szCs w:val="24"/>
        </w:rPr>
        <w:t>Use segment postulates and algebra to find segment lengths</w:t>
      </w:r>
    </w:p>
    <w:p w14:paraId="4971C07D" w14:textId="4D1A398F" w:rsidR="004255AA" w:rsidRPr="003D4CF8" w:rsidRDefault="004255AA" w:rsidP="004255AA">
      <w:pPr>
        <w:pStyle w:val="Heading2"/>
      </w:pPr>
      <w:r>
        <w:t xml:space="preserve">Section </w:t>
      </w:r>
      <w:r w:rsidRPr="003D4CF8">
        <w:t>1.5  Angles and Their Measures (35)</w:t>
      </w:r>
    </w:p>
    <w:p w14:paraId="39D016CE" w14:textId="62A7E2AB" w:rsidR="004255AA" w:rsidRDefault="004255AA" w:rsidP="004255AA">
      <w:pPr>
        <w:spacing w:line="240" w:lineRule="auto"/>
        <w:rPr>
          <w:rFonts w:cstheme="minorHAnsi"/>
          <w:szCs w:val="24"/>
        </w:rPr>
      </w:pPr>
      <w:r>
        <w:rPr>
          <w:rFonts w:cstheme="minorHAnsi"/>
          <w:szCs w:val="24"/>
        </w:rPr>
        <w:t xml:space="preserve">LMS: </w:t>
      </w:r>
      <w:r w:rsidRPr="003D4CF8">
        <w:rPr>
          <w:rFonts w:cstheme="minorHAnsi"/>
          <w:szCs w:val="24"/>
        </w:rPr>
        <w:t>G-CO.A.1</w:t>
      </w:r>
    </w:p>
    <w:p w14:paraId="2BF24D62" w14:textId="1A1885C2" w:rsidR="004255AA" w:rsidRPr="003D4CF8" w:rsidRDefault="004255AA" w:rsidP="004255AA">
      <w:pPr>
        <w:spacing w:line="240" w:lineRule="auto"/>
        <w:ind w:left="418"/>
        <w:rPr>
          <w:rFonts w:cstheme="minorHAnsi"/>
          <w:szCs w:val="24"/>
        </w:rPr>
      </w:pPr>
      <w:r w:rsidRPr="003D4CF8">
        <w:rPr>
          <w:rFonts w:cstheme="minorHAnsi"/>
          <w:szCs w:val="24"/>
        </w:rPr>
        <w:t>Understand the measure of angles</w:t>
      </w:r>
    </w:p>
    <w:p w14:paraId="5C43FC12" w14:textId="098F7781" w:rsidR="004255AA" w:rsidRDefault="004255AA" w:rsidP="004255AA">
      <w:pPr>
        <w:spacing w:line="240" w:lineRule="auto"/>
        <w:ind w:left="418"/>
        <w:rPr>
          <w:rFonts w:cstheme="minorHAnsi"/>
          <w:szCs w:val="24"/>
        </w:rPr>
      </w:pPr>
      <w:r w:rsidRPr="003D4CF8">
        <w:rPr>
          <w:rFonts w:cstheme="minorHAnsi"/>
          <w:szCs w:val="24"/>
        </w:rPr>
        <w:t>Use algebra and the Angle Addition Postulate to solve applications</w:t>
      </w:r>
    </w:p>
    <w:p w14:paraId="56C5AD10" w14:textId="021F09E8" w:rsidR="004255AA" w:rsidRPr="003D4CF8" w:rsidRDefault="004255AA" w:rsidP="004255AA">
      <w:pPr>
        <w:pStyle w:val="Heading2"/>
      </w:pPr>
      <w:r>
        <w:lastRenderedPageBreak/>
        <w:t xml:space="preserve">Section </w:t>
      </w:r>
      <w:r w:rsidRPr="003D4CF8">
        <w:t>1.6  Angle Pairs and Their Relationships (52)</w:t>
      </w:r>
    </w:p>
    <w:p w14:paraId="1F2E48FA" w14:textId="21B3BA4D" w:rsidR="004255AA" w:rsidRDefault="004255AA" w:rsidP="004255AA">
      <w:pPr>
        <w:spacing w:line="240" w:lineRule="auto"/>
        <w:rPr>
          <w:rFonts w:cstheme="minorHAnsi"/>
          <w:szCs w:val="24"/>
        </w:rPr>
      </w:pPr>
      <w:r>
        <w:rPr>
          <w:rFonts w:cstheme="minorHAnsi"/>
          <w:szCs w:val="24"/>
        </w:rPr>
        <w:t xml:space="preserve">LMS: </w:t>
      </w:r>
      <w:r w:rsidRPr="003D4CF8">
        <w:rPr>
          <w:rFonts w:cstheme="minorHAnsi"/>
          <w:szCs w:val="24"/>
        </w:rPr>
        <w:t>G-CO.A.1</w:t>
      </w:r>
      <w:r>
        <w:rPr>
          <w:rFonts w:cstheme="minorHAnsi"/>
          <w:szCs w:val="24"/>
        </w:rPr>
        <w:t xml:space="preserve">, </w:t>
      </w:r>
      <w:r w:rsidRPr="003D4CF8">
        <w:rPr>
          <w:rFonts w:cstheme="minorHAnsi"/>
          <w:szCs w:val="24"/>
        </w:rPr>
        <w:t>7.G.B.5</w:t>
      </w:r>
    </w:p>
    <w:p w14:paraId="788D11C1" w14:textId="5DAFAE09" w:rsidR="004255AA" w:rsidRPr="003D4CF8" w:rsidRDefault="004255AA" w:rsidP="004255AA">
      <w:pPr>
        <w:spacing w:line="240" w:lineRule="auto"/>
        <w:ind w:left="418"/>
        <w:rPr>
          <w:rFonts w:cstheme="minorHAnsi"/>
          <w:szCs w:val="24"/>
        </w:rPr>
      </w:pPr>
      <w:r w:rsidRPr="003D4CF8">
        <w:rPr>
          <w:rFonts w:cstheme="minorHAnsi"/>
          <w:szCs w:val="24"/>
        </w:rPr>
        <w:t>Learn special relationships between pairs of angles</w:t>
      </w:r>
    </w:p>
    <w:p w14:paraId="1029C418" w14:textId="56EF1C3D" w:rsidR="004255AA" w:rsidRDefault="004255AA" w:rsidP="004255AA">
      <w:pPr>
        <w:spacing w:line="240" w:lineRule="auto"/>
        <w:ind w:left="418"/>
        <w:rPr>
          <w:rFonts w:cstheme="minorHAnsi"/>
          <w:szCs w:val="24"/>
        </w:rPr>
      </w:pPr>
      <w:r w:rsidRPr="003D4CF8">
        <w:rPr>
          <w:rFonts w:cstheme="minorHAnsi"/>
          <w:szCs w:val="24"/>
        </w:rPr>
        <w:t>Use algebra to find angle measures</w:t>
      </w:r>
    </w:p>
    <w:p w14:paraId="7184470B" w14:textId="7BCBAC6B" w:rsidR="004255AA" w:rsidRPr="003D4CF8" w:rsidRDefault="004255AA" w:rsidP="004255AA">
      <w:pPr>
        <w:pStyle w:val="Heading2"/>
      </w:pPr>
      <w:r>
        <w:t xml:space="preserve">Section </w:t>
      </w:r>
      <w:r w:rsidRPr="003D4CF8">
        <w:t>1.7  Midpoint and Distance Formulas (39)</w:t>
      </w:r>
    </w:p>
    <w:p w14:paraId="23E09B5A" w14:textId="541DA9A7" w:rsidR="004255AA" w:rsidRPr="003D4CF8" w:rsidRDefault="004255AA" w:rsidP="004255AA">
      <w:pPr>
        <w:spacing w:line="240" w:lineRule="auto"/>
        <w:rPr>
          <w:rFonts w:cstheme="minorHAnsi"/>
          <w:szCs w:val="24"/>
        </w:rPr>
      </w:pPr>
      <w:r>
        <w:rPr>
          <w:rFonts w:cstheme="minorHAnsi"/>
          <w:szCs w:val="24"/>
        </w:rPr>
        <w:t xml:space="preserve">LMS: </w:t>
      </w:r>
      <w:r w:rsidRPr="003D4CF8">
        <w:rPr>
          <w:rFonts w:cstheme="minorHAnsi"/>
          <w:szCs w:val="24"/>
        </w:rPr>
        <w:t>G-GPE.B.6</w:t>
      </w:r>
      <w:r>
        <w:rPr>
          <w:rFonts w:cstheme="minorHAnsi"/>
          <w:szCs w:val="24"/>
        </w:rPr>
        <w:t xml:space="preserve">, </w:t>
      </w:r>
      <w:r w:rsidRPr="003D4CF8">
        <w:rPr>
          <w:rFonts w:cstheme="minorHAnsi"/>
          <w:szCs w:val="24"/>
        </w:rPr>
        <w:t>8.G.B.8</w:t>
      </w:r>
    </w:p>
    <w:p w14:paraId="7AA66A27" w14:textId="5AC2A40B" w:rsidR="004255AA" w:rsidRPr="003D4CF8" w:rsidRDefault="004255AA" w:rsidP="004255AA">
      <w:pPr>
        <w:spacing w:line="240" w:lineRule="auto"/>
        <w:ind w:left="418"/>
        <w:rPr>
          <w:rFonts w:cstheme="minorHAnsi"/>
          <w:szCs w:val="24"/>
        </w:rPr>
      </w:pPr>
      <w:r w:rsidRPr="003D4CF8">
        <w:rPr>
          <w:rFonts w:cstheme="minorHAnsi"/>
          <w:szCs w:val="24"/>
        </w:rPr>
        <w:t>Find the midpoint of a segment</w:t>
      </w:r>
    </w:p>
    <w:p w14:paraId="5D434F6E" w14:textId="77777777" w:rsidR="004255AA" w:rsidRPr="003D4CF8" w:rsidRDefault="004255AA" w:rsidP="004255AA">
      <w:pPr>
        <w:spacing w:line="240" w:lineRule="auto"/>
        <w:ind w:left="418"/>
        <w:rPr>
          <w:rFonts w:cstheme="minorHAnsi"/>
          <w:szCs w:val="24"/>
        </w:rPr>
      </w:pPr>
      <w:r w:rsidRPr="003D4CF8">
        <w:rPr>
          <w:rFonts w:cstheme="minorHAnsi"/>
          <w:szCs w:val="24"/>
        </w:rPr>
        <w:t>Find the endpoint of a segment</w:t>
      </w:r>
    </w:p>
    <w:p w14:paraId="7A4B1323" w14:textId="77777777" w:rsidR="004255AA" w:rsidRPr="003D4CF8" w:rsidRDefault="004255AA" w:rsidP="004255AA">
      <w:pPr>
        <w:spacing w:line="240" w:lineRule="auto"/>
        <w:ind w:left="418"/>
        <w:rPr>
          <w:rFonts w:cstheme="minorHAnsi"/>
          <w:szCs w:val="24"/>
        </w:rPr>
      </w:pPr>
      <w:r w:rsidRPr="003D4CF8">
        <w:rPr>
          <w:rFonts w:cstheme="minorHAnsi"/>
          <w:szCs w:val="24"/>
        </w:rPr>
        <w:t>Find the distance between two points on the coordinate plane</w:t>
      </w:r>
    </w:p>
    <w:p w14:paraId="1CB9290B" w14:textId="2D2A204D" w:rsidR="004255AA" w:rsidRDefault="004255AA" w:rsidP="004255AA">
      <w:pPr>
        <w:spacing w:line="240" w:lineRule="auto"/>
        <w:ind w:left="418"/>
        <w:rPr>
          <w:rFonts w:cstheme="minorHAnsi"/>
          <w:szCs w:val="24"/>
        </w:rPr>
      </w:pPr>
      <w:r w:rsidRPr="003D4CF8">
        <w:rPr>
          <w:rFonts w:cstheme="minorHAnsi"/>
          <w:szCs w:val="24"/>
        </w:rPr>
        <w:t>Find the midpoint and distance of two points</w:t>
      </w:r>
    </w:p>
    <w:p w14:paraId="200BA8B3" w14:textId="4FA28C58" w:rsidR="004255AA" w:rsidRPr="003D4CF8" w:rsidRDefault="004255AA" w:rsidP="004255AA">
      <w:pPr>
        <w:pStyle w:val="Heading2"/>
      </w:pPr>
      <w:r>
        <w:t xml:space="preserve">Section </w:t>
      </w:r>
      <w:r w:rsidRPr="003D4CF8">
        <w:t>1.8  Basic Geometry Constructions (25)</w:t>
      </w:r>
    </w:p>
    <w:p w14:paraId="2B2C9EA2" w14:textId="74691BF4" w:rsidR="004255AA" w:rsidRDefault="004255AA" w:rsidP="004255AA">
      <w:pPr>
        <w:spacing w:line="240" w:lineRule="auto"/>
        <w:rPr>
          <w:rFonts w:cstheme="minorHAnsi"/>
          <w:szCs w:val="24"/>
        </w:rPr>
      </w:pPr>
      <w:r>
        <w:rPr>
          <w:rFonts w:cstheme="minorHAnsi"/>
          <w:szCs w:val="24"/>
        </w:rPr>
        <w:t xml:space="preserve">LMS: </w:t>
      </w:r>
      <w:r w:rsidR="00B45BD6" w:rsidRPr="003D4CF8">
        <w:rPr>
          <w:rFonts w:cstheme="minorHAnsi"/>
          <w:szCs w:val="24"/>
        </w:rPr>
        <w:t>G-CO.D.12</w:t>
      </w:r>
    </w:p>
    <w:p w14:paraId="57B997BF" w14:textId="7A5399E4" w:rsidR="004255AA" w:rsidRPr="00F06705" w:rsidRDefault="004255AA" w:rsidP="004255AA">
      <w:pPr>
        <w:spacing w:line="240" w:lineRule="auto"/>
        <w:ind w:left="418"/>
        <w:rPr>
          <w:rFonts w:cstheme="minorHAnsi"/>
          <w:bCs/>
          <w:szCs w:val="24"/>
        </w:rPr>
      </w:pPr>
      <w:r w:rsidRPr="003D4CF8">
        <w:rPr>
          <w:rFonts w:cstheme="minorHAnsi"/>
          <w:szCs w:val="24"/>
        </w:rPr>
        <w:t>Make basic constructions using a straight edge and a compass</w:t>
      </w:r>
    </w:p>
    <w:p w14:paraId="1C05BD22" w14:textId="1076491B" w:rsidR="00D4471B" w:rsidRDefault="00D4471B" w:rsidP="00D4471B">
      <w:pPr>
        <w:pStyle w:val="Heading1"/>
      </w:pPr>
      <w:r>
        <w:t xml:space="preserve">Chapter 2: </w:t>
      </w:r>
      <w:r w:rsidR="004255AA">
        <w:t>Introduction to Reasoning and Proofs</w:t>
      </w:r>
    </w:p>
    <w:p w14:paraId="1A18D551" w14:textId="359E5A61" w:rsidR="00D4471B" w:rsidRPr="0044127B" w:rsidRDefault="00964752" w:rsidP="00D4471B">
      <w:pPr>
        <w:pStyle w:val="Heading2"/>
      </w:pPr>
      <w:r>
        <w:t xml:space="preserve">Section </w:t>
      </w:r>
      <w:r w:rsidR="00D4471B" w:rsidRPr="0044127B">
        <w:t xml:space="preserve">2.1 </w:t>
      </w:r>
      <w:r w:rsidR="004255AA">
        <w:t>Perimeter, Circumference, and Area</w:t>
      </w:r>
      <w:r w:rsidR="00D4471B" w:rsidRPr="0044127B">
        <w:t xml:space="preserve"> (</w:t>
      </w:r>
      <w:r w:rsidR="004255AA">
        <w:t>44</w:t>
      </w:r>
      <w:r w:rsidR="00D4471B" w:rsidRPr="0044127B">
        <w:t>)</w:t>
      </w:r>
    </w:p>
    <w:p w14:paraId="41406E56" w14:textId="6E88E514" w:rsidR="00D4471B" w:rsidRDefault="00D4471B" w:rsidP="00C10C72">
      <w:pPr>
        <w:spacing w:line="240" w:lineRule="auto"/>
      </w:pPr>
      <w:r>
        <w:t xml:space="preserve">LMS: </w:t>
      </w:r>
      <w:r w:rsidR="004255AA" w:rsidRPr="003D4CF8">
        <w:rPr>
          <w:rFonts w:cstheme="minorHAnsi"/>
          <w:szCs w:val="24"/>
        </w:rPr>
        <w:t>G-GPE.B.7</w:t>
      </w:r>
    </w:p>
    <w:p w14:paraId="453FF5CA" w14:textId="77777777" w:rsidR="004255AA" w:rsidRPr="004255AA" w:rsidRDefault="004255AA" w:rsidP="00C10C72">
      <w:pPr>
        <w:spacing w:line="240" w:lineRule="auto"/>
        <w:ind w:left="418"/>
      </w:pPr>
      <w:r w:rsidRPr="004255AA">
        <w:t>Find the perimeter of circumference of basic shapes</w:t>
      </w:r>
    </w:p>
    <w:p w14:paraId="41C5265E" w14:textId="77777777" w:rsidR="004255AA" w:rsidRPr="004255AA" w:rsidRDefault="004255AA" w:rsidP="00C10C72">
      <w:pPr>
        <w:spacing w:line="240" w:lineRule="auto"/>
        <w:ind w:left="418"/>
      </w:pPr>
      <w:r w:rsidRPr="004255AA">
        <w:t>Find the area of basic shapes</w:t>
      </w:r>
    </w:p>
    <w:p w14:paraId="435DB1C6" w14:textId="77777777" w:rsidR="004255AA" w:rsidRPr="004255AA" w:rsidRDefault="004255AA" w:rsidP="00C10C72">
      <w:pPr>
        <w:spacing w:line="240" w:lineRule="auto"/>
        <w:ind w:left="418"/>
      </w:pPr>
      <w:r w:rsidRPr="004255AA">
        <w:t>Determine whether a situation is discussing area or perimeter</w:t>
      </w:r>
    </w:p>
    <w:p w14:paraId="7C79D9A9" w14:textId="77777777" w:rsidR="004255AA" w:rsidRPr="004255AA" w:rsidRDefault="004255AA" w:rsidP="00C10C72">
      <w:pPr>
        <w:spacing w:line="240" w:lineRule="auto"/>
        <w:ind w:left="418"/>
      </w:pPr>
      <w:r w:rsidRPr="004255AA">
        <w:t>Determine the perimeter and area</w:t>
      </w:r>
    </w:p>
    <w:p w14:paraId="2AF6559B" w14:textId="7DF9F758" w:rsidR="00D4471B" w:rsidRPr="00D4471B" w:rsidRDefault="004255AA" w:rsidP="00C10C72">
      <w:pPr>
        <w:spacing w:line="240" w:lineRule="auto"/>
        <w:ind w:left="418"/>
      </w:pPr>
      <w:r w:rsidRPr="004255AA">
        <w:t>Understand the concepts of perimeter and area</w:t>
      </w:r>
    </w:p>
    <w:p w14:paraId="69DA6413" w14:textId="218B380C" w:rsidR="00B45BD6" w:rsidRPr="003D4CF8" w:rsidRDefault="0043724A" w:rsidP="00830C30">
      <w:pPr>
        <w:pStyle w:val="Heading2"/>
      </w:pPr>
      <w:r>
        <w:t xml:space="preserve">Section </w:t>
      </w:r>
      <w:r w:rsidR="00B45BD6" w:rsidRPr="003D4CF8">
        <w:t>2.6 Properties of Equality and Two-Column Proofs (41)</w:t>
      </w:r>
    </w:p>
    <w:p w14:paraId="20533C04" w14:textId="19109290" w:rsidR="00AE31A0" w:rsidRDefault="00AE31A0" w:rsidP="004A76B7">
      <w:pPr>
        <w:spacing w:line="240" w:lineRule="auto"/>
        <w:rPr>
          <w:rFonts w:cstheme="minorHAnsi"/>
          <w:szCs w:val="24"/>
        </w:rPr>
      </w:pPr>
      <w:r>
        <w:rPr>
          <w:rFonts w:cstheme="minorHAnsi"/>
          <w:szCs w:val="24"/>
        </w:rPr>
        <w:t xml:space="preserve">LMS: </w:t>
      </w:r>
      <w:r w:rsidR="004A76B7" w:rsidRPr="003D4CF8">
        <w:rPr>
          <w:rFonts w:cstheme="minorHAnsi"/>
          <w:szCs w:val="24"/>
        </w:rPr>
        <w:t>G-CO.C.9</w:t>
      </w:r>
    </w:p>
    <w:p w14:paraId="7A3E0F0E" w14:textId="77777777" w:rsidR="00B45BD6" w:rsidRPr="003D4CF8" w:rsidRDefault="00B45BD6" w:rsidP="00C10C72">
      <w:pPr>
        <w:spacing w:line="240" w:lineRule="auto"/>
        <w:ind w:left="418"/>
        <w:rPr>
          <w:rFonts w:cstheme="minorHAnsi"/>
          <w:szCs w:val="24"/>
        </w:rPr>
      </w:pPr>
      <w:r w:rsidRPr="003D4CF8">
        <w:rPr>
          <w:rFonts w:cstheme="minorHAnsi"/>
          <w:szCs w:val="24"/>
        </w:rPr>
        <w:t>Use properties of equality to justify reasons for steps</w:t>
      </w:r>
    </w:p>
    <w:p w14:paraId="2ACC0385" w14:textId="39D48A57" w:rsidR="00964752" w:rsidRDefault="00B45BD6" w:rsidP="00C10C72">
      <w:pPr>
        <w:spacing w:line="240" w:lineRule="auto"/>
        <w:ind w:left="418"/>
        <w:rPr>
          <w:rFonts w:cstheme="minorHAnsi"/>
          <w:szCs w:val="24"/>
        </w:rPr>
      </w:pPr>
      <w:r w:rsidRPr="003D4CF8">
        <w:rPr>
          <w:rFonts w:cstheme="minorHAnsi"/>
          <w:szCs w:val="24"/>
        </w:rPr>
        <w:t>Write a two-column proof</w:t>
      </w:r>
    </w:p>
    <w:p w14:paraId="586C44EE" w14:textId="74F1F2CE" w:rsidR="00B45BD6" w:rsidRPr="003D4CF8" w:rsidRDefault="0043724A" w:rsidP="00830C30">
      <w:pPr>
        <w:pStyle w:val="Heading2"/>
      </w:pPr>
      <w:r>
        <w:t xml:space="preserve">Section </w:t>
      </w:r>
      <w:r w:rsidR="00B45BD6" w:rsidRPr="003D4CF8">
        <w:t>2.7 Proving Theorems About Angles (37)</w:t>
      </w:r>
    </w:p>
    <w:p w14:paraId="03183B70" w14:textId="6D2E0817" w:rsidR="00AE31A0" w:rsidRDefault="00AE31A0" w:rsidP="004A76B7">
      <w:pPr>
        <w:spacing w:line="240" w:lineRule="auto"/>
        <w:rPr>
          <w:rFonts w:cstheme="minorHAnsi"/>
          <w:szCs w:val="24"/>
        </w:rPr>
      </w:pPr>
      <w:r>
        <w:rPr>
          <w:rFonts w:cstheme="minorHAnsi"/>
          <w:szCs w:val="24"/>
        </w:rPr>
        <w:t xml:space="preserve">LMS: </w:t>
      </w:r>
      <w:r w:rsidR="004A76B7" w:rsidRPr="003D4CF8">
        <w:rPr>
          <w:rFonts w:cstheme="minorHAnsi"/>
          <w:szCs w:val="24"/>
        </w:rPr>
        <w:t>G-CO.C.9</w:t>
      </w:r>
    </w:p>
    <w:p w14:paraId="066CB6F2" w14:textId="19F94E6C" w:rsidR="00B45BD6" w:rsidRDefault="00B45BD6" w:rsidP="00C10C72">
      <w:pPr>
        <w:spacing w:line="240" w:lineRule="auto"/>
        <w:ind w:left="418"/>
        <w:rPr>
          <w:rFonts w:cstheme="minorHAnsi"/>
          <w:szCs w:val="24"/>
        </w:rPr>
      </w:pPr>
      <w:r w:rsidRPr="003D4CF8">
        <w:rPr>
          <w:rFonts w:cstheme="minorHAnsi"/>
          <w:szCs w:val="24"/>
        </w:rPr>
        <w:t>Prove and use theorems about angles</w:t>
      </w:r>
    </w:p>
    <w:p w14:paraId="02AB22AC" w14:textId="3A2D39E0" w:rsidR="00B45BD6" w:rsidRDefault="00B45BD6" w:rsidP="00B45BD6">
      <w:pPr>
        <w:pStyle w:val="Heading1"/>
      </w:pPr>
      <w:r>
        <w:t>Chapter 3: Parallel and Perpendicular Lines</w:t>
      </w:r>
    </w:p>
    <w:p w14:paraId="1BBE3EF9" w14:textId="00FCCFDC" w:rsidR="00B45BD6" w:rsidRPr="003D4CF8" w:rsidRDefault="0043724A" w:rsidP="00830C30">
      <w:pPr>
        <w:pStyle w:val="Heading2"/>
      </w:pPr>
      <w:r>
        <w:t xml:space="preserve">Section </w:t>
      </w:r>
      <w:r w:rsidR="00B45BD6" w:rsidRPr="003D4CF8">
        <w:t>3.1 Lines and Angles (61)</w:t>
      </w:r>
    </w:p>
    <w:p w14:paraId="278B316D" w14:textId="3890FCC5" w:rsidR="00AE31A0" w:rsidRDefault="00AE31A0" w:rsidP="00C10C72">
      <w:pPr>
        <w:spacing w:line="240" w:lineRule="auto"/>
        <w:rPr>
          <w:rFonts w:cstheme="minorHAnsi"/>
          <w:szCs w:val="24"/>
        </w:rPr>
      </w:pPr>
      <w:r>
        <w:rPr>
          <w:rFonts w:cstheme="minorHAnsi"/>
          <w:szCs w:val="24"/>
        </w:rPr>
        <w:t xml:space="preserve">LMS: </w:t>
      </w:r>
      <w:r w:rsidR="007021DB" w:rsidRPr="003D4CF8">
        <w:rPr>
          <w:rFonts w:cstheme="minorHAnsi"/>
          <w:szCs w:val="24"/>
        </w:rPr>
        <w:t>G-CO.A.1</w:t>
      </w:r>
      <w:r w:rsidR="007021DB">
        <w:rPr>
          <w:rFonts w:cstheme="minorHAnsi"/>
          <w:szCs w:val="24"/>
        </w:rPr>
        <w:t xml:space="preserve">, </w:t>
      </w:r>
      <w:r w:rsidR="007021DB" w:rsidRPr="003D4CF8">
        <w:rPr>
          <w:rFonts w:cstheme="minorHAnsi"/>
          <w:szCs w:val="24"/>
        </w:rPr>
        <w:t>8.G.A.5</w:t>
      </w:r>
    </w:p>
    <w:p w14:paraId="6C8294CC" w14:textId="77777777" w:rsidR="00B45BD6" w:rsidRPr="003D4CF8" w:rsidRDefault="00B45BD6" w:rsidP="00C10C72">
      <w:pPr>
        <w:spacing w:line="240" w:lineRule="auto"/>
        <w:ind w:left="418"/>
        <w:rPr>
          <w:rFonts w:cstheme="minorHAnsi"/>
          <w:szCs w:val="24"/>
        </w:rPr>
      </w:pPr>
      <w:r w:rsidRPr="003D4CF8">
        <w:rPr>
          <w:rFonts w:cstheme="minorHAnsi"/>
          <w:szCs w:val="24"/>
        </w:rPr>
        <w:t>Identify relationships between lines and planes</w:t>
      </w:r>
    </w:p>
    <w:p w14:paraId="7499049A" w14:textId="689334BE" w:rsidR="00B45BD6" w:rsidRDefault="00B45BD6" w:rsidP="00C10C72">
      <w:pPr>
        <w:spacing w:line="240" w:lineRule="auto"/>
        <w:ind w:left="418"/>
        <w:rPr>
          <w:rFonts w:cstheme="minorHAnsi"/>
          <w:szCs w:val="24"/>
        </w:rPr>
      </w:pPr>
      <w:r w:rsidRPr="003D4CF8">
        <w:rPr>
          <w:rFonts w:cstheme="minorHAnsi"/>
          <w:szCs w:val="24"/>
        </w:rPr>
        <w:t>Learn the names of angles formed by lines and a transversal</w:t>
      </w:r>
    </w:p>
    <w:p w14:paraId="6AF076DC" w14:textId="7DBEEAAF" w:rsidR="00B45BD6" w:rsidRPr="003D4CF8" w:rsidRDefault="0043724A" w:rsidP="00830C30">
      <w:pPr>
        <w:pStyle w:val="Heading2"/>
      </w:pPr>
      <w:r>
        <w:t xml:space="preserve">Section </w:t>
      </w:r>
      <w:r w:rsidR="00B45BD6" w:rsidRPr="003D4CF8">
        <w:t>3.2 Proving Lines are Parallel (57)</w:t>
      </w:r>
    </w:p>
    <w:p w14:paraId="21F3DD7E" w14:textId="42771DBA" w:rsidR="00AE31A0" w:rsidRDefault="00AE31A0" w:rsidP="00C10C72">
      <w:pPr>
        <w:spacing w:line="240" w:lineRule="auto"/>
        <w:rPr>
          <w:rFonts w:cstheme="minorHAnsi"/>
          <w:szCs w:val="24"/>
        </w:rPr>
      </w:pPr>
      <w:r>
        <w:rPr>
          <w:rFonts w:cstheme="minorHAnsi"/>
          <w:szCs w:val="24"/>
        </w:rPr>
        <w:t xml:space="preserve">LMS: </w:t>
      </w:r>
      <w:r w:rsidR="007021DB" w:rsidRPr="003D4CF8">
        <w:rPr>
          <w:rFonts w:cstheme="minorHAnsi"/>
          <w:szCs w:val="24"/>
        </w:rPr>
        <w:t>G-CO.C.9</w:t>
      </w:r>
      <w:r w:rsidR="007021DB">
        <w:rPr>
          <w:rFonts w:cstheme="minorHAnsi"/>
          <w:szCs w:val="24"/>
        </w:rPr>
        <w:t xml:space="preserve">, </w:t>
      </w:r>
      <w:r w:rsidR="007021DB" w:rsidRPr="003D4CF8">
        <w:rPr>
          <w:rFonts w:cstheme="minorHAnsi"/>
          <w:szCs w:val="24"/>
        </w:rPr>
        <w:t>8.G.A.5</w:t>
      </w:r>
    </w:p>
    <w:p w14:paraId="260CC33F" w14:textId="77777777" w:rsidR="00B45BD6" w:rsidRPr="003D4CF8" w:rsidRDefault="00B45BD6" w:rsidP="00C10C72">
      <w:pPr>
        <w:spacing w:line="240" w:lineRule="auto"/>
        <w:ind w:left="418"/>
        <w:rPr>
          <w:rFonts w:cstheme="minorHAnsi"/>
          <w:szCs w:val="24"/>
        </w:rPr>
      </w:pPr>
      <w:r w:rsidRPr="003D4CF8">
        <w:rPr>
          <w:rFonts w:cstheme="minorHAnsi"/>
          <w:szCs w:val="24"/>
        </w:rPr>
        <w:t>Use theorems to prove that two lines are parallel</w:t>
      </w:r>
    </w:p>
    <w:p w14:paraId="52AAFBF6" w14:textId="77777777" w:rsidR="00B45BD6" w:rsidRPr="003D4CF8" w:rsidRDefault="00B45BD6" w:rsidP="00C10C72">
      <w:pPr>
        <w:spacing w:line="240" w:lineRule="auto"/>
        <w:ind w:left="418"/>
        <w:rPr>
          <w:rFonts w:cstheme="minorHAnsi"/>
          <w:szCs w:val="24"/>
        </w:rPr>
      </w:pPr>
      <w:r w:rsidRPr="003D4CF8">
        <w:rPr>
          <w:rFonts w:cstheme="minorHAnsi"/>
          <w:szCs w:val="24"/>
        </w:rPr>
        <w:t>Use algebra to find the measures of angles needed so that lines are parallel.</w:t>
      </w:r>
    </w:p>
    <w:p w14:paraId="7E0730CF" w14:textId="0490EF6D" w:rsidR="00B45BD6" w:rsidRPr="00B45BD6" w:rsidRDefault="00B45BD6" w:rsidP="00C10C72">
      <w:pPr>
        <w:spacing w:line="240" w:lineRule="auto"/>
        <w:ind w:left="418"/>
      </w:pPr>
      <w:r w:rsidRPr="003D4CF8">
        <w:rPr>
          <w:rFonts w:cstheme="minorHAnsi"/>
          <w:szCs w:val="24"/>
        </w:rPr>
        <w:t>Understand the concepts of proofs</w:t>
      </w:r>
    </w:p>
    <w:p w14:paraId="41A95DC4" w14:textId="203E2B85" w:rsidR="00B45BD6" w:rsidRPr="003D4CF8" w:rsidRDefault="0043724A" w:rsidP="00830C30">
      <w:pPr>
        <w:pStyle w:val="Heading2"/>
      </w:pPr>
      <w:r>
        <w:t xml:space="preserve">Section </w:t>
      </w:r>
      <w:r w:rsidR="00B45BD6" w:rsidRPr="003D4CF8">
        <w:t>3.3 Parallel Lines and Angles Formed by Transversals (45)</w:t>
      </w:r>
    </w:p>
    <w:p w14:paraId="2384FBC6" w14:textId="45A03B16" w:rsidR="00AE31A0" w:rsidRDefault="00AE31A0" w:rsidP="00AE31A0">
      <w:pPr>
        <w:spacing w:line="240" w:lineRule="auto"/>
        <w:rPr>
          <w:rFonts w:cstheme="minorHAnsi"/>
          <w:szCs w:val="24"/>
        </w:rPr>
      </w:pPr>
      <w:r>
        <w:rPr>
          <w:rFonts w:cstheme="minorHAnsi"/>
          <w:szCs w:val="24"/>
        </w:rPr>
        <w:t xml:space="preserve">LMS: </w:t>
      </w:r>
      <w:r w:rsidR="007021DB" w:rsidRPr="003D4CF8">
        <w:rPr>
          <w:rFonts w:cstheme="minorHAnsi"/>
          <w:szCs w:val="24"/>
        </w:rPr>
        <w:t>G-CO.C.9</w:t>
      </w:r>
    </w:p>
    <w:p w14:paraId="197F06D7" w14:textId="77777777" w:rsidR="00B45BD6" w:rsidRPr="003D4CF8" w:rsidRDefault="00B45BD6" w:rsidP="00C10C72">
      <w:pPr>
        <w:spacing w:line="240" w:lineRule="auto"/>
        <w:ind w:left="418"/>
        <w:rPr>
          <w:rFonts w:cstheme="minorHAnsi"/>
          <w:szCs w:val="24"/>
        </w:rPr>
      </w:pPr>
      <w:r w:rsidRPr="003D4CF8">
        <w:rPr>
          <w:rFonts w:cstheme="minorHAnsi"/>
          <w:szCs w:val="24"/>
        </w:rPr>
        <w:lastRenderedPageBreak/>
        <w:t>Prove and use theorems about parallel lines cut by a transversal</w:t>
      </w:r>
    </w:p>
    <w:p w14:paraId="58BD4356" w14:textId="39362964" w:rsidR="00B45BD6" w:rsidRDefault="00B45BD6" w:rsidP="00C10C72">
      <w:pPr>
        <w:spacing w:line="240" w:lineRule="auto"/>
        <w:ind w:left="418"/>
        <w:rPr>
          <w:rFonts w:cstheme="minorHAnsi"/>
          <w:szCs w:val="24"/>
        </w:rPr>
      </w:pPr>
      <w:r w:rsidRPr="003D4CF8">
        <w:rPr>
          <w:rFonts w:cstheme="minorHAnsi"/>
          <w:szCs w:val="24"/>
        </w:rPr>
        <w:t>Use algebra to find measures of angles formed by parallel lines</w:t>
      </w:r>
    </w:p>
    <w:p w14:paraId="1644F769" w14:textId="3CB0A59D" w:rsidR="00B45BD6" w:rsidRPr="003D4CF8" w:rsidRDefault="0043724A" w:rsidP="00830C30">
      <w:pPr>
        <w:pStyle w:val="Heading2"/>
      </w:pPr>
      <w:r>
        <w:t xml:space="preserve">Section </w:t>
      </w:r>
      <w:r w:rsidR="00B45BD6" w:rsidRPr="003D4CF8">
        <w:t>3.4 Proving Theorems: Parallel and Perpendicular Lines (30)</w:t>
      </w:r>
    </w:p>
    <w:p w14:paraId="3FBB9BF8" w14:textId="091F5BF1" w:rsidR="00AE31A0" w:rsidRDefault="00AE31A0" w:rsidP="00AE31A0">
      <w:pPr>
        <w:spacing w:line="240" w:lineRule="auto"/>
        <w:rPr>
          <w:rFonts w:cstheme="minorHAnsi"/>
          <w:szCs w:val="24"/>
        </w:rPr>
      </w:pPr>
      <w:r>
        <w:rPr>
          <w:rFonts w:cstheme="minorHAnsi"/>
          <w:szCs w:val="24"/>
        </w:rPr>
        <w:t xml:space="preserve">LMS: </w:t>
      </w:r>
      <w:r w:rsidR="007021DB" w:rsidRPr="003D4CF8">
        <w:rPr>
          <w:rFonts w:cstheme="minorHAnsi"/>
          <w:szCs w:val="24"/>
        </w:rPr>
        <w:t>G-CO.C.9</w:t>
      </w:r>
      <w:r w:rsidR="007021DB">
        <w:rPr>
          <w:rFonts w:cstheme="minorHAnsi"/>
          <w:szCs w:val="24"/>
        </w:rPr>
        <w:t xml:space="preserve">, </w:t>
      </w:r>
      <w:r w:rsidR="007021DB" w:rsidRPr="003D4CF8">
        <w:rPr>
          <w:rFonts w:cstheme="minorHAnsi"/>
          <w:szCs w:val="24"/>
        </w:rPr>
        <w:t>G-MG.A.1</w:t>
      </w:r>
    </w:p>
    <w:p w14:paraId="6ED446B7" w14:textId="77777777" w:rsidR="00B45BD6" w:rsidRPr="003D4CF8" w:rsidRDefault="00B45BD6" w:rsidP="00C10C72">
      <w:pPr>
        <w:spacing w:line="240" w:lineRule="auto"/>
        <w:ind w:left="418"/>
        <w:rPr>
          <w:rFonts w:cstheme="minorHAnsi"/>
          <w:szCs w:val="24"/>
        </w:rPr>
      </w:pPr>
      <w:r w:rsidRPr="003D4CF8">
        <w:rPr>
          <w:rFonts w:cstheme="minorHAnsi"/>
          <w:szCs w:val="24"/>
        </w:rPr>
        <w:t>Use and prove theorems about parallel and perpendicular lines</w:t>
      </w:r>
    </w:p>
    <w:p w14:paraId="43CA4B78" w14:textId="60A9D6EF" w:rsidR="00B45BD6" w:rsidRDefault="00B45BD6" w:rsidP="00C10C72">
      <w:pPr>
        <w:spacing w:line="240" w:lineRule="auto"/>
        <w:ind w:left="418"/>
        <w:rPr>
          <w:rFonts w:cstheme="minorHAnsi"/>
          <w:szCs w:val="24"/>
        </w:rPr>
      </w:pPr>
      <w:r w:rsidRPr="003D4CF8">
        <w:rPr>
          <w:rFonts w:cstheme="minorHAnsi"/>
          <w:szCs w:val="24"/>
        </w:rPr>
        <w:t>Use algebra to find measures of angles related to perpendicular lines</w:t>
      </w:r>
    </w:p>
    <w:p w14:paraId="7839E628" w14:textId="5FCE4BBA" w:rsidR="00B45BD6" w:rsidRPr="003D4CF8" w:rsidRDefault="0043724A" w:rsidP="00830C30">
      <w:pPr>
        <w:pStyle w:val="Heading2"/>
      </w:pPr>
      <w:r>
        <w:t xml:space="preserve">Section </w:t>
      </w:r>
      <w:r w:rsidR="00B45BD6" w:rsidRPr="003D4CF8">
        <w:t>3.5 Constructing Parallel an Perpendicular Lines (28)</w:t>
      </w:r>
    </w:p>
    <w:p w14:paraId="1B5B460C" w14:textId="28E10EC0" w:rsidR="00AE31A0" w:rsidRDefault="00AE31A0" w:rsidP="007021DB">
      <w:pPr>
        <w:spacing w:line="240" w:lineRule="auto"/>
        <w:rPr>
          <w:rFonts w:cstheme="minorHAnsi"/>
          <w:szCs w:val="24"/>
        </w:rPr>
      </w:pPr>
      <w:r>
        <w:rPr>
          <w:rFonts w:cstheme="minorHAnsi"/>
          <w:szCs w:val="24"/>
        </w:rPr>
        <w:t xml:space="preserve">LMS: </w:t>
      </w:r>
      <w:r w:rsidR="007021DB" w:rsidRPr="003D4CF8">
        <w:rPr>
          <w:rFonts w:cstheme="minorHAnsi"/>
          <w:szCs w:val="24"/>
        </w:rPr>
        <w:t>G-CO.D.12</w:t>
      </w:r>
      <w:r w:rsidR="007021DB">
        <w:rPr>
          <w:rFonts w:cstheme="minorHAnsi"/>
          <w:szCs w:val="24"/>
        </w:rPr>
        <w:t xml:space="preserve">, </w:t>
      </w:r>
      <w:r w:rsidR="007021DB" w:rsidRPr="003D4CF8">
        <w:rPr>
          <w:rFonts w:cstheme="minorHAnsi"/>
          <w:szCs w:val="24"/>
        </w:rPr>
        <w:t>7.G.A.2</w:t>
      </w:r>
    </w:p>
    <w:p w14:paraId="603F9799" w14:textId="77777777" w:rsidR="00B45BD6" w:rsidRPr="003D4CF8" w:rsidRDefault="00B45BD6" w:rsidP="00C10C72">
      <w:pPr>
        <w:spacing w:line="240" w:lineRule="auto"/>
        <w:ind w:left="418"/>
        <w:rPr>
          <w:rFonts w:cstheme="minorHAnsi"/>
          <w:szCs w:val="24"/>
        </w:rPr>
      </w:pPr>
      <w:r w:rsidRPr="003D4CF8">
        <w:rPr>
          <w:rFonts w:cstheme="minorHAnsi"/>
          <w:szCs w:val="24"/>
        </w:rPr>
        <w:t>Construct parallel and perpendicular lines</w:t>
      </w:r>
    </w:p>
    <w:p w14:paraId="6B82CCD7" w14:textId="02A7A738" w:rsidR="00B45BD6" w:rsidRDefault="00B45BD6" w:rsidP="00C10C72">
      <w:pPr>
        <w:spacing w:line="240" w:lineRule="auto"/>
        <w:ind w:left="418"/>
        <w:rPr>
          <w:rFonts w:cstheme="minorHAnsi"/>
          <w:szCs w:val="24"/>
        </w:rPr>
      </w:pPr>
      <w:r w:rsidRPr="003D4CF8">
        <w:rPr>
          <w:rFonts w:cstheme="minorHAnsi"/>
          <w:szCs w:val="24"/>
        </w:rPr>
        <w:t>Construct geometric shapes</w:t>
      </w:r>
    </w:p>
    <w:p w14:paraId="18765989" w14:textId="083C1AA8" w:rsidR="00B45BD6" w:rsidRPr="003D4CF8" w:rsidRDefault="0043724A" w:rsidP="00830C30">
      <w:pPr>
        <w:pStyle w:val="Heading2"/>
      </w:pPr>
      <w:r>
        <w:t xml:space="preserve">Section </w:t>
      </w:r>
      <w:r w:rsidR="00B45BD6" w:rsidRPr="003D4CF8">
        <w:t>3.6 Coordinate Geometry – The Slope of a Line (30)</w:t>
      </w:r>
    </w:p>
    <w:p w14:paraId="179B02BE" w14:textId="1746B80A" w:rsidR="00AE31A0" w:rsidRDefault="00AE31A0" w:rsidP="007021DB">
      <w:pPr>
        <w:spacing w:line="240" w:lineRule="auto"/>
        <w:rPr>
          <w:rFonts w:cstheme="minorHAnsi"/>
          <w:szCs w:val="24"/>
        </w:rPr>
      </w:pPr>
      <w:r>
        <w:rPr>
          <w:rFonts w:cstheme="minorHAnsi"/>
          <w:szCs w:val="24"/>
        </w:rPr>
        <w:t xml:space="preserve">LMS: </w:t>
      </w:r>
      <w:r w:rsidR="007021DB">
        <w:rPr>
          <w:rFonts w:cstheme="minorHAnsi"/>
          <w:szCs w:val="24"/>
        </w:rPr>
        <w:t>G</w:t>
      </w:r>
      <w:r w:rsidR="007021DB" w:rsidRPr="003D4CF8">
        <w:rPr>
          <w:rFonts w:cstheme="minorHAnsi"/>
          <w:szCs w:val="24"/>
        </w:rPr>
        <w:t>-GPE.B.5</w:t>
      </w:r>
      <w:r w:rsidR="007021DB">
        <w:rPr>
          <w:rFonts w:cstheme="minorHAnsi"/>
          <w:szCs w:val="24"/>
        </w:rPr>
        <w:t xml:space="preserve">, </w:t>
      </w:r>
      <w:r w:rsidR="007021DB" w:rsidRPr="003D4CF8">
        <w:rPr>
          <w:rFonts w:cstheme="minorHAnsi"/>
          <w:szCs w:val="24"/>
        </w:rPr>
        <w:t>8.EE.B.6</w:t>
      </w:r>
    </w:p>
    <w:p w14:paraId="0F55A24E" w14:textId="74AD0349" w:rsidR="00B45BD6" w:rsidRPr="003D4CF8" w:rsidRDefault="00B45BD6" w:rsidP="00C10C72">
      <w:pPr>
        <w:spacing w:line="240" w:lineRule="auto"/>
        <w:ind w:left="418"/>
        <w:rPr>
          <w:rFonts w:cstheme="minorHAnsi"/>
          <w:szCs w:val="24"/>
        </w:rPr>
      </w:pPr>
      <w:r w:rsidRPr="003D4CF8">
        <w:rPr>
          <w:rFonts w:cstheme="minorHAnsi"/>
          <w:szCs w:val="24"/>
        </w:rPr>
        <w:t>Find the slope of a line</w:t>
      </w:r>
    </w:p>
    <w:p w14:paraId="63405364" w14:textId="77777777" w:rsidR="00B45BD6" w:rsidRPr="003D4CF8" w:rsidRDefault="00B45BD6" w:rsidP="00C10C72">
      <w:pPr>
        <w:spacing w:line="240" w:lineRule="auto"/>
        <w:ind w:left="418"/>
        <w:rPr>
          <w:rFonts w:cstheme="minorHAnsi"/>
          <w:szCs w:val="24"/>
        </w:rPr>
      </w:pPr>
      <w:r w:rsidRPr="003D4CF8">
        <w:rPr>
          <w:rFonts w:cstheme="minorHAnsi"/>
          <w:szCs w:val="24"/>
        </w:rPr>
        <w:t>Interpret the slope-intercept form in an application</w:t>
      </w:r>
    </w:p>
    <w:p w14:paraId="6A413619" w14:textId="35CC00FD" w:rsidR="00B45BD6" w:rsidRDefault="00B45BD6" w:rsidP="00C10C72">
      <w:pPr>
        <w:spacing w:line="240" w:lineRule="auto"/>
        <w:ind w:left="418"/>
        <w:rPr>
          <w:rFonts w:cstheme="minorHAnsi"/>
          <w:szCs w:val="24"/>
        </w:rPr>
      </w:pPr>
      <w:r w:rsidRPr="003D4CF8">
        <w:rPr>
          <w:rFonts w:cstheme="minorHAnsi"/>
          <w:szCs w:val="24"/>
        </w:rPr>
        <w:t>Compare the slopes of parallel and perpendicular lines</w:t>
      </w:r>
    </w:p>
    <w:p w14:paraId="03ECF46C" w14:textId="04D74AB8" w:rsidR="00B45BD6" w:rsidRPr="003D4CF8" w:rsidRDefault="0043724A" w:rsidP="00830C30">
      <w:pPr>
        <w:pStyle w:val="Heading2"/>
      </w:pPr>
      <w:r>
        <w:t xml:space="preserve">Section </w:t>
      </w:r>
      <w:r w:rsidR="00B45BD6" w:rsidRPr="003D4CF8">
        <w:t>3.7 Coordinate Geometry – Equations of Lines (21)</w:t>
      </w:r>
    </w:p>
    <w:p w14:paraId="2C63FA03" w14:textId="782FA9B3" w:rsidR="00AE31A0" w:rsidRDefault="00AE31A0" w:rsidP="00AE31A0">
      <w:pPr>
        <w:spacing w:line="240" w:lineRule="auto"/>
        <w:rPr>
          <w:rFonts w:cstheme="minorHAnsi"/>
          <w:szCs w:val="24"/>
        </w:rPr>
      </w:pPr>
      <w:r>
        <w:rPr>
          <w:rFonts w:cstheme="minorHAnsi"/>
          <w:szCs w:val="24"/>
        </w:rPr>
        <w:t xml:space="preserve">LMS: </w:t>
      </w:r>
      <w:r w:rsidR="007021DB" w:rsidRPr="003D4CF8">
        <w:rPr>
          <w:rFonts w:cstheme="minorHAnsi"/>
          <w:szCs w:val="24"/>
        </w:rPr>
        <w:t>G-GPE.B.5</w:t>
      </w:r>
    </w:p>
    <w:p w14:paraId="346994DF" w14:textId="77777777" w:rsidR="00B45BD6" w:rsidRPr="003D4CF8" w:rsidRDefault="00B45BD6" w:rsidP="00C10C72">
      <w:pPr>
        <w:spacing w:line="240" w:lineRule="auto"/>
        <w:ind w:left="418"/>
        <w:rPr>
          <w:rFonts w:cstheme="minorHAnsi"/>
          <w:szCs w:val="24"/>
        </w:rPr>
      </w:pPr>
      <w:r w:rsidRPr="003D4CF8">
        <w:rPr>
          <w:rFonts w:cstheme="minorHAnsi"/>
          <w:szCs w:val="24"/>
        </w:rPr>
        <w:t>Use the slope-intercept form</w:t>
      </w:r>
    </w:p>
    <w:p w14:paraId="51810D58" w14:textId="77777777" w:rsidR="00B45BD6" w:rsidRPr="003D4CF8" w:rsidRDefault="00B45BD6" w:rsidP="00C10C72">
      <w:pPr>
        <w:spacing w:line="240" w:lineRule="auto"/>
        <w:ind w:left="418"/>
        <w:rPr>
          <w:rFonts w:cstheme="minorHAnsi"/>
          <w:szCs w:val="24"/>
        </w:rPr>
      </w:pPr>
      <w:r w:rsidRPr="003D4CF8">
        <w:rPr>
          <w:rFonts w:cstheme="minorHAnsi"/>
          <w:szCs w:val="24"/>
        </w:rPr>
        <w:t>Use the point-slope form</w:t>
      </w:r>
    </w:p>
    <w:p w14:paraId="5EE9DD1B" w14:textId="77777777" w:rsidR="00B45BD6" w:rsidRPr="003D4CF8" w:rsidRDefault="00B45BD6" w:rsidP="00C10C72">
      <w:pPr>
        <w:spacing w:line="240" w:lineRule="auto"/>
        <w:ind w:left="418"/>
        <w:rPr>
          <w:rFonts w:cstheme="minorHAnsi"/>
          <w:szCs w:val="24"/>
        </w:rPr>
      </w:pPr>
      <w:r w:rsidRPr="003D4CF8">
        <w:rPr>
          <w:rFonts w:cstheme="minorHAnsi"/>
          <w:szCs w:val="24"/>
        </w:rPr>
        <w:t>Write the equations of vertical and horizontal lines</w:t>
      </w:r>
    </w:p>
    <w:p w14:paraId="4CD4437A" w14:textId="77777777" w:rsidR="00B45BD6" w:rsidRPr="003D4CF8" w:rsidRDefault="00B45BD6" w:rsidP="00C10C72">
      <w:pPr>
        <w:spacing w:line="240" w:lineRule="auto"/>
        <w:ind w:left="418"/>
        <w:rPr>
          <w:rFonts w:cstheme="minorHAnsi"/>
          <w:szCs w:val="24"/>
        </w:rPr>
      </w:pPr>
      <w:r w:rsidRPr="003D4CF8">
        <w:rPr>
          <w:rFonts w:cstheme="minorHAnsi"/>
          <w:szCs w:val="24"/>
        </w:rPr>
        <w:t>Find the equations of parallel and perpendicular lines</w:t>
      </w:r>
    </w:p>
    <w:p w14:paraId="062D8407" w14:textId="77777777" w:rsidR="00B45BD6" w:rsidRPr="003D4CF8" w:rsidRDefault="00B45BD6" w:rsidP="00C10C72">
      <w:pPr>
        <w:spacing w:line="240" w:lineRule="auto"/>
        <w:ind w:left="418"/>
        <w:rPr>
          <w:rFonts w:cstheme="minorHAnsi"/>
          <w:szCs w:val="24"/>
        </w:rPr>
      </w:pPr>
      <w:r w:rsidRPr="003D4CF8">
        <w:rPr>
          <w:rFonts w:cstheme="minorHAnsi"/>
          <w:szCs w:val="24"/>
        </w:rPr>
        <w:t>Understand the concepts of parallel and perpendicular lines</w:t>
      </w:r>
    </w:p>
    <w:p w14:paraId="1C51A9D4" w14:textId="1B2EB8D1" w:rsidR="00B45BD6" w:rsidRDefault="00B45BD6" w:rsidP="00C10C72">
      <w:pPr>
        <w:spacing w:line="240" w:lineRule="auto"/>
        <w:ind w:left="418"/>
        <w:rPr>
          <w:rFonts w:cstheme="minorHAnsi"/>
          <w:szCs w:val="24"/>
        </w:rPr>
      </w:pPr>
      <w:r w:rsidRPr="003D4CF8">
        <w:rPr>
          <w:rFonts w:cstheme="minorHAnsi"/>
          <w:szCs w:val="24"/>
        </w:rPr>
        <w:t>Find the equation of the perpendicular bisector of a line segment</w:t>
      </w:r>
    </w:p>
    <w:p w14:paraId="038B3E48" w14:textId="2EFCF8A7" w:rsidR="00B45BD6" w:rsidRDefault="00B45BD6" w:rsidP="00B45BD6">
      <w:pPr>
        <w:pStyle w:val="Heading1"/>
      </w:pPr>
      <w:r>
        <w:t>Chapter 4: Triangles and Congruence</w:t>
      </w:r>
    </w:p>
    <w:p w14:paraId="6139A385" w14:textId="525A2459" w:rsidR="00B45BD6" w:rsidRPr="003D4CF8" w:rsidRDefault="0043724A" w:rsidP="00830C30">
      <w:pPr>
        <w:pStyle w:val="Heading2"/>
      </w:pPr>
      <w:r>
        <w:t xml:space="preserve">Section </w:t>
      </w:r>
      <w:r w:rsidR="00B45BD6" w:rsidRPr="003D4CF8">
        <w:t>4.1 Types of Triangles (63)</w:t>
      </w:r>
    </w:p>
    <w:p w14:paraId="127B0D8C" w14:textId="73167289" w:rsidR="00AE31A0" w:rsidRDefault="00AE31A0" w:rsidP="00505252">
      <w:pPr>
        <w:spacing w:line="240" w:lineRule="auto"/>
        <w:rPr>
          <w:rFonts w:cstheme="minorHAnsi"/>
          <w:szCs w:val="24"/>
        </w:rPr>
      </w:pPr>
      <w:r>
        <w:rPr>
          <w:rFonts w:cstheme="minorHAnsi"/>
          <w:szCs w:val="24"/>
        </w:rPr>
        <w:t xml:space="preserve">LMS: </w:t>
      </w:r>
      <w:r w:rsidR="00D477BA" w:rsidRPr="003D4CF8">
        <w:rPr>
          <w:rFonts w:cstheme="minorHAnsi"/>
          <w:szCs w:val="24"/>
        </w:rPr>
        <w:t>G-CO.C.10</w:t>
      </w:r>
      <w:r w:rsidR="00D477BA">
        <w:rPr>
          <w:rFonts w:cstheme="minorHAnsi"/>
          <w:szCs w:val="24"/>
        </w:rPr>
        <w:t xml:space="preserve">, </w:t>
      </w:r>
      <w:r w:rsidR="00D477BA" w:rsidRPr="003D4CF8">
        <w:rPr>
          <w:rFonts w:cstheme="minorHAnsi"/>
          <w:szCs w:val="24"/>
        </w:rPr>
        <w:t>8.G.A.5</w:t>
      </w:r>
    </w:p>
    <w:p w14:paraId="7B430DEA" w14:textId="77777777" w:rsidR="00B45BD6" w:rsidRPr="003D4CF8" w:rsidRDefault="00B45BD6" w:rsidP="00505252">
      <w:pPr>
        <w:spacing w:line="240" w:lineRule="auto"/>
        <w:ind w:left="418"/>
        <w:rPr>
          <w:rFonts w:cstheme="minorHAnsi"/>
          <w:szCs w:val="24"/>
        </w:rPr>
      </w:pPr>
      <w:r w:rsidRPr="003D4CF8">
        <w:rPr>
          <w:rFonts w:cstheme="minorHAnsi"/>
          <w:szCs w:val="24"/>
        </w:rPr>
        <w:t>Learn the vocabulary of triangles</w:t>
      </w:r>
    </w:p>
    <w:p w14:paraId="5679B9BA" w14:textId="77777777" w:rsidR="00B45BD6" w:rsidRPr="003D4CF8" w:rsidRDefault="00B45BD6" w:rsidP="00505252">
      <w:pPr>
        <w:spacing w:line="240" w:lineRule="auto"/>
        <w:ind w:left="418"/>
        <w:rPr>
          <w:rFonts w:cstheme="minorHAnsi"/>
          <w:szCs w:val="24"/>
        </w:rPr>
      </w:pPr>
      <w:r w:rsidRPr="003D4CF8">
        <w:rPr>
          <w:rFonts w:cstheme="minorHAnsi"/>
          <w:szCs w:val="24"/>
        </w:rPr>
        <w:t>Classify triangles by angles and sides</w:t>
      </w:r>
    </w:p>
    <w:p w14:paraId="46410BC1" w14:textId="16D6E7D2" w:rsidR="00B45BD6" w:rsidRDefault="00B45BD6" w:rsidP="00505252">
      <w:pPr>
        <w:spacing w:line="240" w:lineRule="auto"/>
        <w:ind w:left="418"/>
        <w:rPr>
          <w:rFonts w:cstheme="minorHAnsi"/>
          <w:szCs w:val="24"/>
        </w:rPr>
      </w:pPr>
      <w:r w:rsidRPr="003D4CF8">
        <w:rPr>
          <w:rFonts w:cstheme="minorHAnsi"/>
          <w:szCs w:val="24"/>
        </w:rPr>
        <w:t>Find angle measures of triangles</w:t>
      </w:r>
    </w:p>
    <w:p w14:paraId="6B92EC18" w14:textId="67314A50" w:rsidR="00B45BD6" w:rsidRPr="003D4CF8" w:rsidRDefault="0043724A" w:rsidP="00830C30">
      <w:pPr>
        <w:pStyle w:val="Heading2"/>
      </w:pPr>
      <w:r>
        <w:t xml:space="preserve">Section </w:t>
      </w:r>
      <w:r w:rsidR="00B45BD6" w:rsidRPr="003D4CF8">
        <w:t>4.2 Congruent Figures (40)</w:t>
      </w:r>
    </w:p>
    <w:p w14:paraId="15C38024" w14:textId="6C98762F" w:rsidR="00AE31A0" w:rsidRDefault="00AE31A0" w:rsidP="00505252">
      <w:pPr>
        <w:spacing w:line="240" w:lineRule="auto"/>
        <w:rPr>
          <w:rFonts w:cstheme="minorHAnsi"/>
          <w:szCs w:val="24"/>
        </w:rPr>
      </w:pPr>
      <w:r>
        <w:rPr>
          <w:rFonts w:cstheme="minorHAnsi"/>
          <w:szCs w:val="24"/>
        </w:rPr>
        <w:t xml:space="preserve">LMS: </w:t>
      </w:r>
      <w:r w:rsidR="00D477BA" w:rsidRPr="003D4CF8">
        <w:rPr>
          <w:rFonts w:cstheme="minorHAnsi"/>
          <w:szCs w:val="24"/>
        </w:rPr>
        <w:t>G-SRT.B.5</w:t>
      </w:r>
    </w:p>
    <w:p w14:paraId="7E784EEC" w14:textId="63472365" w:rsidR="00B45BD6" w:rsidRPr="003D4CF8" w:rsidRDefault="00AE31A0" w:rsidP="00505252">
      <w:pPr>
        <w:spacing w:line="240" w:lineRule="auto"/>
        <w:ind w:left="418"/>
        <w:rPr>
          <w:rFonts w:cstheme="minorHAnsi"/>
          <w:szCs w:val="24"/>
        </w:rPr>
      </w:pPr>
      <w:r>
        <w:rPr>
          <w:rFonts w:cstheme="minorHAnsi"/>
          <w:szCs w:val="24"/>
        </w:rPr>
        <w:t>I</w:t>
      </w:r>
      <w:r w:rsidR="00B45BD6" w:rsidRPr="003D4CF8">
        <w:rPr>
          <w:rFonts w:cstheme="minorHAnsi"/>
          <w:szCs w:val="24"/>
        </w:rPr>
        <w:t>dentify corresponding parts in congruent figures</w:t>
      </w:r>
    </w:p>
    <w:p w14:paraId="64B70BD0" w14:textId="6878BDD3" w:rsidR="00B45BD6" w:rsidRDefault="00B45BD6" w:rsidP="00505252">
      <w:pPr>
        <w:spacing w:line="240" w:lineRule="auto"/>
        <w:ind w:left="418"/>
        <w:rPr>
          <w:rFonts w:cstheme="minorHAnsi"/>
          <w:szCs w:val="24"/>
        </w:rPr>
      </w:pPr>
      <w:r w:rsidRPr="003D4CF8">
        <w:rPr>
          <w:rFonts w:cstheme="minorHAnsi"/>
          <w:szCs w:val="24"/>
        </w:rPr>
        <w:t>Prove triangles are congruent</w:t>
      </w:r>
    </w:p>
    <w:p w14:paraId="45CBCCAF" w14:textId="68FCD30D" w:rsidR="00B45BD6" w:rsidRPr="003D4CF8" w:rsidRDefault="0043724A" w:rsidP="00830C30">
      <w:pPr>
        <w:pStyle w:val="Heading2"/>
      </w:pPr>
      <w:r>
        <w:t xml:space="preserve">Section </w:t>
      </w:r>
      <w:r w:rsidR="00B45BD6" w:rsidRPr="003D4CF8">
        <w:t>4.3 Congruent Triangles by SSS and SAS (35)</w:t>
      </w:r>
    </w:p>
    <w:p w14:paraId="6B6072C4" w14:textId="14BE4A75" w:rsidR="00AE31A0" w:rsidRDefault="00AE31A0" w:rsidP="00AE31A0">
      <w:pPr>
        <w:spacing w:line="240" w:lineRule="auto"/>
        <w:rPr>
          <w:rFonts w:cstheme="minorHAnsi"/>
          <w:szCs w:val="24"/>
        </w:rPr>
      </w:pPr>
      <w:r>
        <w:rPr>
          <w:rFonts w:cstheme="minorHAnsi"/>
          <w:szCs w:val="24"/>
        </w:rPr>
        <w:t xml:space="preserve">LMS: </w:t>
      </w:r>
      <w:r w:rsidR="00D477BA" w:rsidRPr="003D4CF8">
        <w:rPr>
          <w:rFonts w:cstheme="minorHAnsi"/>
          <w:szCs w:val="24"/>
        </w:rPr>
        <w:t>G-SRT.B.5</w:t>
      </w:r>
    </w:p>
    <w:p w14:paraId="36782D2B" w14:textId="77777777" w:rsidR="00B45BD6" w:rsidRPr="003D4CF8" w:rsidRDefault="00B45BD6" w:rsidP="00B45BD6">
      <w:pPr>
        <w:spacing w:line="240" w:lineRule="auto"/>
        <w:rPr>
          <w:rFonts w:cstheme="minorHAnsi"/>
          <w:szCs w:val="24"/>
        </w:rPr>
      </w:pPr>
      <w:r w:rsidRPr="003D4CF8">
        <w:rPr>
          <w:rFonts w:cstheme="minorHAnsi"/>
          <w:szCs w:val="24"/>
        </w:rPr>
        <w:t>Determine parts of a triangle using a drawing</w:t>
      </w:r>
    </w:p>
    <w:p w14:paraId="3B698B0F" w14:textId="77777777" w:rsidR="00B45BD6" w:rsidRPr="003D4CF8" w:rsidRDefault="00B45BD6" w:rsidP="00B45BD6">
      <w:pPr>
        <w:spacing w:line="240" w:lineRule="auto"/>
        <w:rPr>
          <w:rFonts w:cstheme="minorHAnsi"/>
          <w:szCs w:val="24"/>
        </w:rPr>
      </w:pPr>
      <w:r w:rsidRPr="003D4CF8">
        <w:rPr>
          <w:rFonts w:cstheme="minorHAnsi"/>
          <w:szCs w:val="24"/>
        </w:rPr>
        <w:t>Prove two triangles are congruent using the SSS and SAS postulates</w:t>
      </w:r>
    </w:p>
    <w:p w14:paraId="5B08A061" w14:textId="77777777" w:rsidR="00B45BD6" w:rsidRPr="003D4CF8" w:rsidRDefault="00B45BD6" w:rsidP="00B45BD6">
      <w:pPr>
        <w:spacing w:line="240" w:lineRule="auto"/>
        <w:rPr>
          <w:rFonts w:cstheme="minorHAnsi"/>
          <w:szCs w:val="24"/>
        </w:rPr>
      </w:pPr>
      <w:r w:rsidRPr="003D4CF8">
        <w:rPr>
          <w:rFonts w:cstheme="minorHAnsi"/>
          <w:szCs w:val="24"/>
        </w:rPr>
        <w:t>Use the distance formula to determine if two triangles are congruent</w:t>
      </w:r>
    </w:p>
    <w:p w14:paraId="4CB16B92" w14:textId="74FD9296" w:rsidR="00B45BD6" w:rsidRDefault="00B45BD6" w:rsidP="00B45BD6">
      <w:pPr>
        <w:rPr>
          <w:rFonts w:cstheme="minorHAnsi"/>
          <w:szCs w:val="24"/>
        </w:rPr>
      </w:pPr>
      <w:r w:rsidRPr="003D4CF8">
        <w:rPr>
          <w:rFonts w:cstheme="minorHAnsi"/>
          <w:szCs w:val="24"/>
        </w:rPr>
        <w:t>Understand the meaning of the SSS and SAS postulates</w:t>
      </w:r>
    </w:p>
    <w:p w14:paraId="6DC2140A" w14:textId="30A839CC" w:rsidR="00B45BD6" w:rsidRPr="003D4CF8" w:rsidRDefault="0043724A" w:rsidP="00830C30">
      <w:pPr>
        <w:pStyle w:val="Heading2"/>
      </w:pPr>
      <w:r>
        <w:t xml:space="preserve">Section </w:t>
      </w:r>
      <w:r w:rsidR="00B45BD6" w:rsidRPr="003D4CF8">
        <w:t>4.4 Congruent Triangles by ASA and AAS (47)</w:t>
      </w:r>
    </w:p>
    <w:p w14:paraId="6E1FC701" w14:textId="04B97887" w:rsidR="00AE31A0" w:rsidRDefault="00AE31A0" w:rsidP="00505252">
      <w:pPr>
        <w:spacing w:line="240" w:lineRule="auto"/>
        <w:rPr>
          <w:rFonts w:cstheme="minorHAnsi"/>
          <w:szCs w:val="24"/>
        </w:rPr>
      </w:pPr>
      <w:r>
        <w:rPr>
          <w:rFonts w:cstheme="minorHAnsi"/>
          <w:szCs w:val="24"/>
        </w:rPr>
        <w:t xml:space="preserve">LMS: </w:t>
      </w:r>
      <w:r w:rsidR="00D477BA" w:rsidRPr="003D4CF8">
        <w:rPr>
          <w:rFonts w:cstheme="minorHAnsi"/>
          <w:szCs w:val="24"/>
        </w:rPr>
        <w:t>G-SRT.B.5</w:t>
      </w:r>
    </w:p>
    <w:p w14:paraId="4987A364" w14:textId="77777777" w:rsidR="00B45BD6" w:rsidRPr="003D4CF8" w:rsidRDefault="00B45BD6" w:rsidP="00505252">
      <w:pPr>
        <w:spacing w:line="240" w:lineRule="auto"/>
        <w:ind w:left="418"/>
        <w:rPr>
          <w:rFonts w:cstheme="minorHAnsi"/>
          <w:szCs w:val="24"/>
        </w:rPr>
      </w:pPr>
      <w:r w:rsidRPr="003D4CF8">
        <w:rPr>
          <w:rFonts w:cstheme="minorHAnsi"/>
          <w:szCs w:val="24"/>
        </w:rPr>
        <w:lastRenderedPageBreak/>
        <w:t>Prove two triangles are congruent using ASA postulates and the AAS theorem</w:t>
      </w:r>
    </w:p>
    <w:p w14:paraId="7394128F" w14:textId="77777777" w:rsidR="00B45BD6" w:rsidRPr="003D4CF8" w:rsidRDefault="00B45BD6" w:rsidP="00505252">
      <w:pPr>
        <w:spacing w:line="240" w:lineRule="auto"/>
        <w:ind w:left="418"/>
        <w:rPr>
          <w:rFonts w:cstheme="minorHAnsi"/>
          <w:szCs w:val="24"/>
        </w:rPr>
      </w:pPr>
      <w:r w:rsidRPr="003D4CF8">
        <w:rPr>
          <w:rFonts w:cstheme="minorHAnsi"/>
          <w:szCs w:val="24"/>
        </w:rPr>
        <w:t>Identify when to use SSS, SAS, ASA, or AAS to prove triangles congruent</w:t>
      </w:r>
    </w:p>
    <w:p w14:paraId="3C7A5C93" w14:textId="1298F2FC" w:rsidR="00B45BD6" w:rsidRDefault="00B45BD6" w:rsidP="00505252">
      <w:pPr>
        <w:spacing w:line="240" w:lineRule="auto"/>
        <w:ind w:left="418"/>
        <w:rPr>
          <w:rFonts w:cstheme="minorHAnsi"/>
          <w:szCs w:val="24"/>
        </w:rPr>
      </w:pPr>
      <w:r w:rsidRPr="003D4CF8">
        <w:rPr>
          <w:rFonts w:cstheme="minorHAnsi"/>
          <w:szCs w:val="24"/>
        </w:rPr>
        <w:t>Use postulates and theorems of congruence to find missing values in a triangle</w:t>
      </w:r>
    </w:p>
    <w:p w14:paraId="506CBB92" w14:textId="40BE279E" w:rsidR="00B45BD6" w:rsidRPr="003D4CF8" w:rsidRDefault="0043724A" w:rsidP="00830C30">
      <w:pPr>
        <w:pStyle w:val="Heading2"/>
      </w:pPr>
      <w:r>
        <w:t xml:space="preserve">Section </w:t>
      </w:r>
      <w:r w:rsidR="00B45BD6" w:rsidRPr="003D4CF8">
        <w:t>4.5 Proofs Using Congruent Triangles (45)</w:t>
      </w:r>
    </w:p>
    <w:p w14:paraId="542270AA" w14:textId="643B877F" w:rsidR="00AE31A0" w:rsidRDefault="00AE31A0" w:rsidP="00505252">
      <w:pPr>
        <w:spacing w:line="240" w:lineRule="auto"/>
        <w:rPr>
          <w:rFonts w:cstheme="minorHAnsi"/>
          <w:szCs w:val="24"/>
        </w:rPr>
      </w:pPr>
      <w:r>
        <w:rPr>
          <w:rFonts w:cstheme="minorHAnsi"/>
          <w:szCs w:val="24"/>
        </w:rPr>
        <w:t xml:space="preserve">LMS: </w:t>
      </w:r>
      <w:r w:rsidR="00D477BA" w:rsidRPr="003D4CF8">
        <w:rPr>
          <w:rFonts w:cstheme="minorHAnsi"/>
          <w:szCs w:val="24"/>
        </w:rPr>
        <w:t>G-SRT.B.5</w:t>
      </w:r>
      <w:r w:rsidR="00D477BA">
        <w:rPr>
          <w:rFonts w:cstheme="minorHAnsi"/>
          <w:szCs w:val="24"/>
        </w:rPr>
        <w:t xml:space="preserve">, </w:t>
      </w:r>
      <w:r w:rsidR="00D477BA" w:rsidRPr="003D4CF8">
        <w:rPr>
          <w:rFonts w:cstheme="minorHAnsi"/>
          <w:szCs w:val="24"/>
        </w:rPr>
        <w:t>G-MG.A.1</w:t>
      </w:r>
    </w:p>
    <w:p w14:paraId="7664B7A9" w14:textId="77777777" w:rsidR="00B45BD6" w:rsidRPr="003D4CF8" w:rsidRDefault="00B45BD6" w:rsidP="00505252">
      <w:pPr>
        <w:spacing w:line="240" w:lineRule="auto"/>
        <w:ind w:left="418"/>
        <w:rPr>
          <w:rFonts w:cstheme="minorHAnsi"/>
          <w:szCs w:val="24"/>
        </w:rPr>
      </w:pPr>
      <w:r w:rsidRPr="003D4CF8">
        <w:rPr>
          <w:rFonts w:cstheme="minorHAnsi"/>
          <w:szCs w:val="24"/>
        </w:rPr>
        <w:t>Identify common parts of overlapping triangles</w:t>
      </w:r>
    </w:p>
    <w:p w14:paraId="10E6D69E" w14:textId="77777777" w:rsidR="00B45BD6" w:rsidRPr="003D4CF8" w:rsidRDefault="00B45BD6" w:rsidP="00505252">
      <w:pPr>
        <w:spacing w:line="240" w:lineRule="auto"/>
        <w:ind w:left="418"/>
        <w:rPr>
          <w:rFonts w:cstheme="minorHAnsi"/>
          <w:szCs w:val="24"/>
        </w:rPr>
      </w:pPr>
      <w:r w:rsidRPr="003D4CF8">
        <w:rPr>
          <w:rFonts w:cstheme="minorHAnsi"/>
          <w:szCs w:val="24"/>
        </w:rPr>
        <w:t>Use triangle congruence and corresponding parts of congruent triangles</w:t>
      </w:r>
    </w:p>
    <w:p w14:paraId="02C42792" w14:textId="77777777" w:rsidR="00B45BD6" w:rsidRPr="003D4CF8" w:rsidRDefault="00B45BD6" w:rsidP="00505252">
      <w:pPr>
        <w:spacing w:line="240" w:lineRule="auto"/>
        <w:ind w:left="418"/>
        <w:rPr>
          <w:rFonts w:cstheme="minorHAnsi"/>
          <w:szCs w:val="24"/>
        </w:rPr>
      </w:pPr>
      <w:r w:rsidRPr="003D4CF8">
        <w:rPr>
          <w:rFonts w:cstheme="minorHAnsi"/>
          <w:szCs w:val="24"/>
        </w:rPr>
        <w:t>Prove two triangles are congruent using other congruent triangles</w:t>
      </w:r>
    </w:p>
    <w:p w14:paraId="43BE1A71" w14:textId="3A2EBA0C" w:rsidR="00B45BD6" w:rsidRDefault="00B45BD6" w:rsidP="00505252">
      <w:pPr>
        <w:spacing w:line="240" w:lineRule="auto"/>
        <w:ind w:left="418"/>
        <w:rPr>
          <w:rFonts w:cstheme="minorHAnsi"/>
          <w:szCs w:val="24"/>
        </w:rPr>
      </w:pPr>
      <w:r w:rsidRPr="003D4CF8">
        <w:rPr>
          <w:rFonts w:cstheme="minorHAnsi"/>
          <w:szCs w:val="24"/>
        </w:rPr>
        <w:t>Determine the measure of missing angles and sides of congruent triangles</w:t>
      </w:r>
    </w:p>
    <w:p w14:paraId="4E1DB5D0" w14:textId="5A02B070" w:rsidR="00B45BD6" w:rsidRPr="003D4CF8" w:rsidRDefault="0043724A" w:rsidP="00830C30">
      <w:pPr>
        <w:pStyle w:val="Heading2"/>
      </w:pPr>
      <w:r>
        <w:t xml:space="preserve">Section </w:t>
      </w:r>
      <w:r w:rsidR="00B45BD6" w:rsidRPr="003D4CF8">
        <w:t>4.6 Isosceles, Equilateral, and Right Triangles (71)</w:t>
      </w:r>
    </w:p>
    <w:p w14:paraId="48491AF9" w14:textId="7DAFAACE" w:rsidR="00AE31A0" w:rsidRDefault="00AE31A0" w:rsidP="00505252">
      <w:pPr>
        <w:spacing w:line="240" w:lineRule="auto"/>
        <w:ind w:left="418"/>
        <w:rPr>
          <w:rFonts w:cstheme="minorHAnsi"/>
          <w:szCs w:val="24"/>
        </w:rPr>
      </w:pPr>
      <w:r>
        <w:rPr>
          <w:rFonts w:cstheme="minorHAnsi"/>
          <w:szCs w:val="24"/>
        </w:rPr>
        <w:t xml:space="preserve">LMS: </w:t>
      </w:r>
      <w:r w:rsidR="00D477BA" w:rsidRPr="003D4CF8">
        <w:rPr>
          <w:rFonts w:cstheme="minorHAnsi"/>
          <w:szCs w:val="24"/>
        </w:rPr>
        <w:t>G-CO.C.10</w:t>
      </w:r>
      <w:r w:rsidR="00D477BA">
        <w:rPr>
          <w:rFonts w:cstheme="minorHAnsi"/>
          <w:szCs w:val="24"/>
        </w:rPr>
        <w:t xml:space="preserve">, </w:t>
      </w:r>
      <w:r w:rsidR="00D477BA" w:rsidRPr="003D4CF8">
        <w:rPr>
          <w:rFonts w:cstheme="minorHAnsi"/>
          <w:szCs w:val="24"/>
        </w:rPr>
        <w:t>G-SRT.B.5</w:t>
      </w:r>
      <w:r w:rsidR="00D477BA">
        <w:rPr>
          <w:rFonts w:cstheme="minorHAnsi"/>
          <w:szCs w:val="24"/>
        </w:rPr>
        <w:t xml:space="preserve">, </w:t>
      </w:r>
      <w:r w:rsidR="00D477BA" w:rsidRPr="003D4CF8">
        <w:rPr>
          <w:rFonts w:cstheme="minorHAnsi"/>
          <w:szCs w:val="24"/>
        </w:rPr>
        <w:t>G-MG.A.1</w:t>
      </w:r>
    </w:p>
    <w:p w14:paraId="64D4D995" w14:textId="77777777" w:rsidR="00B45BD6" w:rsidRPr="003D4CF8" w:rsidRDefault="00B45BD6" w:rsidP="00505252">
      <w:pPr>
        <w:spacing w:line="240" w:lineRule="auto"/>
        <w:ind w:left="418"/>
        <w:rPr>
          <w:rFonts w:cstheme="minorHAnsi"/>
          <w:szCs w:val="24"/>
        </w:rPr>
      </w:pPr>
      <w:r w:rsidRPr="003D4CF8">
        <w:rPr>
          <w:rFonts w:cstheme="minorHAnsi"/>
          <w:szCs w:val="24"/>
        </w:rPr>
        <w:t>Determine if triangles are congruent</w:t>
      </w:r>
    </w:p>
    <w:p w14:paraId="54AC0DFB" w14:textId="77777777" w:rsidR="00B45BD6" w:rsidRPr="003D4CF8" w:rsidRDefault="00B45BD6" w:rsidP="00505252">
      <w:pPr>
        <w:spacing w:line="240" w:lineRule="auto"/>
        <w:ind w:left="418"/>
        <w:rPr>
          <w:rFonts w:cstheme="minorHAnsi"/>
          <w:szCs w:val="24"/>
        </w:rPr>
      </w:pPr>
      <w:r w:rsidRPr="003D4CF8">
        <w:rPr>
          <w:rFonts w:cstheme="minorHAnsi"/>
          <w:szCs w:val="24"/>
        </w:rPr>
        <w:t>Use properties of isosceles and equilateral triangles</w:t>
      </w:r>
    </w:p>
    <w:p w14:paraId="67A142C1" w14:textId="77777777" w:rsidR="00B45BD6" w:rsidRPr="003D4CF8" w:rsidRDefault="00B45BD6" w:rsidP="00505252">
      <w:pPr>
        <w:spacing w:line="240" w:lineRule="auto"/>
        <w:ind w:left="418"/>
        <w:rPr>
          <w:rFonts w:cstheme="minorHAnsi"/>
          <w:szCs w:val="24"/>
        </w:rPr>
      </w:pPr>
      <w:r w:rsidRPr="003D4CF8">
        <w:rPr>
          <w:rFonts w:cstheme="minorHAnsi"/>
          <w:szCs w:val="24"/>
        </w:rPr>
        <w:t>Use properties of right triangles</w:t>
      </w:r>
    </w:p>
    <w:p w14:paraId="308AC785" w14:textId="77777777" w:rsidR="00B45BD6" w:rsidRPr="003D4CF8" w:rsidRDefault="00B45BD6" w:rsidP="00505252">
      <w:pPr>
        <w:spacing w:line="240" w:lineRule="auto"/>
        <w:ind w:left="418"/>
        <w:rPr>
          <w:rFonts w:cstheme="minorHAnsi"/>
          <w:szCs w:val="24"/>
        </w:rPr>
      </w:pPr>
      <w:r w:rsidRPr="003D4CF8">
        <w:rPr>
          <w:rFonts w:cstheme="minorHAnsi"/>
          <w:szCs w:val="24"/>
        </w:rPr>
        <w:t>Use multiple properties of triangles to solve</w:t>
      </w:r>
    </w:p>
    <w:p w14:paraId="57442C4A" w14:textId="57151840" w:rsidR="00B45BD6" w:rsidRDefault="00B45BD6" w:rsidP="00505252">
      <w:pPr>
        <w:spacing w:line="240" w:lineRule="auto"/>
        <w:ind w:left="418"/>
        <w:rPr>
          <w:rFonts w:cstheme="minorHAnsi"/>
          <w:szCs w:val="24"/>
        </w:rPr>
      </w:pPr>
      <w:r w:rsidRPr="003D4CF8">
        <w:rPr>
          <w:rFonts w:cstheme="minorHAnsi"/>
          <w:szCs w:val="24"/>
        </w:rPr>
        <w:t>Construct triangles</w:t>
      </w:r>
    </w:p>
    <w:p w14:paraId="41C6A8D2" w14:textId="215EFEC2" w:rsidR="00B45BD6" w:rsidRDefault="00B45BD6" w:rsidP="00B45BD6">
      <w:pPr>
        <w:pStyle w:val="Heading1"/>
      </w:pPr>
      <w:r>
        <w:t>Chapter 5: Special Properties of Triangles</w:t>
      </w:r>
    </w:p>
    <w:p w14:paraId="54BAA36C" w14:textId="3437A2F0" w:rsidR="00B45BD6" w:rsidRPr="003D4CF8" w:rsidRDefault="0043724A" w:rsidP="00830C30">
      <w:pPr>
        <w:pStyle w:val="Heading2"/>
      </w:pPr>
      <w:r>
        <w:t xml:space="preserve">Section </w:t>
      </w:r>
      <w:r w:rsidR="00B45BD6" w:rsidRPr="003D4CF8">
        <w:t>5.1 Perpendicular and Angle Bisectors (42)</w:t>
      </w:r>
    </w:p>
    <w:p w14:paraId="379CADE8" w14:textId="5A984E37"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G-CO.C.9</w:t>
      </w:r>
      <w:r w:rsidR="008B6395">
        <w:rPr>
          <w:rFonts w:cstheme="minorHAnsi"/>
          <w:szCs w:val="24"/>
        </w:rPr>
        <w:t xml:space="preserve">, </w:t>
      </w:r>
      <w:r w:rsidR="008B6395" w:rsidRPr="003D4CF8">
        <w:rPr>
          <w:rFonts w:cstheme="minorHAnsi"/>
          <w:szCs w:val="24"/>
        </w:rPr>
        <w:t>G-CO.D.12</w:t>
      </w:r>
      <w:r w:rsidR="008B6395">
        <w:rPr>
          <w:rFonts w:cstheme="minorHAnsi"/>
          <w:szCs w:val="24"/>
        </w:rPr>
        <w:t xml:space="preserve">, </w:t>
      </w:r>
      <w:r w:rsidR="008B6395" w:rsidRPr="003D4CF8">
        <w:rPr>
          <w:rFonts w:cstheme="minorHAnsi"/>
          <w:szCs w:val="24"/>
        </w:rPr>
        <w:t>G-SRT.B.5</w:t>
      </w:r>
    </w:p>
    <w:p w14:paraId="171C50B6" w14:textId="77777777" w:rsidR="00B45BD6" w:rsidRPr="003D4CF8" w:rsidRDefault="00B45BD6" w:rsidP="00B56E09">
      <w:pPr>
        <w:spacing w:line="240" w:lineRule="auto"/>
        <w:ind w:left="418"/>
        <w:rPr>
          <w:rFonts w:cstheme="minorHAnsi"/>
          <w:szCs w:val="24"/>
        </w:rPr>
      </w:pPr>
      <w:r w:rsidRPr="003D4CF8">
        <w:rPr>
          <w:rFonts w:cstheme="minorHAnsi"/>
          <w:szCs w:val="24"/>
        </w:rPr>
        <w:t>Use perpendicular bisectors to solve problems</w:t>
      </w:r>
    </w:p>
    <w:p w14:paraId="077A55FE" w14:textId="34510DDD" w:rsidR="00B45BD6" w:rsidRDefault="00B45BD6" w:rsidP="00B56E09">
      <w:pPr>
        <w:spacing w:line="240" w:lineRule="auto"/>
        <w:ind w:left="418"/>
        <w:rPr>
          <w:rFonts w:cstheme="minorHAnsi"/>
          <w:szCs w:val="24"/>
        </w:rPr>
      </w:pPr>
      <w:r w:rsidRPr="003D4CF8">
        <w:rPr>
          <w:rFonts w:cstheme="minorHAnsi"/>
          <w:szCs w:val="24"/>
        </w:rPr>
        <w:t>Use angle bisectors to solve problems</w:t>
      </w:r>
    </w:p>
    <w:p w14:paraId="4088B167" w14:textId="55729A64" w:rsidR="00B45BD6" w:rsidRPr="003D4CF8" w:rsidRDefault="0043724A" w:rsidP="00830C30">
      <w:pPr>
        <w:pStyle w:val="Heading2"/>
      </w:pPr>
      <w:r>
        <w:t xml:space="preserve">Section </w:t>
      </w:r>
      <w:r w:rsidR="00B45BD6" w:rsidRPr="003D4CF8">
        <w:t>5.2 Bisectors of a Triangle (44)</w:t>
      </w:r>
    </w:p>
    <w:p w14:paraId="10C862E5" w14:textId="7E1712BA"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G-C.A.3</w:t>
      </w:r>
      <w:r w:rsidR="008B6395">
        <w:rPr>
          <w:rFonts w:cstheme="minorHAnsi"/>
          <w:szCs w:val="24"/>
        </w:rPr>
        <w:t xml:space="preserve">, </w:t>
      </w:r>
      <w:r w:rsidR="008B6395" w:rsidRPr="003D4CF8">
        <w:rPr>
          <w:rFonts w:cstheme="minorHAnsi"/>
          <w:szCs w:val="24"/>
        </w:rPr>
        <w:t>G-MG.A.1</w:t>
      </w:r>
    </w:p>
    <w:p w14:paraId="570A99A1" w14:textId="77777777" w:rsidR="00B45BD6" w:rsidRPr="003D4CF8" w:rsidRDefault="00B45BD6" w:rsidP="00B56E09">
      <w:pPr>
        <w:spacing w:line="240" w:lineRule="auto"/>
        <w:ind w:left="418"/>
        <w:rPr>
          <w:rFonts w:cstheme="minorHAnsi"/>
          <w:szCs w:val="24"/>
        </w:rPr>
      </w:pPr>
      <w:r w:rsidRPr="003D4CF8">
        <w:rPr>
          <w:rFonts w:cstheme="minorHAnsi"/>
          <w:szCs w:val="24"/>
        </w:rPr>
        <w:t>Identify the differences between the circumcenter and the incenter of a triangle</w:t>
      </w:r>
    </w:p>
    <w:p w14:paraId="4CB48DD4" w14:textId="77777777" w:rsidR="00B45BD6" w:rsidRPr="003D4CF8" w:rsidRDefault="00B45BD6" w:rsidP="00B56E09">
      <w:pPr>
        <w:spacing w:line="240" w:lineRule="auto"/>
        <w:ind w:left="418"/>
        <w:rPr>
          <w:rFonts w:cstheme="minorHAnsi"/>
          <w:szCs w:val="24"/>
        </w:rPr>
      </w:pPr>
      <w:r w:rsidRPr="003D4CF8">
        <w:rPr>
          <w:rFonts w:cstheme="minorHAnsi"/>
          <w:szCs w:val="24"/>
        </w:rPr>
        <w:t>Use properties of perpendicular bisectors of sides of a triangle</w:t>
      </w:r>
    </w:p>
    <w:p w14:paraId="45B1DDC6" w14:textId="77777777" w:rsidR="00B45BD6" w:rsidRPr="003D4CF8" w:rsidRDefault="00B45BD6" w:rsidP="00B56E09">
      <w:pPr>
        <w:spacing w:line="240" w:lineRule="auto"/>
        <w:ind w:left="418"/>
        <w:rPr>
          <w:rFonts w:cstheme="minorHAnsi"/>
          <w:szCs w:val="24"/>
        </w:rPr>
      </w:pPr>
      <w:r w:rsidRPr="003D4CF8">
        <w:rPr>
          <w:rFonts w:cstheme="minorHAnsi"/>
          <w:szCs w:val="24"/>
        </w:rPr>
        <w:t>Use properties of angle bisectors of the angles of a triangle</w:t>
      </w:r>
    </w:p>
    <w:p w14:paraId="65818BA2" w14:textId="5395D403" w:rsidR="00B45BD6" w:rsidRDefault="00B45BD6" w:rsidP="00B56E09">
      <w:pPr>
        <w:spacing w:line="240" w:lineRule="auto"/>
        <w:ind w:left="418"/>
        <w:rPr>
          <w:rFonts w:cstheme="minorHAnsi"/>
          <w:szCs w:val="24"/>
        </w:rPr>
      </w:pPr>
      <w:r w:rsidRPr="003D4CF8">
        <w:rPr>
          <w:rFonts w:cstheme="minorHAnsi"/>
          <w:szCs w:val="24"/>
        </w:rPr>
        <w:t>Use properties of both perpendicular bisectors and angle bisectors</w:t>
      </w:r>
    </w:p>
    <w:p w14:paraId="5A7DF3A0" w14:textId="2899D9ED" w:rsidR="00B45BD6" w:rsidRPr="003D4CF8" w:rsidRDefault="0043724A" w:rsidP="00830C30">
      <w:pPr>
        <w:pStyle w:val="Heading2"/>
      </w:pPr>
      <w:r>
        <w:t xml:space="preserve">Section </w:t>
      </w:r>
      <w:r w:rsidR="00B45BD6" w:rsidRPr="003D4CF8">
        <w:t>5.3 Medians and Altitudes of a Triangle (42)</w:t>
      </w:r>
    </w:p>
    <w:p w14:paraId="728694D9" w14:textId="260441E2"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G-CO.C.10</w:t>
      </w:r>
      <w:r w:rsidR="008B6395">
        <w:rPr>
          <w:rFonts w:cstheme="minorHAnsi"/>
          <w:szCs w:val="24"/>
        </w:rPr>
        <w:t xml:space="preserve">, </w:t>
      </w:r>
      <w:r w:rsidR="008B6395" w:rsidRPr="003D4CF8">
        <w:rPr>
          <w:rFonts w:cstheme="minorHAnsi"/>
          <w:szCs w:val="24"/>
        </w:rPr>
        <w:t>G-GPE.B.4</w:t>
      </w:r>
    </w:p>
    <w:p w14:paraId="2CF83231" w14:textId="77777777" w:rsidR="00B45BD6" w:rsidRPr="003D4CF8" w:rsidRDefault="00B45BD6" w:rsidP="00B56E09">
      <w:pPr>
        <w:spacing w:line="240" w:lineRule="auto"/>
        <w:ind w:left="418"/>
        <w:rPr>
          <w:rFonts w:cstheme="minorHAnsi"/>
          <w:szCs w:val="24"/>
        </w:rPr>
      </w:pPr>
      <w:r w:rsidRPr="003D4CF8">
        <w:rPr>
          <w:rFonts w:cstheme="minorHAnsi"/>
          <w:szCs w:val="24"/>
        </w:rPr>
        <w:t>Identify differences between medians and altitudes of triangles</w:t>
      </w:r>
    </w:p>
    <w:p w14:paraId="48AA5F50" w14:textId="77777777" w:rsidR="00B45BD6" w:rsidRPr="003D4CF8" w:rsidRDefault="00B45BD6" w:rsidP="00B56E09">
      <w:pPr>
        <w:spacing w:line="240" w:lineRule="auto"/>
        <w:ind w:left="418"/>
        <w:rPr>
          <w:rFonts w:cstheme="minorHAnsi"/>
          <w:szCs w:val="24"/>
        </w:rPr>
      </w:pPr>
      <w:r w:rsidRPr="003D4CF8">
        <w:rPr>
          <w:rFonts w:cstheme="minorHAnsi"/>
          <w:szCs w:val="24"/>
        </w:rPr>
        <w:t>Use properties of the medians of a triangle</w:t>
      </w:r>
    </w:p>
    <w:p w14:paraId="28388F2D" w14:textId="4B174DEA" w:rsidR="00B45BD6" w:rsidRDefault="00B45BD6" w:rsidP="00B56E09">
      <w:pPr>
        <w:spacing w:line="240" w:lineRule="auto"/>
        <w:ind w:left="418"/>
        <w:rPr>
          <w:rFonts w:cstheme="minorHAnsi"/>
          <w:szCs w:val="24"/>
        </w:rPr>
      </w:pPr>
      <w:r w:rsidRPr="003D4CF8">
        <w:rPr>
          <w:rFonts w:cstheme="minorHAnsi"/>
          <w:szCs w:val="24"/>
        </w:rPr>
        <w:t>Use properties of the altitudes of a triangle</w:t>
      </w:r>
    </w:p>
    <w:p w14:paraId="42D573C4" w14:textId="314A2CA5" w:rsidR="00B45BD6" w:rsidRPr="003D4CF8" w:rsidRDefault="0043724A" w:rsidP="00830C30">
      <w:pPr>
        <w:pStyle w:val="Heading2"/>
      </w:pPr>
      <w:r>
        <w:t xml:space="preserve">Section </w:t>
      </w:r>
      <w:r w:rsidR="00B45BD6" w:rsidRPr="003D4CF8">
        <w:t>5.4 Midsegments of Triangles (35)</w:t>
      </w:r>
    </w:p>
    <w:p w14:paraId="300948BC" w14:textId="0407EE97"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G-CO.C.10</w:t>
      </w:r>
      <w:r w:rsidR="008B6395">
        <w:rPr>
          <w:rFonts w:cstheme="minorHAnsi"/>
          <w:szCs w:val="24"/>
        </w:rPr>
        <w:t xml:space="preserve">, </w:t>
      </w:r>
      <w:r w:rsidR="008B6395" w:rsidRPr="003D4CF8">
        <w:rPr>
          <w:rFonts w:cstheme="minorHAnsi"/>
          <w:szCs w:val="24"/>
        </w:rPr>
        <w:t>G-CO.D.12</w:t>
      </w:r>
      <w:r w:rsidR="008B6395">
        <w:rPr>
          <w:rFonts w:cstheme="minorHAnsi"/>
          <w:szCs w:val="24"/>
        </w:rPr>
        <w:t xml:space="preserve">, </w:t>
      </w:r>
      <w:r w:rsidR="008B6395" w:rsidRPr="003D4CF8">
        <w:rPr>
          <w:rFonts w:cstheme="minorHAnsi"/>
          <w:szCs w:val="24"/>
        </w:rPr>
        <w:t>G-GPE.B.4</w:t>
      </w:r>
      <w:r w:rsidR="008B6395">
        <w:rPr>
          <w:rFonts w:cstheme="minorHAnsi"/>
          <w:szCs w:val="24"/>
        </w:rPr>
        <w:t xml:space="preserve">, </w:t>
      </w:r>
      <w:r w:rsidR="008B6395" w:rsidRPr="003D4CF8">
        <w:rPr>
          <w:rFonts w:cstheme="minorHAnsi"/>
          <w:szCs w:val="24"/>
        </w:rPr>
        <w:t>G-MG.A.1</w:t>
      </w:r>
    </w:p>
    <w:p w14:paraId="11C6EDC3" w14:textId="77777777" w:rsidR="00B45BD6" w:rsidRPr="003D4CF8" w:rsidRDefault="00B45BD6" w:rsidP="00B56E09">
      <w:pPr>
        <w:spacing w:line="240" w:lineRule="auto"/>
        <w:ind w:left="418"/>
        <w:rPr>
          <w:rFonts w:cstheme="minorHAnsi"/>
          <w:szCs w:val="24"/>
        </w:rPr>
      </w:pPr>
      <w:r w:rsidRPr="003D4CF8">
        <w:rPr>
          <w:rFonts w:cstheme="minorHAnsi"/>
          <w:szCs w:val="24"/>
        </w:rPr>
        <w:t>Use properties of midsegments of triangles</w:t>
      </w:r>
    </w:p>
    <w:p w14:paraId="179C173A" w14:textId="77777777" w:rsidR="00B45BD6" w:rsidRPr="003D4CF8" w:rsidRDefault="00B45BD6" w:rsidP="00B56E09">
      <w:pPr>
        <w:spacing w:line="240" w:lineRule="auto"/>
        <w:ind w:left="418"/>
        <w:rPr>
          <w:rFonts w:cstheme="minorHAnsi"/>
          <w:szCs w:val="24"/>
        </w:rPr>
      </w:pPr>
      <w:r w:rsidRPr="003D4CF8">
        <w:rPr>
          <w:rFonts w:cstheme="minorHAnsi"/>
          <w:szCs w:val="24"/>
        </w:rPr>
        <w:t>Use coordinate geometry with midsegments</w:t>
      </w:r>
    </w:p>
    <w:p w14:paraId="51A7F948" w14:textId="5A33C730" w:rsidR="00B45BD6" w:rsidRDefault="00B45BD6" w:rsidP="00B56E09">
      <w:pPr>
        <w:spacing w:line="240" w:lineRule="auto"/>
        <w:ind w:left="418"/>
        <w:rPr>
          <w:rFonts w:cstheme="minorHAnsi"/>
          <w:szCs w:val="24"/>
        </w:rPr>
      </w:pPr>
      <w:r w:rsidRPr="003D4CF8">
        <w:rPr>
          <w:rFonts w:cstheme="minorHAnsi"/>
          <w:szCs w:val="24"/>
        </w:rPr>
        <w:t>Solve applications of midsegments</w:t>
      </w:r>
    </w:p>
    <w:p w14:paraId="5AAEBABE" w14:textId="059F7DBA" w:rsidR="00B45BD6" w:rsidRPr="003D4CF8" w:rsidRDefault="0043724A" w:rsidP="00830C30">
      <w:pPr>
        <w:pStyle w:val="Heading2"/>
      </w:pPr>
      <w:r>
        <w:t xml:space="preserve">Section </w:t>
      </w:r>
      <w:r w:rsidR="00B45BD6" w:rsidRPr="003D4CF8">
        <w:t>5.5 Indirect Proofs and Inequalities in One Triangle (47)</w:t>
      </w:r>
    </w:p>
    <w:p w14:paraId="6F383088" w14:textId="0D174D86"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G-CO.C.10</w:t>
      </w:r>
    </w:p>
    <w:p w14:paraId="7C3EEC80" w14:textId="77777777" w:rsidR="00B45BD6" w:rsidRPr="003D4CF8" w:rsidRDefault="00B45BD6" w:rsidP="00B56E09">
      <w:pPr>
        <w:spacing w:line="240" w:lineRule="auto"/>
        <w:ind w:left="418"/>
        <w:rPr>
          <w:rFonts w:cstheme="minorHAnsi"/>
          <w:szCs w:val="24"/>
        </w:rPr>
      </w:pPr>
      <w:r w:rsidRPr="003D4CF8">
        <w:rPr>
          <w:rFonts w:cstheme="minorHAnsi"/>
          <w:szCs w:val="24"/>
        </w:rPr>
        <w:t>Use indirect reasoning to write proofs</w:t>
      </w:r>
    </w:p>
    <w:p w14:paraId="1503F6C5" w14:textId="77777777" w:rsidR="00B45BD6" w:rsidRPr="003D4CF8" w:rsidRDefault="00B45BD6" w:rsidP="00B56E09">
      <w:pPr>
        <w:spacing w:line="240" w:lineRule="auto"/>
        <w:ind w:left="418"/>
        <w:rPr>
          <w:rFonts w:cstheme="minorHAnsi"/>
          <w:szCs w:val="24"/>
        </w:rPr>
      </w:pPr>
      <w:r w:rsidRPr="003D4CF8">
        <w:rPr>
          <w:rFonts w:cstheme="minorHAnsi"/>
          <w:szCs w:val="24"/>
        </w:rPr>
        <w:t>Learn the triangle relationship between length of a side and size of its opposite angle</w:t>
      </w:r>
    </w:p>
    <w:p w14:paraId="206483B3" w14:textId="541E983D" w:rsidR="00B45BD6" w:rsidRDefault="00B45BD6" w:rsidP="00B56E09">
      <w:pPr>
        <w:spacing w:line="240" w:lineRule="auto"/>
        <w:ind w:left="418"/>
        <w:rPr>
          <w:rFonts w:cstheme="minorHAnsi"/>
          <w:szCs w:val="24"/>
        </w:rPr>
      </w:pPr>
      <w:r w:rsidRPr="003D4CF8">
        <w:rPr>
          <w:rFonts w:cstheme="minorHAnsi"/>
          <w:szCs w:val="24"/>
        </w:rPr>
        <w:t>Use the triangle inequality theorem</w:t>
      </w:r>
    </w:p>
    <w:p w14:paraId="089933F3" w14:textId="3D82D09C" w:rsidR="00B45BD6" w:rsidRPr="003D4CF8" w:rsidRDefault="0043724A" w:rsidP="00830C30">
      <w:pPr>
        <w:pStyle w:val="Heading2"/>
      </w:pPr>
      <w:r>
        <w:lastRenderedPageBreak/>
        <w:t xml:space="preserve">Section </w:t>
      </w:r>
      <w:r w:rsidR="00B45BD6" w:rsidRPr="003D4CF8">
        <w:t>5.6 Inequalities in Two Triangles (26)</w:t>
      </w:r>
    </w:p>
    <w:p w14:paraId="59AAC23F" w14:textId="0BF4BFBD" w:rsidR="00AE31A0" w:rsidRDefault="00AE31A0" w:rsidP="00B56E09">
      <w:pPr>
        <w:spacing w:line="240" w:lineRule="auto"/>
        <w:rPr>
          <w:rFonts w:cstheme="minorHAnsi"/>
          <w:szCs w:val="24"/>
        </w:rPr>
      </w:pPr>
      <w:r>
        <w:rPr>
          <w:rFonts w:cstheme="minorHAnsi"/>
          <w:szCs w:val="24"/>
        </w:rPr>
        <w:t xml:space="preserve">LMS: </w:t>
      </w:r>
      <w:r w:rsidR="008B6395" w:rsidRPr="003D4CF8">
        <w:rPr>
          <w:rFonts w:cstheme="minorHAnsi"/>
          <w:szCs w:val="24"/>
        </w:rPr>
        <w:t>G-CO.C.10</w:t>
      </w:r>
      <w:r w:rsidR="008B6395">
        <w:rPr>
          <w:rFonts w:cstheme="minorHAnsi"/>
          <w:szCs w:val="24"/>
        </w:rPr>
        <w:t xml:space="preserve">, </w:t>
      </w:r>
      <w:r w:rsidR="008B6395" w:rsidRPr="003D4CF8">
        <w:rPr>
          <w:rFonts w:cstheme="minorHAnsi"/>
          <w:szCs w:val="24"/>
        </w:rPr>
        <w:t>G-MG.A.1</w:t>
      </w:r>
    </w:p>
    <w:p w14:paraId="372E5C57" w14:textId="786AA98C" w:rsidR="00B45BD6" w:rsidRDefault="00B45BD6" w:rsidP="00B56E09">
      <w:pPr>
        <w:spacing w:line="240" w:lineRule="auto"/>
        <w:ind w:left="418"/>
        <w:rPr>
          <w:rFonts w:cstheme="minorHAnsi"/>
          <w:szCs w:val="24"/>
        </w:rPr>
      </w:pPr>
      <w:r w:rsidRPr="003D4CF8">
        <w:rPr>
          <w:rFonts w:cstheme="minorHAnsi"/>
          <w:szCs w:val="24"/>
        </w:rPr>
        <w:t>Use the Hinge Theorem and its converse to compare measures of sides and angles</w:t>
      </w:r>
    </w:p>
    <w:p w14:paraId="2D6F32FD" w14:textId="39AB06D0" w:rsidR="00B45BD6" w:rsidRDefault="00B45BD6" w:rsidP="00B45BD6">
      <w:pPr>
        <w:pStyle w:val="Heading1"/>
      </w:pPr>
      <w:r>
        <w:t>Chapter 6: Quadrilaterals</w:t>
      </w:r>
    </w:p>
    <w:p w14:paraId="70F5491B" w14:textId="00785AD8" w:rsidR="00B45BD6" w:rsidRPr="003D4CF8" w:rsidRDefault="0043724A" w:rsidP="00830C30">
      <w:pPr>
        <w:pStyle w:val="Heading2"/>
      </w:pPr>
      <w:r>
        <w:t xml:space="preserve">Section </w:t>
      </w:r>
      <w:r w:rsidR="00B45BD6" w:rsidRPr="003D4CF8">
        <w:t>6.2 Parallelograms (51)</w:t>
      </w:r>
    </w:p>
    <w:p w14:paraId="06EADA02" w14:textId="7D40643B"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G-CO.C.11</w:t>
      </w:r>
      <w:r w:rsidR="00842E66">
        <w:rPr>
          <w:rFonts w:cstheme="minorHAnsi"/>
          <w:szCs w:val="24"/>
        </w:rPr>
        <w:t xml:space="preserve">, </w:t>
      </w:r>
      <w:r w:rsidR="00842E66" w:rsidRPr="003D4CF8">
        <w:rPr>
          <w:rFonts w:cstheme="minorHAnsi"/>
          <w:szCs w:val="24"/>
        </w:rPr>
        <w:t>G-MG.A.1</w:t>
      </w:r>
    </w:p>
    <w:p w14:paraId="0D028DDE" w14:textId="77777777" w:rsidR="00B45BD6" w:rsidRPr="003D4CF8" w:rsidRDefault="00B45BD6" w:rsidP="002B5E68">
      <w:pPr>
        <w:spacing w:line="240" w:lineRule="auto"/>
        <w:ind w:left="418"/>
        <w:rPr>
          <w:rFonts w:cstheme="minorHAnsi"/>
          <w:szCs w:val="24"/>
        </w:rPr>
      </w:pPr>
      <w:r w:rsidRPr="003D4CF8">
        <w:rPr>
          <w:rFonts w:cstheme="minorHAnsi"/>
          <w:szCs w:val="24"/>
        </w:rPr>
        <w:t>Use relationships among sides and angles of parallelograms</w:t>
      </w:r>
    </w:p>
    <w:p w14:paraId="44B5D3F0" w14:textId="36093745" w:rsidR="00B45BD6" w:rsidRDefault="00B45BD6" w:rsidP="002B5E68">
      <w:pPr>
        <w:spacing w:line="240" w:lineRule="auto"/>
        <w:ind w:left="418"/>
        <w:rPr>
          <w:rFonts w:cstheme="minorHAnsi"/>
          <w:szCs w:val="24"/>
        </w:rPr>
      </w:pPr>
      <w:r w:rsidRPr="003D4CF8">
        <w:rPr>
          <w:rFonts w:cstheme="minorHAnsi"/>
          <w:szCs w:val="24"/>
        </w:rPr>
        <w:t>Use relationships among consecutive angles and diagonals of parallelograms</w:t>
      </w:r>
    </w:p>
    <w:p w14:paraId="3E0659AD" w14:textId="2441CD50" w:rsidR="00B45BD6" w:rsidRPr="003D4CF8" w:rsidRDefault="0043724A" w:rsidP="00830C30">
      <w:pPr>
        <w:pStyle w:val="Heading2"/>
      </w:pPr>
      <w:r>
        <w:t xml:space="preserve">Section </w:t>
      </w:r>
      <w:r w:rsidR="00B45BD6" w:rsidRPr="003D4CF8">
        <w:t>6.3 Proving that a Quadrilateral is a Parallelogram (24)</w:t>
      </w:r>
    </w:p>
    <w:p w14:paraId="7ABA4083" w14:textId="5A9F47F5" w:rsidR="00AE31A0" w:rsidRDefault="00AE31A0" w:rsidP="00842E66">
      <w:pPr>
        <w:spacing w:line="240" w:lineRule="auto"/>
        <w:rPr>
          <w:rFonts w:cstheme="minorHAnsi"/>
          <w:szCs w:val="24"/>
        </w:rPr>
      </w:pPr>
      <w:r>
        <w:rPr>
          <w:rFonts w:cstheme="minorHAnsi"/>
          <w:szCs w:val="24"/>
        </w:rPr>
        <w:t xml:space="preserve">LMS: </w:t>
      </w:r>
      <w:r w:rsidR="00842E66" w:rsidRPr="003D4CF8">
        <w:rPr>
          <w:rFonts w:cstheme="minorHAnsi"/>
          <w:szCs w:val="24"/>
        </w:rPr>
        <w:t>G-CO.C.11</w:t>
      </w:r>
      <w:r w:rsidR="00842E66">
        <w:rPr>
          <w:rFonts w:cstheme="minorHAnsi"/>
          <w:szCs w:val="24"/>
        </w:rPr>
        <w:t xml:space="preserve">, </w:t>
      </w:r>
      <w:r w:rsidR="00842E66" w:rsidRPr="003D4CF8">
        <w:rPr>
          <w:rFonts w:cstheme="minorHAnsi"/>
          <w:szCs w:val="24"/>
        </w:rPr>
        <w:t>G-GPE.B.4</w:t>
      </w:r>
      <w:r w:rsidR="00842E66">
        <w:rPr>
          <w:rFonts w:cstheme="minorHAnsi"/>
          <w:szCs w:val="24"/>
        </w:rPr>
        <w:t xml:space="preserve">, </w:t>
      </w:r>
      <w:r w:rsidR="00842E66" w:rsidRPr="003D4CF8">
        <w:rPr>
          <w:rFonts w:cstheme="minorHAnsi"/>
          <w:szCs w:val="24"/>
        </w:rPr>
        <w:t>G-MG.A.1</w:t>
      </w:r>
    </w:p>
    <w:p w14:paraId="14AB24FB" w14:textId="77777777" w:rsidR="00B45BD6" w:rsidRPr="003D4CF8" w:rsidRDefault="00B45BD6" w:rsidP="002B5E68">
      <w:pPr>
        <w:spacing w:line="240" w:lineRule="auto"/>
        <w:ind w:left="418"/>
        <w:rPr>
          <w:rFonts w:cstheme="minorHAnsi"/>
          <w:szCs w:val="24"/>
        </w:rPr>
      </w:pPr>
      <w:r w:rsidRPr="003D4CF8">
        <w:rPr>
          <w:rFonts w:cstheme="minorHAnsi"/>
          <w:szCs w:val="24"/>
        </w:rPr>
        <w:t>Determine whether quadrilaterals are parallelograms</w:t>
      </w:r>
    </w:p>
    <w:p w14:paraId="6F65270B" w14:textId="04B67094" w:rsidR="00B45BD6" w:rsidRDefault="00B45BD6" w:rsidP="002B5E68">
      <w:pPr>
        <w:ind w:left="418"/>
        <w:rPr>
          <w:rFonts w:cstheme="minorHAnsi"/>
          <w:szCs w:val="24"/>
        </w:rPr>
      </w:pPr>
      <w:r w:rsidRPr="003D4CF8">
        <w:rPr>
          <w:rFonts w:cstheme="minorHAnsi"/>
          <w:szCs w:val="24"/>
        </w:rPr>
        <w:t>Use coordinate geometry with parallelograms</w:t>
      </w:r>
    </w:p>
    <w:p w14:paraId="0E0D0328" w14:textId="0B6E3C6D" w:rsidR="00B45BD6" w:rsidRPr="003D4CF8" w:rsidRDefault="0043724A" w:rsidP="00830C30">
      <w:pPr>
        <w:pStyle w:val="Heading2"/>
      </w:pPr>
      <w:r>
        <w:t xml:space="preserve">Section </w:t>
      </w:r>
      <w:r w:rsidR="00B45BD6" w:rsidRPr="003D4CF8">
        <w:t>6.4 Rhombuses, Rectangles, and Squares (39)</w:t>
      </w:r>
    </w:p>
    <w:p w14:paraId="5649CDDC" w14:textId="46263160" w:rsidR="00AE31A0" w:rsidRDefault="00AE31A0" w:rsidP="00842E66">
      <w:pPr>
        <w:spacing w:line="240" w:lineRule="auto"/>
        <w:rPr>
          <w:rFonts w:cstheme="minorHAnsi"/>
          <w:szCs w:val="24"/>
        </w:rPr>
      </w:pPr>
      <w:r>
        <w:rPr>
          <w:rFonts w:cstheme="minorHAnsi"/>
          <w:szCs w:val="24"/>
        </w:rPr>
        <w:t xml:space="preserve">LMS: </w:t>
      </w:r>
      <w:r w:rsidR="00842E66" w:rsidRPr="003D4CF8">
        <w:rPr>
          <w:rFonts w:cstheme="minorHAnsi"/>
          <w:szCs w:val="24"/>
        </w:rPr>
        <w:t>G-CO.C.11</w:t>
      </w:r>
    </w:p>
    <w:p w14:paraId="243EDAD8" w14:textId="77777777" w:rsidR="00B45BD6" w:rsidRPr="003D4CF8" w:rsidRDefault="00B45BD6" w:rsidP="002B5E68">
      <w:pPr>
        <w:spacing w:line="240" w:lineRule="auto"/>
        <w:ind w:left="418"/>
        <w:rPr>
          <w:rFonts w:cstheme="minorHAnsi"/>
          <w:szCs w:val="24"/>
        </w:rPr>
      </w:pPr>
      <w:r w:rsidRPr="003D4CF8">
        <w:rPr>
          <w:rFonts w:cstheme="minorHAnsi"/>
          <w:szCs w:val="24"/>
        </w:rPr>
        <w:t>Define and classify special types of parallelograms</w:t>
      </w:r>
    </w:p>
    <w:p w14:paraId="1A5E449F" w14:textId="77777777" w:rsidR="00B45BD6" w:rsidRPr="003D4CF8" w:rsidRDefault="00B45BD6" w:rsidP="002B5E68">
      <w:pPr>
        <w:spacing w:line="240" w:lineRule="auto"/>
        <w:ind w:left="418"/>
        <w:rPr>
          <w:rFonts w:cstheme="minorHAnsi"/>
          <w:szCs w:val="24"/>
        </w:rPr>
      </w:pPr>
      <w:r w:rsidRPr="003D4CF8">
        <w:rPr>
          <w:rFonts w:cstheme="minorHAnsi"/>
          <w:szCs w:val="24"/>
        </w:rPr>
        <w:t>Use properties of diagonals of rhombuses, rectangles, and squares</w:t>
      </w:r>
    </w:p>
    <w:p w14:paraId="31723DBF" w14:textId="2D7B4B6C" w:rsidR="00B45BD6" w:rsidRDefault="00B45BD6" w:rsidP="002B5E68">
      <w:pPr>
        <w:spacing w:line="240" w:lineRule="auto"/>
        <w:ind w:left="418"/>
        <w:rPr>
          <w:rFonts w:cstheme="minorHAnsi"/>
          <w:szCs w:val="24"/>
        </w:rPr>
      </w:pPr>
      <w:r w:rsidRPr="003D4CF8">
        <w:rPr>
          <w:rFonts w:cstheme="minorHAnsi"/>
          <w:szCs w:val="24"/>
        </w:rPr>
        <w:t>Use properties of diagonals to form rhombuses, rectangles, and squares</w:t>
      </w:r>
    </w:p>
    <w:p w14:paraId="4F6BA514" w14:textId="1F10CFB8" w:rsidR="00B45BD6" w:rsidRPr="003D4CF8" w:rsidRDefault="0043724A" w:rsidP="00830C30">
      <w:pPr>
        <w:pStyle w:val="Heading2"/>
      </w:pPr>
      <w:r>
        <w:t xml:space="preserve">Section </w:t>
      </w:r>
      <w:r w:rsidR="00B45BD6" w:rsidRPr="003D4CF8">
        <w:t>6.5 Trapezoids and Kites (36)</w:t>
      </w:r>
    </w:p>
    <w:p w14:paraId="686B5CE4" w14:textId="54FBD931"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G-SRT.B.5</w:t>
      </w:r>
    </w:p>
    <w:p w14:paraId="6FA8CCB9" w14:textId="77777777" w:rsidR="00B45BD6" w:rsidRPr="003D4CF8" w:rsidRDefault="00B45BD6" w:rsidP="002B5E68">
      <w:pPr>
        <w:spacing w:line="240" w:lineRule="auto"/>
        <w:ind w:left="418"/>
        <w:rPr>
          <w:rFonts w:cstheme="minorHAnsi"/>
          <w:szCs w:val="24"/>
        </w:rPr>
      </w:pPr>
      <w:r w:rsidRPr="003D4CF8">
        <w:rPr>
          <w:rFonts w:cstheme="minorHAnsi"/>
          <w:szCs w:val="24"/>
        </w:rPr>
        <w:t>Use properties of trapezoids</w:t>
      </w:r>
    </w:p>
    <w:p w14:paraId="3F8CFD4D" w14:textId="025798D9" w:rsidR="00B45BD6" w:rsidRPr="00B45BD6" w:rsidRDefault="00B45BD6" w:rsidP="002B5E68">
      <w:pPr>
        <w:spacing w:line="240" w:lineRule="auto"/>
        <w:ind w:left="418"/>
        <w:rPr>
          <w:rFonts w:cstheme="minorHAnsi"/>
          <w:szCs w:val="24"/>
        </w:rPr>
      </w:pPr>
      <w:r w:rsidRPr="003D4CF8">
        <w:rPr>
          <w:rFonts w:cstheme="minorHAnsi"/>
          <w:szCs w:val="24"/>
        </w:rPr>
        <w:t>Use properties of kites</w:t>
      </w:r>
    </w:p>
    <w:p w14:paraId="10254F15" w14:textId="06EC41E7" w:rsidR="00B45BD6" w:rsidRDefault="00B45BD6" w:rsidP="00B45BD6">
      <w:pPr>
        <w:pStyle w:val="Heading1"/>
      </w:pPr>
      <w:r>
        <w:t>Chapter 7: Similarity</w:t>
      </w:r>
    </w:p>
    <w:p w14:paraId="046C75F2" w14:textId="736EFD38" w:rsidR="00B45BD6" w:rsidRPr="003D4CF8" w:rsidRDefault="0043724A" w:rsidP="00830C30">
      <w:pPr>
        <w:pStyle w:val="Heading2"/>
      </w:pPr>
      <w:r>
        <w:t xml:space="preserve">Section </w:t>
      </w:r>
      <w:r w:rsidR="00B45BD6" w:rsidRPr="003D4CF8">
        <w:t>7.3 Similar Polygons (51)</w:t>
      </w:r>
    </w:p>
    <w:p w14:paraId="79D78D36" w14:textId="34F8780D"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G-SRT.B.5</w:t>
      </w:r>
    </w:p>
    <w:p w14:paraId="4FF577A4" w14:textId="77777777" w:rsidR="00B45BD6" w:rsidRPr="003D4CF8" w:rsidRDefault="00B45BD6" w:rsidP="002B5E68">
      <w:pPr>
        <w:spacing w:line="240" w:lineRule="auto"/>
        <w:ind w:left="418"/>
        <w:rPr>
          <w:rFonts w:cstheme="minorHAnsi"/>
          <w:szCs w:val="24"/>
        </w:rPr>
      </w:pPr>
      <w:r w:rsidRPr="003D4CF8">
        <w:rPr>
          <w:rFonts w:cstheme="minorHAnsi"/>
          <w:szCs w:val="24"/>
        </w:rPr>
        <w:t>Identify similar polygons</w:t>
      </w:r>
    </w:p>
    <w:p w14:paraId="16FBA74C" w14:textId="77777777" w:rsidR="00B45BD6" w:rsidRPr="003D4CF8" w:rsidRDefault="00B45BD6" w:rsidP="002B5E68">
      <w:pPr>
        <w:spacing w:line="240" w:lineRule="auto"/>
        <w:ind w:left="418"/>
        <w:rPr>
          <w:rFonts w:cstheme="minorHAnsi"/>
          <w:szCs w:val="24"/>
        </w:rPr>
      </w:pPr>
      <w:r w:rsidRPr="003D4CF8">
        <w:rPr>
          <w:rFonts w:cstheme="minorHAnsi"/>
          <w:szCs w:val="24"/>
        </w:rPr>
        <w:t>Use similar polygons to solve applications</w:t>
      </w:r>
    </w:p>
    <w:p w14:paraId="4F4DC47B" w14:textId="77777777" w:rsidR="00B45BD6" w:rsidRPr="003D4CF8" w:rsidRDefault="00B45BD6" w:rsidP="002B5E68">
      <w:pPr>
        <w:spacing w:line="240" w:lineRule="auto"/>
        <w:ind w:left="418"/>
        <w:rPr>
          <w:rFonts w:cstheme="minorHAnsi"/>
          <w:szCs w:val="24"/>
        </w:rPr>
      </w:pPr>
      <w:r w:rsidRPr="003D4CF8">
        <w:rPr>
          <w:rFonts w:cstheme="minorHAnsi"/>
          <w:szCs w:val="24"/>
        </w:rPr>
        <w:t>Understand the concepts of similar polygons</w:t>
      </w:r>
    </w:p>
    <w:p w14:paraId="59B4E28C" w14:textId="75779386" w:rsidR="00B45BD6" w:rsidRDefault="00B45BD6" w:rsidP="002B5E68">
      <w:pPr>
        <w:spacing w:line="240" w:lineRule="auto"/>
        <w:ind w:left="418"/>
        <w:rPr>
          <w:rFonts w:cstheme="minorHAnsi"/>
          <w:szCs w:val="24"/>
        </w:rPr>
      </w:pPr>
      <w:r w:rsidRPr="003D4CF8">
        <w:rPr>
          <w:rFonts w:cstheme="minorHAnsi"/>
          <w:szCs w:val="24"/>
        </w:rPr>
        <w:t>Make scaled drawings</w:t>
      </w:r>
    </w:p>
    <w:p w14:paraId="29D974FE" w14:textId="03F54742" w:rsidR="00B45BD6" w:rsidRPr="003D4CF8" w:rsidRDefault="0043724A" w:rsidP="00830C30">
      <w:pPr>
        <w:pStyle w:val="Heading2"/>
      </w:pPr>
      <w:r>
        <w:t xml:space="preserve">Section </w:t>
      </w:r>
      <w:r w:rsidR="00B45BD6" w:rsidRPr="003D4CF8">
        <w:t>7.4 Proving Triangles are Similar (48)</w:t>
      </w:r>
    </w:p>
    <w:p w14:paraId="5D515085" w14:textId="561FE24C"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G-SRT.B.4</w:t>
      </w:r>
      <w:r w:rsidR="00842E66">
        <w:rPr>
          <w:rFonts w:cstheme="minorHAnsi"/>
          <w:szCs w:val="24"/>
        </w:rPr>
        <w:t xml:space="preserve">, </w:t>
      </w:r>
      <w:r w:rsidR="00842E66" w:rsidRPr="003D4CF8">
        <w:rPr>
          <w:rFonts w:cstheme="minorHAnsi"/>
          <w:szCs w:val="24"/>
        </w:rPr>
        <w:t>G-SRT.B.5</w:t>
      </w:r>
    </w:p>
    <w:p w14:paraId="1669EAE6" w14:textId="42C21D7C" w:rsidR="00B45BD6" w:rsidRPr="003D4CF8" w:rsidRDefault="00B45BD6" w:rsidP="002B5E68">
      <w:pPr>
        <w:spacing w:line="240" w:lineRule="auto"/>
        <w:ind w:left="418"/>
        <w:rPr>
          <w:rFonts w:cstheme="minorHAnsi"/>
          <w:szCs w:val="24"/>
        </w:rPr>
      </w:pPr>
      <w:r w:rsidRPr="003D4CF8">
        <w:rPr>
          <w:rFonts w:cstheme="minorHAnsi"/>
          <w:szCs w:val="24"/>
        </w:rPr>
        <w:t>Use the AA</w:t>
      </w:r>
      <w:r w:rsidR="002B5E68">
        <w:rPr>
          <w:rFonts w:cstheme="minorHAnsi"/>
          <w:szCs w:val="24"/>
        </w:rPr>
        <w:t xml:space="preserve"> Similarity</w:t>
      </w:r>
      <w:r w:rsidRPr="003D4CF8">
        <w:rPr>
          <w:rFonts w:cstheme="minorHAnsi"/>
          <w:szCs w:val="24"/>
        </w:rPr>
        <w:t xml:space="preserve"> Postulate and the SAS</w:t>
      </w:r>
      <w:r w:rsidR="002B5E68">
        <w:rPr>
          <w:rFonts w:cstheme="minorHAnsi"/>
          <w:szCs w:val="24"/>
        </w:rPr>
        <w:t xml:space="preserve"> Similarity</w:t>
      </w:r>
      <w:r w:rsidRPr="003D4CF8">
        <w:rPr>
          <w:rFonts w:cstheme="minorHAnsi"/>
          <w:szCs w:val="24"/>
        </w:rPr>
        <w:t xml:space="preserve"> and SSS</w:t>
      </w:r>
      <w:r w:rsidR="002B5E68">
        <w:rPr>
          <w:rFonts w:cstheme="minorHAnsi"/>
          <w:szCs w:val="24"/>
        </w:rPr>
        <w:t xml:space="preserve"> Similarity</w:t>
      </w:r>
      <w:r w:rsidRPr="003D4CF8">
        <w:rPr>
          <w:rFonts w:cstheme="minorHAnsi"/>
          <w:szCs w:val="24"/>
        </w:rPr>
        <w:t xml:space="preserve"> Theorem</w:t>
      </w:r>
      <w:r w:rsidR="002B5E68">
        <w:rPr>
          <w:rFonts w:cstheme="minorHAnsi"/>
          <w:szCs w:val="24"/>
        </w:rPr>
        <w:t>s</w:t>
      </w:r>
    </w:p>
    <w:p w14:paraId="78653CFD" w14:textId="77777777" w:rsidR="00B45BD6" w:rsidRPr="003D4CF8" w:rsidRDefault="00B45BD6" w:rsidP="002B5E68">
      <w:pPr>
        <w:spacing w:line="240" w:lineRule="auto"/>
        <w:ind w:left="418"/>
        <w:rPr>
          <w:rFonts w:cstheme="minorHAnsi"/>
          <w:szCs w:val="24"/>
        </w:rPr>
      </w:pPr>
      <w:r w:rsidRPr="003D4CF8">
        <w:rPr>
          <w:rFonts w:cstheme="minorHAnsi"/>
          <w:szCs w:val="24"/>
        </w:rPr>
        <w:t>Use similarity to find indirect measurements</w:t>
      </w:r>
    </w:p>
    <w:p w14:paraId="1985035E" w14:textId="5EE1A208" w:rsidR="00B45BD6" w:rsidRDefault="00B45BD6" w:rsidP="002B5E68">
      <w:pPr>
        <w:spacing w:line="240" w:lineRule="auto"/>
        <w:ind w:left="418"/>
        <w:rPr>
          <w:rFonts w:cstheme="minorHAnsi"/>
          <w:szCs w:val="24"/>
        </w:rPr>
      </w:pPr>
      <w:r w:rsidRPr="003D4CF8">
        <w:rPr>
          <w:rFonts w:cstheme="minorHAnsi"/>
          <w:szCs w:val="24"/>
        </w:rPr>
        <w:t>Find the measurements of similar figures</w:t>
      </w:r>
    </w:p>
    <w:p w14:paraId="6DEF16AE" w14:textId="73BB5077" w:rsidR="00B45BD6" w:rsidRPr="003D4CF8" w:rsidRDefault="0043724A" w:rsidP="00830C30">
      <w:pPr>
        <w:pStyle w:val="Heading2"/>
      </w:pPr>
      <w:r>
        <w:t xml:space="preserve">Section </w:t>
      </w:r>
      <w:r w:rsidR="00B45BD6" w:rsidRPr="003D4CF8">
        <w:t>7.5 Geometric Mean and Similarity in Right Triangles (43)</w:t>
      </w:r>
    </w:p>
    <w:p w14:paraId="138ADA8E" w14:textId="5615A355"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G-SRT.B.4</w:t>
      </w:r>
      <w:r w:rsidR="00842E66">
        <w:rPr>
          <w:rFonts w:cstheme="minorHAnsi"/>
          <w:szCs w:val="24"/>
        </w:rPr>
        <w:t xml:space="preserve">, </w:t>
      </w:r>
      <w:r w:rsidR="00842E66" w:rsidRPr="003D4CF8">
        <w:rPr>
          <w:rFonts w:cstheme="minorHAnsi"/>
          <w:szCs w:val="24"/>
        </w:rPr>
        <w:t>G-SRT.B.5</w:t>
      </w:r>
    </w:p>
    <w:p w14:paraId="08460248" w14:textId="77777777" w:rsidR="00B45BD6" w:rsidRPr="003D4CF8" w:rsidRDefault="00B45BD6" w:rsidP="002B5E68">
      <w:pPr>
        <w:spacing w:line="240" w:lineRule="auto"/>
        <w:ind w:left="418"/>
        <w:rPr>
          <w:rFonts w:cstheme="minorHAnsi"/>
          <w:szCs w:val="24"/>
        </w:rPr>
      </w:pPr>
      <w:r w:rsidRPr="003D4CF8">
        <w:rPr>
          <w:rFonts w:cstheme="minorHAnsi"/>
          <w:szCs w:val="24"/>
        </w:rPr>
        <w:t>Use altitudes of right triangles to prove similarity</w:t>
      </w:r>
    </w:p>
    <w:p w14:paraId="00D23B62" w14:textId="77777777" w:rsidR="00B45BD6" w:rsidRPr="003D4CF8" w:rsidRDefault="00B45BD6" w:rsidP="002B5E68">
      <w:pPr>
        <w:spacing w:line="240" w:lineRule="auto"/>
        <w:ind w:left="418"/>
        <w:rPr>
          <w:rFonts w:cstheme="minorHAnsi"/>
          <w:szCs w:val="24"/>
        </w:rPr>
      </w:pPr>
      <w:r w:rsidRPr="003D4CF8">
        <w:rPr>
          <w:rFonts w:cstheme="minorHAnsi"/>
          <w:szCs w:val="24"/>
        </w:rPr>
        <w:t>Find the geometric mean of the lengths of segments in a right triangle</w:t>
      </w:r>
    </w:p>
    <w:p w14:paraId="1C3CCD0F" w14:textId="77777777" w:rsidR="00B45BD6" w:rsidRPr="003D4CF8" w:rsidRDefault="00B45BD6" w:rsidP="002B5E68">
      <w:pPr>
        <w:spacing w:line="240" w:lineRule="auto"/>
        <w:ind w:left="418"/>
        <w:rPr>
          <w:rFonts w:cstheme="minorHAnsi"/>
          <w:szCs w:val="24"/>
        </w:rPr>
      </w:pPr>
      <w:r w:rsidRPr="003D4CF8">
        <w:rPr>
          <w:rFonts w:cstheme="minorHAnsi"/>
          <w:szCs w:val="24"/>
        </w:rPr>
        <w:t>Solve applications involving right triangles</w:t>
      </w:r>
    </w:p>
    <w:p w14:paraId="5CA62BE7" w14:textId="6393839A" w:rsidR="00B45BD6" w:rsidRDefault="00B45BD6" w:rsidP="002B5E68">
      <w:pPr>
        <w:spacing w:line="240" w:lineRule="auto"/>
        <w:ind w:left="418"/>
        <w:rPr>
          <w:rFonts w:cstheme="minorHAnsi"/>
          <w:szCs w:val="24"/>
        </w:rPr>
      </w:pPr>
      <w:r w:rsidRPr="003D4CF8">
        <w:rPr>
          <w:rFonts w:cstheme="minorHAnsi"/>
          <w:szCs w:val="24"/>
        </w:rPr>
        <w:t>Understand the concepts of right triangles</w:t>
      </w:r>
    </w:p>
    <w:p w14:paraId="516A4C2D" w14:textId="172BF08A" w:rsidR="00B45BD6" w:rsidRPr="003D4CF8" w:rsidRDefault="0043724A" w:rsidP="00830C30">
      <w:pPr>
        <w:pStyle w:val="Heading2"/>
      </w:pPr>
      <w:r>
        <w:lastRenderedPageBreak/>
        <w:t xml:space="preserve">Section </w:t>
      </w:r>
      <w:r w:rsidR="00B45BD6" w:rsidRPr="003D4CF8">
        <w:t>7.6 Additional Proportions in Triangles (45)</w:t>
      </w:r>
    </w:p>
    <w:p w14:paraId="50EF4410" w14:textId="1727D3CA" w:rsidR="00AE31A0" w:rsidRDefault="00AE31A0" w:rsidP="002B5E68">
      <w:pPr>
        <w:spacing w:line="240" w:lineRule="auto"/>
        <w:rPr>
          <w:rFonts w:cstheme="minorHAnsi"/>
          <w:szCs w:val="24"/>
        </w:rPr>
      </w:pPr>
      <w:r>
        <w:rPr>
          <w:rFonts w:cstheme="minorHAnsi"/>
          <w:szCs w:val="24"/>
        </w:rPr>
        <w:t xml:space="preserve">LMS: </w:t>
      </w:r>
      <w:r w:rsidR="00842E66" w:rsidRPr="003D4CF8">
        <w:rPr>
          <w:rFonts w:cstheme="minorHAnsi"/>
          <w:szCs w:val="24"/>
        </w:rPr>
        <w:t>G-SRT.B.4</w:t>
      </w:r>
      <w:r w:rsidR="00842E66">
        <w:rPr>
          <w:rFonts w:cstheme="minorHAnsi"/>
          <w:szCs w:val="24"/>
        </w:rPr>
        <w:t xml:space="preserve">, </w:t>
      </w:r>
      <w:r w:rsidR="00842E66" w:rsidRPr="003D4CF8">
        <w:rPr>
          <w:rFonts w:cstheme="minorHAnsi"/>
          <w:szCs w:val="24"/>
        </w:rPr>
        <w:t>G-SRT.B.5</w:t>
      </w:r>
    </w:p>
    <w:p w14:paraId="75F94006" w14:textId="77777777" w:rsidR="00B45BD6" w:rsidRPr="003D4CF8" w:rsidRDefault="00B45BD6" w:rsidP="002B5E68">
      <w:pPr>
        <w:spacing w:line="240" w:lineRule="auto"/>
        <w:ind w:left="418"/>
        <w:rPr>
          <w:rFonts w:cstheme="minorHAnsi"/>
          <w:szCs w:val="24"/>
        </w:rPr>
      </w:pPr>
      <w:r w:rsidRPr="003D4CF8">
        <w:rPr>
          <w:rFonts w:cstheme="minorHAnsi"/>
          <w:szCs w:val="24"/>
        </w:rPr>
        <w:t>Use the Side-Splitter Theorem</w:t>
      </w:r>
    </w:p>
    <w:p w14:paraId="761A12AC" w14:textId="77777777" w:rsidR="00B45BD6" w:rsidRPr="003D4CF8" w:rsidRDefault="00B45BD6" w:rsidP="002B5E68">
      <w:pPr>
        <w:spacing w:line="240" w:lineRule="auto"/>
        <w:ind w:left="418"/>
        <w:rPr>
          <w:rFonts w:cstheme="minorHAnsi"/>
          <w:szCs w:val="24"/>
        </w:rPr>
      </w:pPr>
      <w:r w:rsidRPr="003D4CF8">
        <w:rPr>
          <w:rFonts w:cstheme="minorHAnsi"/>
          <w:szCs w:val="24"/>
        </w:rPr>
        <w:t>Use the Triangle-Angle-Bisector Theorem</w:t>
      </w:r>
    </w:p>
    <w:p w14:paraId="24C281CF" w14:textId="614B5149" w:rsidR="00B45BD6" w:rsidRDefault="00B45BD6" w:rsidP="002B5E68">
      <w:pPr>
        <w:spacing w:line="240" w:lineRule="auto"/>
        <w:ind w:left="418"/>
        <w:rPr>
          <w:rFonts w:cstheme="minorHAnsi"/>
          <w:szCs w:val="24"/>
        </w:rPr>
      </w:pPr>
      <w:r w:rsidRPr="003D4CF8">
        <w:rPr>
          <w:rFonts w:cstheme="minorHAnsi"/>
          <w:szCs w:val="24"/>
        </w:rPr>
        <w:t>Understand the properties of parallelograms</w:t>
      </w:r>
    </w:p>
    <w:p w14:paraId="753B5A48" w14:textId="15424CEA" w:rsidR="00B45BD6" w:rsidRDefault="00B45BD6" w:rsidP="00B45BD6">
      <w:pPr>
        <w:pStyle w:val="Heading1"/>
      </w:pPr>
      <w:r>
        <w:t>Chapter 8: Transformations</w:t>
      </w:r>
    </w:p>
    <w:p w14:paraId="690390BC" w14:textId="7C0DED9A" w:rsidR="00B45BD6" w:rsidRPr="003D4CF8" w:rsidRDefault="0043724A" w:rsidP="00647F43">
      <w:pPr>
        <w:pStyle w:val="Heading2"/>
      </w:pPr>
      <w:r>
        <w:t xml:space="preserve">Section </w:t>
      </w:r>
      <w:r w:rsidR="00B45BD6" w:rsidRPr="003D4CF8">
        <w:t>8.1 Rigid Transformations (18)</w:t>
      </w:r>
    </w:p>
    <w:p w14:paraId="061308C9" w14:textId="387D1887"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G-SRT.A.2</w:t>
      </w:r>
    </w:p>
    <w:p w14:paraId="48D47814" w14:textId="77777777" w:rsidR="00B45BD6" w:rsidRPr="003D4CF8" w:rsidRDefault="00B45BD6" w:rsidP="00C92C89">
      <w:pPr>
        <w:spacing w:line="240" w:lineRule="auto"/>
        <w:ind w:left="418"/>
        <w:rPr>
          <w:rFonts w:cstheme="minorHAnsi"/>
          <w:szCs w:val="24"/>
        </w:rPr>
      </w:pPr>
      <w:r w:rsidRPr="003D4CF8">
        <w:rPr>
          <w:rFonts w:cstheme="minorHAnsi"/>
          <w:szCs w:val="24"/>
        </w:rPr>
        <w:t>Identify rigid transformations of isometries</w:t>
      </w:r>
    </w:p>
    <w:p w14:paraId="1A0F73CE" w14:textId="77777777" w:rsidR="00B45BD6" w:rsidRPr="003D4CF8" w:rsidRDefault="00B45BD6" w:rsidP="00C92C89">
      <w:pPr>
        <w:spacing w:line="240" w:lineRule="auto"/>
        <w:ind w:left="418"/>
        <w:rPr>
          <w:rFonts w:cstheme="minorHAnsi"/>
          <w:szCs w:val="24"/>
        </w:rPr>
      </w:pPr>
      <w:r w:rsidRPr="003D4CF8">
        <w:rPr>
          <w:rFonts w:cstheme="minorHAnsi"/>
          <w:szCs w:val="24"/>
        </w:rPr>
        <w:t>Name images and corresponding parts</w:t>
      </w:r>
    </w:p>
    <w:p w14:paraId="6C396A02" w14:textId="5DDA65D3" w:rsidR="00B45BD6" w:rsidRDefault="00B45BD6" w:rsidP="00C92C89">
      <w:pPr>
        <w:spacing w:line="240" w:lineRule="auto"/>
        <w:ind w:left="418"/>
        <w:rPr>
          <w:rFonts w:cstheme="minorHAnsi"/>
          <w:szCs w:val="24"/>
        </w:rPr>
      </w:pPr>
      <w:r w:rsidRPr="003D4CF8">
        <w:rPr>
          <w:rFonts w:cstheme="minorHAnsi"/>
          <w:szCs w:val="24"/>
        </w:rPr>
        <w:t>Use isometries to determine values of variables</w:t>
      </w:r>
    </w:p>
    <w:p w14:paraId="3E956DE6" w14:textId="3D613923" w:rsidR="00B45BD6" w:rsidRPr="003D4CF8" w:rsidRDefault="0043724A" w:rsidP="00647F43">
      <w:pPr>
        <w:pStyle w:val="Heading2"/>
      </w:pPr>
      <w:r>
        <w:t xml:space="preserve">Section </w:t>
      </w:r>
      <w:r w:rsidR="00B45BD6" w:rsidRPr="003D4CF8">
        <w:t>8.2 Translations (20)</w:t>
      </w:r>
    </w:p>
    <w:p w14:paraId="2344BADF" w14:textId="2C2F22C4"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G-CO.A.2</w:t>
      </w:r>
      <w:r w:rsidR="00FA09F5">
        <w:rPr>
          <w:rFonts w:cstheme="minorHAnsi"/>
          <w:szCs w:val="24"/>
        </w:rPr>
        <w:t>,</w:t>
      </w:r>
      <w:r w:rsidR="00FA09F5" w:rsidRPr="003D4CF8">
        <w:rPr>
          <w:rFonts w:cstheme="minorHAnsi"/>
          <w:szCs w:val="24"/>
        </w:rPr>
        <w:t>G-CO.B.6</w:t>
      </w:r>
    </w:p>
    <w:p w14:paraId="05A5D39F" w14:textId="77777777" w:rsidR="00B45BD6" w:rsidRPr="003D4CF8" w:rsidRDefault="00B45BD6" w:rsidP="00C92C89">
      <w:pPr>
        <w:spacing w:line="240" w:lineRule="auto"/>
        <w:ind w:left="418"/>
        <w:rPr>
          <w:rFonts w:cstheme="minorHAnsi"/>
          <w:szCs w:val="24"/>
        </w:rPr>
      </w:pPr>
      <w:r w:rsidRPr="003D4CF8">
        <w:rPr>
          <w:rFonts w:cstheme="minorHAnsi"/>
          <w:szCs w:val="24"/>
        </w:rPr>
        <w:t>Find translation images of figures</w:t>
      </w:r>
    </w:p>
    <w:p w14:paraId="45B41DAE" w14:textId="77777777" w:rsidR="00B45BD6" w:rsidRPr="003D4CF8" w:rsidRDefault="00B45BD6" w:rsidP="00C92C89">
      <w:pPr>
        <w:spacing w:line="240" w:lineRule="auto"/>
        <w:ind w:left="418"/>
        <w:rPr>
          <w:rFonts w:cstheme="minorHAnsi"/>
          <w:szCs w:val="24"/>
        </w:rPr>
      </w:pPr>
      <w:r w:rsidRPr="003D4CF8">
        <w:rPr>
          <w:rFonts w:cstheme="minorHAnsi"/>
          <w:szCs w:val="24"/>
        </w:rPr>
        <w:t>Write ordered-pair translation rules</w:t>
      </w:r>
    </w:p>
    <w:p w14:paraId="29E3686A" w14:textId="77777777" w:rsidR="00B45BD6" w:rsidRPr="003D4CF8" w:rsidRDefault="00B45BD6" w:rsidP="00C92C89">
      <w:pPr>
        <w:spacing w:line="240" w:lineRule="auto"/>
        <w:ind w:left="418"/>
        <w:rPr>
          <w:rFonts w:cstheme="minorHAnsi"/>
          <w:szCs w:val="24"/>
        </w:rPr>
      </w:pPr>
      <w:r w:rsidRPr="003D4CF8">
        <w:rPr>
          <w:rFonts w:cstheme="minorHAnsi"/>
          <w:szCs w:val="24"/>
        </w:rPr>
        <w:t>Solve application problems involving translations</w:t>
      </w:r>
    </w:p>
    <w:p w14:paraId="03C0F11D" w14:textId="142979EF" w:rsidR="00B45BD6" w:rsidRDefault="00B45BD6" w:rsidP="00C92C89">
      <w:pPr>
        <w:spacing w:line="240" w:lineRule="auto"/>
        <w:ind w:left="418"/>
        <w:rPr>
          <w:rFonts w:cstheme="minorHAnsi"/>
          <w:szCs w:val="24"/>
        </w:rPr>
      </w:pPr>
      <w:r w:rsidRPr="003D4CF8">
        <w:rPr>
          <w:rFonts w:cstheme="minorHAnsi"/>
          <w:szCs w:val="24"/>
        </w:rPr>
        <w:t>Solve conceptual problems involving translations</w:t>
      </w:r>
    </w:p>
    <w:p w14:paraId="3316AE5F" w14:textId="55D9C7DC" w:rsidR="00B45BD6" w:rsidRPr="003D4CF8" w:rsidRDefault="0043724A" w:rsidP="00647F43">
      <w:pPr>
        <w:pStyle w:val="Heading2"/>
      </w:pPr>
      <w:r>
        <w:t xml:space="preserve">Section </w:t>
      </w:r>
      <w:r w:rsidR="00B45BD6" w:rsidRPr="003D4CF8">
        <w:t>8.3 Reflections (26)</w:t>
      </w:r>
    </w:p>
    <w:p w14:paraId="1EC1CB2A" w14:textId="09208D68"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G-CO.A.2</w:t>
      </w:r>
      <w:r w:rsidR="00FA09F5">
        <w:rPr>
          <w:rFonts w:cstheme="minorHAnsi"/>
          <w:szCs w:val="24"/>
        </w:rPr>
        <w:t xml:space="preserve">, </w:t>
      </w:r>
      <w:r w:rsidR="00FA09F5" w:rsidRPr="003D4CF8">
        <w:rPr>
          <w:rFonts w:cstheme="minorHAnsi"/>
          <w:szCs w:val="24"/>
        </w:rPr>
        <w:t>G-CO.A.5</w:t>
      </w:r>
      <w:r w:rsidR="00FA09F5">
        <w:rPr>
          <w:rFonts w:cstheme="minorHAnsi"/>
          <w:szCs w:val="24"/>
        </w:rPr>
        <w:t xml:space="preserve">, </w:t>
      </w:r>
      <w:r w:rsidR="00FA09F5" w:rsidRPr="003D4CF8">
        <w:rPr>
          <w:rFonts w:cstheme="minorHAnsi"/>
          <w:szCs w:val="24"/>
        </w:rPr>
        <w:t>G-CO.B.6</w:t>
      </w:r>
    </w:p>
    <w:p w14:paraId="082C3833" w14:textId="77777777" w:rsidR="00B45BD6" w:rsidRPr="003D4CF8" w:rsidRDefault="00B45BD6" w:rsidP="00C92C89">
      <w:pPr>
        <w:spacing w:line="240" w:lineRule="auto"/>
        <w:ind w:left="418"/>
        <w:rPr>
          <w:rFonts w:cstheme="minorHAnsi"/>
          <w:szCs w:val="24"/>
        </w:rPr>
      </w:pPr>
      <w:r w:rsidRPr="003D4CF8">
        <w:rPr>
          <w:rFonts w:cstheme="minorHAnsi"/>
          <w:szCs w:val="24"/>
        </w:rPr>
        <w:t>Find reflection images of figures</w:t>
      </w:r>
    </w:p>
    <w:p w14:paraId="2374AD28" w14:textId="77777777" w:rsidR="00B45BD6" w:rsidRPr="003D4CF8" w:rsidRDefault="00B45BD6" w:rsidP="00C92C89">
      <w:pPr>
        <w:spacing w:line="240" w:lineRule="auto"/>
        <w:ind w:left="418"/>
        <w:rPr>
          <w:rFonts w:cstheme="minorHAnsi"/>
          <w:szCs w:val="24"/>
        </w:rPr>
      </w:pPr>
      <w:r w:rsidRPr="003D4CF8">
        <w:rPr>
          <w:rFonts w:cstheme="minorHAnsi"/>
          <w:szCs w:val="24"/>
        </w:rPr>
        <w:t>Identify and use line symmetry</w:t>
      </w:r>
    </w:p>
    <w:p w14:paraId="4E23ACF3" w14:textId="77777777" w:rsidR="00B45BD6" w:rsidRPr="003D4CF8" w:rsidRDefault="00B45BD6" w:rsidP="00C92C89">
      <w:pPr>
        <w:spacing w:line="240" w:lineRule="auto"/>
        <w:ind w:left="418"/>
        <w:rPr>
          <w:rFonts w:cstheme="minorHAnsi"/>
          <w:szCs w:val="24"/>
        </w:rPr>
      </w:pPr>
      <w:r w:rsidRPr="003D4CF8">
        <w:rPr>
          <w:rFonts w:cstheme="minorHAnsi"/>
          <w:szCs w:val="24"/>
        </w:rPr>
        <w:t>Solve application problems involving reflections</w:t>
      </w:r>
    </w:p>
    <w:p w14:paraId="32DAC52E" w14:textId="49AEC2D0" w:rsidR="00B45BD6" w:rsidRDefault="00B45BD6" w:rsidP="00C92C89">
      <w:pPr>
        <w:spacing w:line="240" w:lineRule="auto"/>
        <w:ind w:left="418"/>
        <w:rPr>
          <w:rFonts w:cstheme="minorHAnsi"/>
          <w:szCs w:val="24"/>
        </w:rPr>
      </w:pPr>
      <w:r w:rsidRPr="003D4CF8">
        <w:rPr>
          <w:rFonts w:cstheme="minorHAnsi"/>
          <w:szCs w:val="24"/>
        </w:rPr>
        <w:t>Solve conceptual problems involving reflections</w:t>
      </w:r>
    </w:p>
    <w:p w14:paraId="11C3183B" w14:textId="1ED51C17" w:rsidR="00B45BD6" w:rsidRPr="003D4CF8" w:rsidRDefault="0043724A" w:rsidP="00647F43">
      <w:pPr>
        <w:pStyle w:val="Heading2"/>
      </w:pPr>
      <w:r>
        <w:t xml:space="preserve">Section </w:t>
      </w:r>
      <w:r w:rsidR="00B45BD6" w:rsidRPr="003D4CF8">
        <w:t>8.4 Rotations (27)</w:t>
      </w:r>
    </w:p>
    <w:p w14:paraId="0B9BCF0C" w14:textId="3F3BE701"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G-CO.A.2</w:t>
      </w:r>
      <w:r w:rsidR="00FA09F5">
        <w:rPr>
          <w:rFonts w:cstheme="minorHAnsi"/>
          <w:szCs w:val="24"/>
        </w:rPr>
        <w:t xml:space="preserve">, </w:t>
      </w:r>
      <w:r w:rsidR="00FA09F5" w:rsidRPr="003D4CF8">
        <w:rPr>
          <w:rFonts w:cstheme="minorHAnsi"/>
          <w:szCs w:val="24"/>
        </w:rPr>
        <w:t>G-CO.B.6</w:t>
      </w:r>
    </w:p>
    <w:p w14:paraId="0485531A" w14:textId="77777777" w:rsidR="00B45BD6" w:rsidRPr="003D4CF8" w:rsidRDefault="00B45BD6" w:rsidP="00C92C89">
      <w:pPr>
        <w:spacing w:line="240" w:lineRule="auto"/>
        <w:ind w:left="418"/>
        <w:rPr>
          <w:rFonts w:cstheme="minorHAnsi"/>
          <w:szCs w:val="24"/>
        </w:rPr>
      </w:pPr>
      <w:r w:rsidRPr="003D4CF8">
        <w:rPr>
          <w:rFonts w:cstheme="minorHAnsi"/>
          <w:szCs w:val="24"/>
        </w:rPr>
        <w:t>Draw and identify rotation images of figures</w:t>
      </w:r>
    </w:p>
    <w:p w14:paraId="09D1B163" w14:textId="77777777" w:rsidR="00B45BD6" w:rsidRPr="003D4CF8" w:rsidRDefault="00B45BD6" w:rsidP="00C92C89">
      <w:pPr>
        <w:spacing w:line="240" w:lineRule="auto"/>
        <w:ind w:left="418"/>
        <w:rPr>
          <w:rFonts w:cstheme="minorHAnsi"/>
          <w:szCs w:val="24"/>
        </w:rPr>
      </w:pPr>
      <w:r w:rsidRPr="003D4CF8">
        <w:rPr>
          <w:rFonts w:cstheme="minorHAnsi"/>
          <w:szCs w:val="24"/>
        </w:rPr>
        <w:t>Find angles of rotation</w:t>
      </w:r>
    </w:p>
    <w:p w14:paraId="6A2D94D7" w14:textId="4C8EEB7F" w:rsidR="00B45BD6" w:rsidRDefault="00B45BD6" w:rsidP="00C92C89">
      <w:pPr>
        <w:spacing w:line="240" w:lineRule="auto"/>
        <w:ind w:left="418"/>
        <w:rPr>
          <w:rFonts w:cstheme="minorHAnsi"/>
          <w:szCs w:val="24"/>
        </w:rPr>
      </w:pPr>
      <w:r w:rsidRPr="003D4CF8">
        <w:rPr>
          <w:rFonts w:cstheme="minorHAnsi"/>
          <w:szCs w:val="24"/>
        </w:rPr>
        <w:t>Identify symmetries</w:t>
      </w:r>
    </w:p>
    <w:p w14:paraId="3AFF97CB" w14:textId="70A357AC" w:rsidR="00B45BD6" w:rsidRPr="003D4CF8" w:rsidRDefault="0043724A" w:rsidP="00647F43">
      <w:pPr>
        <w:pStyle w:val="Heading2"/>
      </w:pPr>
      <w:r>
        <w:t xml:space="preserve">Section </w:t>
      </w:r>
      <w:r w:rsidR="00B45BD6" w:rsidRPr="003D4CF8">
        <w:t>8.5 Dilations (22)</w:t>
      </w:r>
    </w:p>
    <w:p w14:paraId="7362A917" w14:textId="6C5D935A"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G-SRT.A.1</w:t>
      </w:r>
      <w:r w:rsidR="00FA09F5">
        <w:rPr>
          <w:rFonts w:cstheme="minorHAnsi"/>
          <w:szCs w:val="24"/>
        </w:rPr>
        <w:t xml:space="preserve">, </w:t>
      </w:r>
      <w:r w:rsidR="00FA09F5" w:rsidRPr="003D4CF8">
        <w:rPr>
          <w:rFonts w:cstheme="minorHAnsi"/>
          <w:szCs w:val="24"/>
        </w:rPr>
        <w:t>G-CO.A.2</w:t>
      </w:r>
    </w:p>
    <w:p w14:paraId="04CA66DE" w14:textId="7A6F1664" w:rsidR="00B45BD6" w:rsidRDefault="00B45BD6" w:rsidP="00C92C89">
      <w:pPr>
        <w:spacing w:line="240" w:lineRule="auto"/>
        <w:ind w:left="418"/>
        <w:rPr>
          <w:rFonts w:cstheme="minorHAnsi"/>
          <w:szCs w:val="24"/>
        </w:rPr>
      </w:pPr>
      <w:r w:rsidRPr="003D4CF8">
        <w:rPr>
          <w:rFonts w:cstheme="minorHAnsi"/>
          <w:szCs w:val="24"/>
        </w:rPr>
        <w:t>Understand dilation images of figures</w:t>
      </w:r>
    </w:p>
    <w:p w14:paraId="700DB861" w14:textId="45675FF7" w:rsidR="00B45BD6" w:rsidRPr="003D4CF8" w:rsidRDefault="0043724A" w:rsidP="00647F43">
      <w:pPr>
        <w:pStyle w:val="Heading2"/>
      </w:pPr>
      <w:r>
        <w:t xml:space="preserve">Section </w:t>
      </w:r>
      <w:r w:rsidR="00B45BD6" w:rsidRPr="003D4CF8">
        <w:t>8.6 Compositions of Reflections (21)</w:t>
      </w:r>
    </w:p>
    <w:p w14:paraId="2AFDDE3A" w14:textId="3CB2C3A8" w:rsidR="00AE31A0" w:rsidRDefault="00AE31A0" w:rsidP="00C92C89">
      <w:pPr>
        <w:spacing w:line="240" w:lineRule="auto"/>
        <w:rPr>
          <w:rFonts w:cstheme="minorHAnsi"/>
          <w:szCs w:val="24"/>
        </w:rPr>
      </w:pPr>
      <w:r>
        <w:rPr>
          <w:rFonts w:cstheme="minorHAnsi"/>
          <w:szCs w:val="24"/>
        </w:rPr>
        <w:t xml:space="preserve">LMS: </w:t>
      </w:r>
      <w:r w:rsidR="00FA09F5" w:rsidRPr="003D4CF8">
        <w:rPr>
          <w:rFonts w:cstheme="minorHAnsi"/>
          <w:szCs w:val="24"/>
        </w:rPr>
        <w:t>G-CO.A.2</w:t>
      </w:r>
      <w:r w:rsidR="00FA09F5">
        <w:rPr>
          <w:rFonts w:cstheme="minorHAnsi"/>
          <w:szCs w:val="24"/>
        </w:rPr>
        <w:t xml:space="preserve">, </w:t>
      </w:r>
      <w:r w:rsidR="00FA09F5" w:rsidRPr="003D4CF8">
        <w:rPr>
          <w:rFonts w:cstheme="minorHAnsi"/>
          <w:szCs w:val="24"/>
        </w:rPr>
        <w:t>G-CO.A.4</w:t>
      </w:r>
      <w:r w:rsidR="00FA09F5">
        <w:rPr>
          <w:rFonts w:cstheme="minorHAnsi"/>
          <w:szCs w:val="24"/>
        </w:rPr>
        <w:t xml:space="preserve">, </w:t>
      </w:r>
      <w:r w:rsidR="00FA09F5" w:rsidRPr="003D4CF8">
        <w:rPr>
          <w:rFonts w:cstheme="minorHAnsi"/>
          <w:szCs w:val="24"/>
        </w:rPr>
        <w:t>G-CO.A.5</w:t>
      </w:r>
      <w:r w:rsidR="00FA09F5">
        <w:rPr>
          <w:rFonts w:cstheme="minorHAnsi"/>
          <w:szCs w:val="24"/>
        </w:rPr>
        <w:t xml:space="preserve">, </w:t>
      </w:r>
      <w:r w:rsidR="00FA09F5" w:rsidRPr="003D4CF8">
        <w:rPr>
          <w:rFonts w:cstheme="minorHAnsi"/>
          <w:szCs w:val="24"/>
        </w:rPr>
        <w:t>G-CO.B.6</w:t>
      </w:r>
    </w:p>
    <w:p w14:paraId="596765B6" w14:textId="77777777" w:rsidR="00B45BD6" w:rsidRPr="003D4CF8" w:rsidRDefault="00B45BD6" w:rsidP="00C92C89">
      <w:pPr>
        <w:spacing w:line="240" w:lineRule="auto"/>
        <w:ind w:left="418"/>
        <w:rPr>
          <w:rFonts w:cstheme="minorHAnsi"/>
          <w:szCs w:val="24"/>
        </w:rPr>
      </w:pPr>
      <w:r w:rsidRPr="003D4CF8">
        <w:rPr>
          <w:rFonts w:cstheme="minorHAnsi"/>
          <w:szCs w:val="24"/>
        </w:rPr>
        <w:t>Find compositions of reflections, including glide reflections</w:t>
      </w:r>
    </w:p>
    <w:p w14:paraId="6EB5D659" w14:textId="77777777" w:rsidR="00B45BD6" w:rsidRPr="003D4CF8" w:rsidRDefault="00B45BD6" w:rsidP="00C92C89">
      <w:pPr>
        <w:spacing w:line="240" w:lineRule="auto"/>
        <w:ind w:left="418"/>
        <w:rPr>
          <w:rFonts w:cstheme="minorHAnsi"/>
          <w:szCs w:val="24"/>
        </w:rPr>
      </w:pPr>
      <w:r w:rsidRPr="003D4CF8">
        <w:rPr>
          <w:rFonts w:cstheme="minorHAnsi"/>
          <w:szCs w:val="24"/>
        </w:rPr>
        <w:t>Classify isometries</w:t>
      </w:r>
    </w:p>
    <w:p w14:paraId="50ED0F5D" w14:textId="77777777" w:rsidR="00B45BD6" w:rsidRPr="003D4CF8" w:rsidRDefault="00B45BD6" w:rsidP="00C92C89">
      <w:pPr>
        <w:spacing w:line="240" w:lineRule="auto"/>
        <w:ind w:left="418"/>
        <w:rPr>
          <w:rFonts w:cstheme="minorHAnsi"/>
          <w:szCs w:val="24"/>
        </w:rPr>
      </w:pPr>
      <w:r w:rsidRPr="003D4CF8">
        <w:rPr>
          <w:rFonts w:cstheme="minorHAnsi"/>
          <w:szCs w:val="24"/>
        </w:rPr>
        <w:t>Work with kaleidoscope images</w:t>
      </w:r>
    </w:p>
    <w:p w14:paraId="10131CA4" w14:textId="31734684" w:rsidR="00B45BD6" w:rsidRDefault="00B45BD6" w:rsidP="00C92C89">
      <w:pPr>
        <w:spacing w:line="240" w:lineRule="auto"/>
        <w:ind w:left="418"/>
        <w:rPr>
          <w:rFonts w:cstheme="minorHAnsi"/>
          <w:szCs w:val="24"/>
        </w:rPr>
      </w:pPr>
      <w:r w:rsidRPr="003D4CF8">
        <w:rPr>
          <w:rFonts w:cstheme="minorHAnsi"/>
          <w:szCs w:val="24"/>
        </w:rPr>
        <w:t>Prove properties of transformations</w:t>
      </w:r>
    </w:p>
    <w:p w14:paraId="26B42E16" w14:textId="50F0BDCA" w:rsidR="00B45BD6" w:rsidRDefault="00B45BD6" w:rsidP="00B45BD6">
      <w:pPr>
        <w:pStyle w:val="Heading1"/>
      </w:pPr>
      <w:r>
        <w:t>Chapter 9: Right Triangles and Trigonometry</w:t>
      </w:r>
    </w:p>
    <w:p w14:paraId="76BDAC94" w14:textId="21E8458E" w:rsidR="00B45BD6" w:rsidRPr="003D4CF8" w:rsidRDefault="0043724A" w:rsidP="00647F43">
      <w:pPr>
        <w:pStyle w:val="Heading2"/>
      </w:pPr>
      <w:r>
        <w:t xml:space="preserve">Section </w:t>
      </w:r>
      <w:r w:rsidR="00B45BD6" w:rsidRPr="003D4CF8">
        <w:t>9.1 Pythagorean Theorem and its Converse (36)</w:t>
      </w:r>
    </w:p>
    <w:p w14:paraId="37166979" w14:textId="33827633" w:rsidR="00AE31A0" w:rsidRDefault="00AE31A0" w:rsidP="00E97A2C">
      <w:pPr>
        <w:spacing w:line="240" w:lineRule="auto"/>
        <w:rPr>
          <w:rFonts w:cstheme="minorHAnsi"/>
          <w:szCs w:val="24"/>
        </w:rPr>
      </w:pPr>
      <w:r>
        <w:rPr>
          <w:rFonts w:cstheme="minorHAnsi"/>
          <w:szCs w:val="24"/>
        </w:rPr>
        <w:t xml:space="preserve">LMS: </w:t>
      </w:r>
      <w:r w:rsidR="00E97A2C" w:rsidRPr="003D4CF8">
        <w:rPr>
          <w:rFonts w:cstheme="minorHAnsi"/>
          <w:szCs w:val="24"/>
        </w:rPr>
        <w:t>G-SRT.C.8</w:t>
      </w:r>
      <w:r w:rsidR="00E97A2C">
        <w:rPr>
          <w:rFonts w:cstheme="minorHAnsi"/>
          <w:szCs w:val="24"/>
        </w:rPr>
        <w:t xml:space="preserve">, </w:t>
      </w:r>
      <w:r w:rsidR="00E97A2C" w:rsidRPr="003D4CF8">
        <w:rPr>
          <w:rFonts w:cstheme="minorHAnsi"/>
          <w:szCs w:val="24"/>
        </w:rPr>
        <w:t>G-CO.C.10</w:t>
      </w:r>
    </w:p>
    <w:p w14:paraId="3E4BAE20" w14:textId="0891A211" w:rsidR="00B45BD6" w:rsidRPr="003D4CF8" w:rsidRDefault="00B45BD6" w:rsidP="004A4A0D">
      <w:pPr>
        <w:spacing w:line="240" w:lineRule="auto"/>
        <w:ind w:left="418"/>
        <w:rPr>
          <w:rFonts w:cstheme="minorHAnsi"/>
          <w:szCs w:val="24"/>
        </w:rPr>
      </w:pPr>
      <w:r w:rsidRPr="003D4CF8">
        <w:rPr>
          <w:rFonts w:cstheme="minorHAnsi"/>
          <w:szCs w:val="24"/>
        </w:rPr>
        <w:lastRenderedPageBreak/>
        <w:t>Use the Pythagorean Theorem</w:t>
      </w:r>
    </w:p>
    <w:p w14:paraId="7863D16C" w14:textId="77777777" w:rsidR="00B45BD6" w:rsidRPr="003D4CF8" w:rsidRDefault="00B45BD6" w:rsidP="004A4A0D">
      <w:pPr>
        <w:spacing w:line="240" w:lineRule="auto"/>
        <w:ind w:left="418"/>
        <w:rPr>
          <w:rFonts w:cstheme="minorHAnsi"/>
          <w:szCs w:val="24"/>
        </w:rPr>
      </w:pPr>
      <w:r w:rsidRPr="003D4CF8">
        <w:rPr>
          <w:rFonts w:cstheme="minorHAnsi"/>
          <w:szCs w:val="24"/>
        </w:rPr>
        <w:t>Use the converse of the Pythagorean Theorem</w:t>
      </w:r>
    </w:p>
    <w:p w14:paraId="2A6B9574" w14:textId="2866073C" w:rsidR="00B45BD6" w:rsidRDefault="00B45BD6" w:rsidP="004A4A0D">
      <w:pPr>
        <w:spacing w:line="240" w:lineRule="auto"/>
        <w:ind w:left="418"/>
        <w:rPr>
          <w:rFonts w:cstheme="minorHAnsi"/>
          <w:szCs w:val="24"/>
        </w:rPr>
      </w:pPr>
      <w:r w:rsidRPr="003D4CF8">
        <w:rPr>
          <w:rFonts w:cstheme="minorHAnsi"/>
          <w:szCs w:val="24"/>
        </w:rPr>
        <w:t>Solve application problems</w:t>
      </w:r>
    </w:p>
    <w:p w14:paraId="06DDBE88" w14:textId="66C126CF" w:rsidR="00B45BD6" w:rsidRPr="003D4CF8" w:rsidRDefault="0043724A" w:rsidP="00647F43">
      <w:pPr>
        <w:pStyle w:val="Heading2"/>
      </w:pPr>
      <w:r>
        <w:t xml:space="preserve">Section </w:t>
      </w:r>
      <w:r w:rsidR="00B45BD6" w:rsidRPr="003D4CF8">
        <w:t>9.2 Special Right Triangles (27)</w:t>
      </w:r>
    </w:p>
    <w:p w14:paraId="71D91674" w14:textId="428B036D" w:rsidR="00AE31A0" w:rsidRDefault="00AE31A0" w:rsidP="00E97A2C">
      <w:pPr>
        <w:spacing w:line="240" w:lineRule="auto"/>
        <w:rPr>
          <w:rFonts w:cstheme="minorHAnsi"/>
          <w:szCs w:val="24"/>
        </w:rPr>
      </w:pPr>
      <w:r>
        <w:rPr>
          <w:rFonts w:cstheme="minorHAnsi"/>
          <w:szCs w:val="24"/>
        </w:rPr>
        <w:t xml:space="preserve">LMS: </w:t>
      </w:r>
      <w:r w:rsidR="00E97A2C" w:rsidRPr="003D4CF8">
        <w:rPr>
          <w:rFonts w:cstheme="minorHAnsi"/>
          <w:szCs w:val="24"/>
        </w:rPr>
        <w:t>G-SRT.C.6</w:t>
      </w:r>
      <w:r w:rsidR="00E97A2C">
        <w:rPr>
          <w:rFonts w:cstheme="minorHAnsi"/>
          <w:szCs w:val="24"/>
        </w:rPr>
        <w:t xml:space="preserve">, </w:t>
      </w:r>
      <w:r w:rsidR="00E97A2C" w:rsidRPr="003D4CF8">
        <w:rPr>
          <w:rFonts w:cstheme="minorHAnsi"/>
          <w:szCs w:val="24"/>
        </w:rPr>
        <w:t>G-SRT.C.8</w:t>
      </w:r>
      <w:r w:rsidR="00E97A2C">
        <w:rPr>
          <w:rFonts w:cstheme="minorHAnsi"/>
          <w:szCs w:val="24"/>
        </w:rPr>
        <w:t xml:space="preserve">, </w:t>
      </w:r>
      <w:r w:rsidR="00E97A2C" w:rsidRPr="003D4CF8">
        <w:rPr>
          <w:rFonts w:cstheme="minorHAnsi"/>
          <w:szCs w:val="24"/>
        </w:rPr>
        <w:t>G-CO.C.10</w:t>
      </w:r>
      <w:r w:rsidR="00E97A2C">
        <w:rPr>
          <w:rFonts w:cstheme="minorHAnsi"/>
          <w:szCs w:val="24"/>
        </w:rPr>
        <w:t xml:space="preserve">, </w:t>
      </w:r>
      <w:r w:rsidR="00E97A2C" w:rsidRPr="003D4CF8">
        <w:rPr>
          <w:rFonts w:cstheme="minorHAnsi"/>
          <w:szCs w:val="24"/>
        </w:rPr>
        <w:t>G-MG.A.1</w:t>
      </w:r>
    </w:p>
    <w:p w14:paraId="03E30994" w14:textId="77777777" w:rsidR="00B45BD6" w:rsidRDefault="00B45BD6" w:rsidP="004A4A0D">
      <w:pPr>
        <w:spacing w:line="240" w:lineRule="auto"/>
        <w:ind w:left="418"/>
        <w:rPr>
          <w:rFonts w:cstheme="minorHAnsi"/>
          <w:szCs w:val="24"/>
        </w:rPr>
      </w:pPr>
      <w:r w:rsidRPr="003D4CF8">
        <w:rPr>
          <w:rFonts w:cstheme="minorHAnsi"/>
          <w:szCs w:val="24"/>
        </w:rPr>
        <w:t>Use the properties of 45</w:t>
      </w:r>
      <w:r>
        <w:rPr>
          <w:rFonts w:cstheme="minorHAnsi"/>
          <w:szCs w:val="24"/>
        </w:rPr>
        <w:t>°</w:t>
      </w:r>
      <w:r w:rsidRPr="003D4CF8">
        <w:rPr>
          <w:rFonts w:cstheme="minorHAnsi"/>
          <w:szCs w:val="24"/>
        </w:rPr>
        <w:t>-45</w:t>
      </w:r>
      <w:r>
        <w:rPr>
          <w:rFonts w:cstheme="minorHAnsi"/>
          <w:szCs w:val="24"/>
        </w:rPr>
        <w:t>°</w:t>
      </w:r>
      <w:r w:rsidRPr="003D4CF8">
        <w:rPr>
          <w:rFonts w:cstheme="minorHAnsi"/>
          <w:szCs w:val="24"/>
        </w:rPr>
        <w:t>-90</w:t>
      </w:r>
      <w:r>
        <w:rPr>
          <w:rFonts w:cstheme="minorHAnsi"/>
          <w:szCs w:val="24"/>
        </w:rPr>
        <w:t>°</w:t>
      </w:r>
      <w:r w:rsidRPr="003D4CF8">
        <w:rPr>
          <w:rFonts w:cstheme="minorHAnsi"/>
          <w:szCs w:val="24"/>
        </w:rPr>
        <w:t xml:space="preserve"> triangles</w:t>
      </w:r>
    </w:p>
    <w:p w14:paraId="37F31FA6" w14:textId="77777777" w:rsidR="00B45BD6" w:rsidRPr="003D4CF8" w:rsidRDefault="00B45BD6" w:rsidP="004A4A0D">
      <w:pPr>
        <w:spacing w:line="240" w:lineRule="auto"/>
        <w:ind w:left="418"/>
        <w:rPr>
          <w:rFonts w:cstheme="minorHAnsi"/>
          <w:szCs w:val="24"/>
        </w:rPr>
      </w:pPr>
      <w:r w:rsidRPr="003D4CF8">
        <w:rPr>
          <w:rFonts w:cstheme="minorHAnsi"/>
          <w:szCs w:val="24"/>
        </w:rPr>
        <w:t>Use the properties of 30</w:t>
      </w:r>
      <w:r>
        <w:rPr>
          <w:rFonts w:cstheme="minorHAnsi"/>
          <w:szCs w:val="24"/>
        </w:rPr>
        <w:t>°</w:t>
      </w:r>
      <w:r w:rsidRPr="003D4CF8">
        <w:rPr>
          <w:rFonts w:cstheme="minorHAnsi"/>
          <w:szCs w:val="24"/>
        </w:rPr>
        <w:t>-60</w:t>
      </w:r>
      <w:r>
        <w:rPr>
          <w:rFonts w:cstheme="minorHAnsi"/>
          <w:szCs w:val="24"/>
        </w:rPr>
        <w:t>°</w:t>
      </w:r>
      <w:r w:rsidRPr="003D4CF8">
        <w:rPr>
          <w:rFonts w:cstheme="minorHAnsi"/>
          <w:szCs w:val="24"/>
        </w:rPr>
        <w:t>-90</w:t>
      </w:r>
      <w:r>
        <w:rPr>
          <w:rFonts w:cstheme="minorHAnsi"/>
          <w:szCs w:val="24"/>
        </w:rPr>
        <w:t>°</w:t>
      </w:r>
      <w:r w:rsidRPr="003D4CF8">
        <w:rPr>
          <w:rFonts w:cstheme="minorHAnsi"/>
          <w:szCs w:val="24"/>
        </w:rPr>
        <w:t xml:space="preserve"> triangles</w:t>
      </w:r>
    </w:p>
    <w:p w14:paraId="0511F594" w14:textId="77777777" w:rsidR="00B45BD6" w:rsidRDefault="00B45BD6" w:rsidP="004A4A0D">
      <w:pPr>
        <w:spacing w:line="240" w:lineRule="auto"/>
        <w:ind w:left="418"/>
        <w:rPr>
          <w:rFonts w:cstheme="minorHAnsi"/>
          <w:szCs w:val="24"/>
        </w:rPr>
      </w:pPr>
      <w:r w:rsidRPr="003D4CF8">
        <w:rPr>
          <w:rFonts w:cstheme="minorHAnsi"/>
          <w:szCs w:val="24"/>
        </w:rPr>
        <w:t>Use the properties of special triangles to fin</w:t>
      </w:r>
      <w:r>
        <w:rPr>
          <w:rFonts w:cstheme="minorHAnsi"/>
          <w:szCs w:val="24"/>
        </w:rPr>
        <w:t>d the missing parts of</w:t>
      </w:r>
      <w:r w:rsidRPr="003D4CF8">
        <w:rPr>
          <w:rFonts w:cstheme="minorHAnsi"/>
          <w:szCs w:val="24"/>
        </w:rPr>
        <w:t xml:space="preserve"> figures</w:t>
      </w:r>
    </w:p>
    <w:p w14:paraId="6BC1E5D9" w14:textId="1D06F32D" w:rsidR="00B45BD6" w:rsidRDefault="00B45BD6" w:rsidP="004A4A0D">
      <w:pPr>
        <w:spacing w:line="240" w:lineRule="auto"/>
        <w:ind w:left="418"/>
        <w:rPr>
          <w:rFonts w:cstheme="minorHAnsi"/>
          <w:szCs w:val="24"/>
        </w:rPr>
      </w:pPr>
      <w:r>
        <w:rPr>
          <w:rFonts w:cstheme="minorHAnsi"/>
          <w:szCs w:val="24"/>
        </w:rPr>
        <w:t>Solve application problems</w:t>
      </w:r>
    </w:p>
    <w:p w14:paraId="17985C9D" w14:textId="1AFAC551" w:rsidR="00B45BD6" w:rsidRPr="003D4CF8" w:rsidRDefault="0043724A" w:rsidP="00647F43">
      <w:pPr>
        <w:pStyle w:val="Heading2"/>
      </w:pPr>
      <w:r>
        <w:t xml:space="preserve">Section </w:t>
      </w:r>
      <w:r w:rsidR="00B45BD6" w:rsidRPr="003D4CF8">
        <w:t>9.3 Trigonometric Ratios (47)</w:t>
      </w:r>
    </w:p>
    <w:p w14:paraId="303F55A1" w14:textId="3D082654" w:rsidR="00AE31A0" w:rsidRDefault="00AE31A0" w:rsidP="00E97A2C">
      <w:pPr>
        <w:spacing w:line="240" w:lineRule="auto"/>
        <w:rPr>
          <w:rFonts w:cstheme="minorHAnsi"/>
          <w:szCs w:val="24"/>
        </w:rPr>
      </w:pPr>
      <w:r>
        <w:rPr>
          <w:rFonts w:cstheme="minorHAnsi"/>
          <w:szCs w:val="24"/>
        </w:rPr>
        <w:t xml:space="preserve">LMS: </w:t>
      </w:r>
      <w:r w:rsidR="00E97A2C" w:rsidRPr="003D4CF8">
        <w:rPr>
          <w:rFonts w:cstheme="minorHAnsi"/>
          <w:szCs w:val="24"/>
        </w:rPr>
        <w:t>G-SRT.C.6</w:t>
      </w:r>
      <w:r w:rsidR="00E97A2C">
        <w:rPr>
          <w:rFonts w:cstheme="minorHAnsi"/>
          <w:szCs w:val="24"/>
        </w:rPr>
        <w:t xml:space="preserve">, </w:t>
      </w:r>
      <w:r w:rsidR="00E97A2C" w:rsidRPr="003D4CF8">
        <w:rPr>
          <w:rFonts w:cstheme="minorHAnsi"/>
          <w:szCs w:val="24"/>
        </w:rPr>
        <w:t>G-SRT.C.7</w:t>
      </w:r>
      <w:r w:rsidR="00E97A2C">
        <w:rPr>
          <w:rFonts w:cstheme="minorHAnsi"/>
          <w:szCs w:val="24"/>
        </w:rPr>
        <w:t xml:space="preserve">, </w:t>
      </w:r>
      <w:r w:rsidR="00E97A2C" w:rsidRPr="003D4CF8">
        <w:rPr>
          <w:rFonts w:cstheme="minorHAnsi"/>
          <w:szCs w:val="24"/>
        </w:rPr>
        <w:t>G-SRT.C.8</w:t>
      </w:r>
      <w:r w:rsidR="00E97A2C">
        <w:rPr>
          <w:rFonts w:cstheme="minorHAnsi"/>
          <w:szCs w:val="24"/>
        </w:rPr>
        <w:t xml:space="preserve">, </w:t>
      </w:r>
      <w:r w:rsidR="00E97A2C" w:rsidRPr="003D4CF8">
        <w:rPr>
          <w:rFonts w:cstheme="minorHAnsi"/>
          <w:szCs w:val="24"/>
        </w:rPr>
        <w:t>G-MG.A.1</w:t>
      </w:r>
    </w:p>
    <w:p w14:paraId="4B25ADEE" w14:textId="77777777" w:rsidR="00B45BD6" w:rsidRPr="003D4CF8" w:rsidRDefault="00B45BD6" w:rsidP="004A4A0D">
      <w:pPr>
        <w:spacing w:line="240" w:lineRule="auto"/>
        <w:ind w:left="418"/>
        <w:rPr>
          <w:rFonts w:cstheme="minorHAnsi"/>
          <w:szCs w:val="24"/>
        </w:rPr>
      </w:pPr>
      <w:r w:rsidRPr="003D4CF8">
        <w:rPr>
          <w:rFonts w:cstheme="minorHAnsi"/>
          <w:szCs w:val="24"/>
        </w:rPr>
        <w:t>Write the ratios for sine, cosine, and tangent given a right triangle</w:t>
      </w:r>
    </w:p>
    <w:p w14:paraId="7F8E5FF5" w14:textId="77777777" w:rsidR="00B45BD6" w:rsidRPr="003D4CF8" w:rsidRDefault="00B45BD6" w:rsidP="004A4A0D">
      <w:pPr>
        <w:spacing w:line="240" w:lineRule="auto"/>
        <w:ind w:left="418"/>
        <w:rPr>
          <w:rFonts w:cstheme="minorHAnsi"/>
          <w:szCs w:val="24"/>
        </w:rPr>
      </w:pPr>
      <w:r w:rsidRPr="003D4CF8">
        <w:rPr>
          <w:rFonts w:cstheme="minorHAnsi"/>
          <w:szCs w:val="24"/>
        </w:rPr>
        <w:t>Approximate values for the sine, cosine, and tangent of an angle</w:t>
      </w:r>
    </w:p>
    <w:p w14:paraId="14043018" w14:textId="77777777" w:rsidR="00B45BD6" w:rsidRPr="003D4CF8" w:rsidRDefault="00B45BD6" w:rsidP="004A4A0D">
      <w:pPr>
        <w:spacing w:line="240" w:lineRule="auto"/>
        <w:ind w:left="418"/>
        <w:rPr>
          <w:rFonts w:cstheme="minorHAnsi"/>
          <w:szCs w:val="24"/>
        </w:rPr>
      </w:pPr>
      <w:r w:rsidRPr="003D4CF8">
        <w:rPr>
          <w:rFonts w:cstheme="minorHAnsi"/>
          <w:szCs w:val="24"/>
        </w:rPr>
        <w:t>Use sine, cosine, and tangent ratios to determine side lengths in right triangles</w:t>
      </w:r>
    </w:p>
    <w:p w14:paraId="7FB5C662" w14:textId="77777777" w:rsidR="00B45BD6" w:rsidRPr="003D4CF8" w:rsidRDefault="00B45BD6" w:rsidP="004A4A0D">
      <w:pPr>
        <w:spacing w:line="240" w:lineRule="auto"/>
        <w:ind w:left="418"/>
        <w:rPr>
          <w:rFonts w:cstheme="minorHAnsi"/>
          <w:szCs w:val="24"/>
        </w:rPr>
      </w:pPr>
      <w:r w:rsidRPr="003D4CF8">
        <w:rPr>
          <w:rFonts w:cstheme="minorHAnsi"/>
          <w:szCs w:val="24"/>
        </w:rPr>
        <w:t>Approximate angle measures given the sine, cosine, or tangent value</w:t>
      </w:r>
    </w:p>
    <w:p w14:paraId="7B888A3F" w14:textId="77777777" w:rsidR="00B45BD6" w:rsidRPr="003D4CF8" w:rsidRDefault="00B45BD6" w:rsidP="004A4A0D">
      <w:pPr>
        <w:spacing w:line="240" w:lineRule="auto"/>
        <w:ind w:left="418"/>
        <w:rPr>
          <w:rFonts w:cstheme="minorHAnsi"/>
          <w:szCs w:val="24"/>
        </w:rPr>
      </w:pPr>
      <w:r w:rsidRPr="003D4CF8">
        <w:rPr>
          <w:rFonts w:cstheme="minorHAnsi"/>
          <w:szCs w:val="24"/>
        </w:rPr>
        <w:t>Use the sine, cosine, and tangent ratios to determine angle measure in right triangles</w:t>
      </w:r>
    </w:p>
    <w:p w14:paraId="402C7B69" w14:textId="77777777" w:rsidR="00B45BD6" w:rsidRPr="003D4CF8" w:rsidRDefault="00B45BD6" w:rsidP="004A4A0D">
      <w:pPr>
        <w:spacing w:line="240" w:lineRule="auto"/>
        <w:ind w:left="418"/>
        <w:rPr>
          <w:rFonts w:cstheme="minorHAnsi"/>
          <w:szCs w:val="24"/>
        </w:rPr>
      </w:pPr>
      <w:r w:rsidRPr="003D4CF8">
        <w:rPr>
          <w:rFonts w:cstheme="minorHAnsi"/>
          <w:szCs w:val="24"/>
        </w:rPr>
        <w:t>Write the ratios for secant, cosecant, and cotangent given a right triangle</w:t>
      </w:r>
    </w:p>
    <w:p w14:paraId="14063E93" w14:textId="058753F9" w:rsidR="00B45BD6" w:rsidRDefault="00B45BD6" w:rsidP="004A4A0D">
      <w:pPr>
        <w:spacing w:line="240" w:lineRule="auto"/>
        <w:ind w:left="418"/>
        <w:rPr>
          <w:rFonts w:cstheme="minorHAnsi"/>
          <w:szCs w:val="24"/>
        </w:rPr>
      </w:pPr>
      <w:r w:rsidRPr="003D4CF8">
        <w:rPr>
          <w:rFonts w:cstheme="minorHAnsi"/>
          <w:szCs w:val="24"/>
        </w:rPr>
        <w:t>Solve application problems</w:t>
      </w:r>
    </w:p>
    <w:p w14:paraId="5672D8B3" w14:textId="21708068" w:rsidR="0043724A" w:rsidRDefault="0043724A" w:rsidP="00647F43">
      <w:pPr>
        <w:pStyle w:val="Heading2"/>
      </w:pPr>
      <w:r>
        <w:t xml:space="preserve">Section </w:t>
      </w:r>
      <w:r w:rsidR="00B45BD6" w:rsidRPr="003D4CF8">
        <w:t>9.4 Solving Right Triangles (29)</w:t>
      </w:r>
    </w:p>
    <w:p w14:paraId="08C4D423" w14:textId="25BC5FEA" w:rsidR="00AE31A0" w:rsidRPr="0043724A" w:rsidRDefault="00AE31A0" w:rsidP="004A4A0D">
      <w:pPr>
        <w:spacing w:line="240" w:lineRule="auto"/>
        <w:ind w:left="418"/>
        <w:rPr>
          <w:rFonts w:cstheme="minorHAnsi"/>
          <w:b/>
          <w:szCs w:val="24"/>
        </w:rPr>
      </w:pPr>
      <w:r>
        <w:rPr>
          <w:rFonts w:cstheme="minorHAnsi"/>
          <w:szCs w:val="24"/>
        </w:rPr>
        <w:t xml:space="preserve">LMS: </w:t>
      </w:r>
      <w:r w:rsidR="00E97A2C" w:rsidRPr="003D4CF8">
        <w:rPr>
          <w:rFonts w:cstheme="minorHAnsi"/>
          <w:szCs w:val="24"/>
        </w:rPr>
        <w:t>G-SRT.C.8</w:t>
      </w:r>
    </w:p>
    <w:p w14:paraId="2DDF9713" w14:textId="77777777" w:rsidR="00B45BD6" w:rsidRPr="003D4CF8" w:rsidRDefault="00B45BD6" w:rsidP="004A4A0D">
      <w:pPr>
        <w:spacing w:line="240" w:lineRule="auto"/>
        <w:ind w:left="418"/>
        <w:rPr>
          <w:rFonts w:cstheme="minorHAnsi"/>
          <w:szCs w:val="24"/>
        </w:rPr>
      </w:pPr>
      <w:r w:rsidRPr="003D4CF8">
        <w:rPr>
          <w:rFonts w:cstheme="minorHAnsi"/>
          <w:szCs w:val="24"/>
        </w:rPr>
        <w:t>Solve right triangles</w:t>
      </w:r>
    </w:p>
    <w:p w14:paraId="75B391EF" w14:textId="77777777" w:rsidR="00B45BD6" w:rsidRPr="003D4CF8" w:rsidRDefault="00B45BD6" w:rsidP="004A4A0D">
      <w:pPr>
        <w:spacing w:line="240" w:lineRule="auto"/>
        <w:ind w:left="418"/>
        <w:rPr>
          <w:rFonts w:cstheme="minorHAnsi"/>
          <w:szCs w:val="24"/>
        </w:rPr>
      </w:pPr>
      <w:r w:rsidRPr="003D4CF8">
        <w:rPr>
          <w:rFonts w:cstheme="minorHAnsi"/>
          <w:szCs w:val="24"/>
        </w:rPr>
        <w:t>Use angle of elevation and depression to solve problems</w:t>
      </w:r>
    </w:p>
    <w:p w14:paraId="2976FFD2" w14:textId="04F27C75" w:rsidR="00B45BD6" w:rsidRDefault="00B45BD6" w:rsidP="004A4A0D">
      <w:pPr>
        <w:spacing w:line="240" w:lineRule="auto"/>
        <w:ind w:left="418"/>
        <w:rPr>
          <w:rFonts w:cstheme="minorHAnsi"/>
          <w:szCs w:val="24"/>
        </w:rPr>
      </w:pPr>
      <w:r w:rsidRPr="003D4CF8">
        <w:rPr>
          <w:rFonts w:cstheme="minorHAnsi"/>
          <w:szCs w:val="24"/>
        </w:rPr>
        <w:t>Solve application problems</w:t>
      </w:r>
    </w:p>
    <w:p w14:paraId="3C9B8F1C" w14:textId="05ED9158" w:rsidR="00B45BD6" w:rsidRDefault="00B45BD6" w:rsidP="00B45BD6">
      <w:pPr>
        <w:pStyle w:val="Heading1"/>
      </w:pPr>
      <w:r>
        <w:t>Chapter 10: Area</w:t>
      </w:r>
    </w:p>
    <w:p w14:paraId="04B4B385" w14:textId="2FFADF60" w:rsidR="00B45BD6" w:rsidRPr="003D4CF8" w:rsidRDefault="0043724A" w:rsidP="00647F43">
      <w:pPr>
        <w:pStyle w:val="Heading2"/>
      </w:pPr>
      <w:r>
        <w:t xml:space="preserve">Section </w:t>
      </w:r>
      <w:r w:rsidR="00B45BD6" w:rsidRPr="003D4CF8">
        <w:t>10.1 Angles: Polygons &amp; Regular Polygon Tessellations (38)</w:t>
      </w:r>
    </w:p>
    <w:p w14:paraId="2FD0F9D2" w14:textId="3994D761" w:rsidR="00607110" w:rsidRDefault="00607110" w:rsidP="004A4A0D">
      <w:pPr>
        <w:spacing w:line="240" w:lineRule="auto"/>
        <w:rPr>
          <w:rFonts w:cstheme="minorHAnsi"/>
          <w:szCs w:val="24"/>
        </w:rPr>
      </w:pPr>
      <w:r>
        <w:rPr>
          <w:rFonts w:cstheme="minorHAnsi"/>
          <w:szCs w:val="24"/>
        </w:rPr>
        <w:t xml:space="preserve">LMS: </w:t>
      </w:r>
      <w:r w:rsidR="00E97A2C">
        <w:rPr>
          <w:rFonts w:cstheme="minorHAnsi"/>
          <w:szCs w:val="24"/>
        </w:rPr>
        <w:t>None</w:t>
      </w:r>
    </w:p>
    <w:p w14:paraId="2357959D" w14:textId="77777777" w:rsidR="00B45BD6" w:rsidRPr="003D4CF8" w:rsidRDefault="00B45BD6" w:rsidP="004A4A0D">
      <w:pPr>
        <w:spacing w:line="240" w:lineRule="auto"/>
        <w:ind w:left="418"/>
        <w:rPr>
          <w:rFonts w:cstheme="minorHAnsi"/>
          <w:szCs w:val="24"/>
        </w:rPr>
      </w:pPr>
      <w:r w:rsidRPr="003D4CF8">
        <w:rPr>
          <w:rFonts w:cstheme="minorHAnsi"/>
          <w:szCs w:val="24"/>
        </w:rPr>
        <w:t>Find and use the measures of interior angles of polygons</w:t>
      </w:r>
    </w:p>
    <w:p w14:paraId="72136686" w14:textId="77777777" w:rsidR="00B45BD6" w:rsidRPr="003D4CF8" w:rsidRDefault="00B45BD6" w:rsidP="004A4A0D">
      <w:pPr>
        <w:spacing w:line="240" w:lineRule="auto"/>
        <w:ind w:left="418"/>
        <w:rPr>
          <w:rFonts w:cstheme="minorHAnsi"/>
          <w:szCs w:val="24"/>
        </w:rPr>
      </w:pPr>
      <w:r w:rsidRPr="003D4CF8">
        <w:rPr>
          <w:rFonts w:cstheme="minorHAnsi"/>
          <w:szCs w:val="24"/>
        </w:rPr>
        <w:t>Find and use the measures of exterior angles of polygons</w:t>
      </w:r>
    </w:p>
    <w:p w14:paraId="6D510F40" w14:textId="77777777" w:rsidR="00B45BD6" w:rsidRPr="003D4CF8" w:rsidRDefault="00B45BD6" w:rsidP="004A4A0D">
      <w:pPr>
        <w:spacing w:line="240" w:lineRule="auto"/>
        <w:ind w:left="418"/>
        <w:rPr>
          <w:rFonts w:cstheme="minorHAnsi"/>
          <w:szCs w:val="24"/>
        </w:rPr>
      </w:pPr>
      <w:r w:rsidRPr="003D4CF8">
        <w:rPr>
          <w:rFonts w:cstheme="minorHAnsi"/>
          <w:szCs w:val="24"/>
        </w:rPr>
        <w:t>Solve problems related to the measures of interior and exterior angles of polygons</w:t>
      </w:r>
    </w:p>
    <w:p w14:paraId="59C2EBBB" w14:textId="77777777" w:rsidR="00B45BD6" w:rsidRPr="003D4CF8" w:rsidRDefault="00B45BD6" w:rsidP="004A4A0D">
      <w:pPr>
        <w:spacing w:line="240" w:lineRule="auto"/>
        <w:ind w:left="418"/>
        <w:rPr>
          <w:rFonts w:cstheme="minorHAnsi"/>
          <w:szCs w:val="24"/>
        </w:rPr>
      </w:pPr>
      <w:r w:rsidRPr="003D4CF8">
        <w:rPr>
          <w:rFonts w:cstheme="minorHAnsi"/>
          <w:szCs w:val="24"/>
        </w:rPr>
        <w:t>Determine whether a tessellation of regular polygons is formed</w:t>
      </w:r>
    </w:p>
    <w:p w14:paraId="05D6B693" w14:textId="25DA4AEA" w:rsidR="00B45BD6" w:rsidRDefault="00B45BD6" w:rsidP="004A4A0D">
      <w:pPr>
        <w:spacing w:line="240" w:lineRule="auto"/>
        <w:ind w:left="418"/>
        <w:rPr>
          <w:rFonts w:cstheme="minorHAnsi"/>
          <w:szCs w:val="24"/>
        </w:rPr>
      </w:pPr>
      <w:r w:rsidRPr="003D4CF8">
        <w:rPr>
          <w:rFonts w:cstheme="minorHAnsi"/>
          <w:szCs w:val="24"/>
        </w:rPr>
        <w:t>Prove theorems related to the measures of interior and exterior angles of polygons</w:t>
      </w:r>
    </w:p>
    <w:p w14:paraId="58D7105F" w14:textId="46582770" w:rsidR="00B45BD6" w:rsidRPr="003D4CF8" w:rsidRDefault="0043724A" w:rsidP="00647F43">
      <w:pPr>
        <w:pStyle w:val="Heading2"/>
      </w:pPr>
      <w:r>
        <w:t xml:space="preserve">Section </w:t>
      </w:r>
      <w:r w:rsidR="00B45BD6" w:rsidRPr="003D4CF8">
        <w:t>10.2 Areas of Triangles and Quadrilaterals (47)</w:t>
      </w:r>
    </w:p>
    <w:p w14:paraId="7F0CADA6" w14:textId="7A65E354" w:rsidR="00607110" w:rsidRDefault="00607110" w:rsidP="004A4A0D">
      <w:pPr>
        <w:spacing w:line="240" w:lineRule="auto"/>
        <w:rPr>
          <w:rFonts w:cstheme="minorHAnsi"/>
          <w:szCs w:val="24"/>
        </w:rPr>
      </w:pPr>
      <w:r>
        <w:rPr>
          <w:rFonts w:cstheme="minorHAnsi"/>
          <w:szCs w:val="24"/>
        </w:rPr>
        <w:t xml:space="preserve">LMS: </w:t>
      </w:r>
      <w:r w:rsidR="00E97A2C" w:rsidRPr="003D4CF8">
        <w:rPr>
          <w:rFonts w:cstheme="minorHAnsi"/>
          <w:szCs w:val="24"/>
        </w:rPr>
        <w:t>G-GPE.B.7</w:t>
      </w:r>
      <w:r w:rsidR="00E97A2C">
        <w:rPr>
          <w:rFonts w:cstheme="minorHAnsi"/>
          <w:szCs w:val="24"/>
        </w:rPr>
        <w:t xml:space="preserve">, </w:t>
      </w:r>
      <w:r w:rsidR="00E97A2C" w:rsidRPr="003D4CF8">
        <w:rPr>
          <w:rFonts w:cstheme="minorHAnsi"/>
          <w:szCs w:val="24"/>
        </w:rPr>
        <w:t>G-MG.A.1</w:t>
      </w:r>
    </w:p>
    <w:p w14:paraId="4D9BDEEF" w14:textId="77777777" w:rsidR="00B45BD6" w:rsidRPr="003D4CF8" w:rsidRDefault="00B45BD6" w:rsidP="004A4A0D">
      <w:pPr>
        <w:spacing w:line="240" w:lineRule="auto"/>
        <w:ind w:left="418"/>
        <w:rPr>
          <w:rFonts w:cstheme="minorHAnsi"/>
          <w:szCs w:val="24"/>
        </w:rPr>
      </w:pPr>
      <w:r w:rsidRPr="003D4CF8">
        <w:rPr>
          <w:rFonts w:cstheme="minorHAnsi"/>
          <w:szCs w:val="24"/>
        </w:rPr>
        <w:t>Find the areas of squares, rectangles, parallelograms, and triangles</w:t>
      </w:r>
    </w:p>
    <w:p w14:paraId="6FC4492B" w14:textId="77777777" w:rsidR="00B45BD6" w:rsidRPr="003D4CF8" w:rsidRDefault="00B45BD6" w:rsidP="004A4A0D">
      <w:pPr>
        <w:spacing w:line="240" w:lineRule="auto"/>
        <w:ind w:left="418"/>
        <w:rPr>
          <w:rFonts w:cstheme="minorHAnsi"/>
          <w:szCs w:val="24"/>
        </w:rPr>
      </w:pPr>
      <w:r w:rsidRPr="003D4CF8">
        <w:rPr>
          <w:rFonts w:cstheme="minorHAnsi"/>
          <w:szCs w:val="24"/>
        </w:rPr>
        <w:t>Find the areas of trapezoids, rhombuses, and kites</w:t>
      </w:r>
    </w:p>
    <w:p w14:paraId="2791CFB3" w14:textId="5837E85C" w:rsidR="00B45BD6" w:rsidRDefault="00B45BD6" w:rsidP="004A4A0D">
      <w:pPr>
        <w:spacing w:line="240" w:lineRule="auto"/>
        <w:ind w:left="418"/>
        <w:rPr>
          <w:rFonts w:cstheme="minorHAnsi"/>
          <w:szCs w:val="24"/>
        </w:rPr>
      </w:pPr>
      <w:r w:rsidRPr="003D4CF8">
        <w:rPr>
          <w:rFonts w:cstheme="minorHAnsi"/>
          <w:szCs w:val="24"/>
        </w:rPr>
        <w:t>Find the areas of irregular figures</w:t>
      </w:r>
    </w:p>
    <w:p w14:paraId="1E851632" w14:textId="3EEDCB0E" w:rsidR="00B45BD6" w:rsidRPr="003D4CF8" w:rsidRDefault="0043724A" w:rsidP="00647F43">
      <w:pPr>
        <w:pStyle w:val="Heading2"/>
      </w:pPr>
      <w:r>
        <w:t xml:space="preserve">Section </w:t>
      </w:r>
      <w:r w:rsidR="00B45BD6" w:rsidRPr="003D4CF8">
        <w:t>10.3 Areas of Regular Polygons (36)</w:t>
      </w:r>
    </w:p>
    <w:p w14:paraId="246EBAA2" w14:textId="1EBD09CE" w:rsidR="00607110" w:rsidRDefault="00607110" w:rsidP="00607110">
      <w:pPr>
        <w:spacing w:line="240" w:lineRule="auto"/>
        <w:rPr>
          <w:rFonts w:cstheme="minorHAnsi"/>
          <w:szCs w:val="24"/>
        </w:rPr>
      </w:pPr>
      <w:r>
        <w:rPr>
          <w:rFonts w:cstheme="minorHAnsi"/>
          <w:szCs w:val="24"/>
        </w:rPr>
        <w:t xml:space="preserve">LMS: </w:t>
      </w:r>
      <w:r w:rsidR="00AC1B0B" w:rsidRPr="003D4CF8">
        <w:rPr>
          <w:rFonts w:cstheme="minorHAnsi"/>
          <w:szCs w:val="24"/>
        </w:rPr>
        <w:t>G-CO.D.13</w:t>
      </w:r>
    </w:p>
    <w:p w14:paraId="72B14EA8" w14:textId="77777777" w:rsidR="00B45BD6" w:rsidRPr="003D4CF8" w:rsidRDefault="00B45BD6" w:rsidP="004A4A0D">
      <w:pPr>
        <w:spacing w:line="240" w:lineRule="auto"/>
        <w:ind w:left="418"/>
        <w:rPr>
          <w:rFonts w:cstheme="minorHAnsi"/>
          <w:szCs w:val="24"/>
        </w:rPr>
      </w:pPr>
      <w:r w:rsidRPr="003D4CF8">
        <w:rPr>
          <w:rFonts w:cstheme="minorHAnsi"/>
          <w:szCs w:val="24"/>
        </w:rPr>
        <w:t>Find the measures of angles formed between radii and the apothem in regular polygons</w:t>
      </w:r>
    </w:p>
    <w:p w14:paraId="172382B6" w14:textId="77777777" w:rsidR="00B45BD6" w:rsidRPr="003D4CF8" w:rsidRDefault="00B45BD6" w:rsidP="004A4A0D">
      <w:pPr>
        <w:spacing w:line="240" w:lineRule="auto"/>
        <w:ind w:left="418"/>
        <w:rPr>
          <w:rFonts w:cstheme="minorHAnsi"/>
          <w:szCs w:val="24"/>
        </w:rPr>
      </w:pPr>
      <w:r w:rsidRPr="003D4CF8">
        <w:rPr>
          <w:rFonts w:cstheme="minorHAnsi"/>
          <w:szCs w:val="24"/>
        </w:rPr>
        <w:t>Find areas of regular polygons</w:t>
      </w:r>
    </w:p>
    <w:p w14:paraId="485A4760" w14:textId="77777777" w:rsidR="00B45BD6" w:rsidRPr="003D4CF8" w:rsidRDefault="00B45BD6" w:rsidP="004A4A0D">
      <w:pPr>
        <w:spacing w:line="240" w:lineRule="auto"/>
        <w:ind w:left="418"/>
        <w:rPr>
          <w:rFonts w:cstheme="minorHAnsi"/>
          <w:szCs w:val="24"/>
        </w:rPr>
      </w:pPr>
      <w:r w:rsidRPr="003D4CF8">
        <w:rPr>
          <w:rFonts w:cstheme="minorHAnsi"/>
          <w:szCs w:val="24"/>
        </w:rPr>
        <w:t>Find areas of regular polygons using trigonometric ratios</w:t>
      </w:r>
    </w:p>
    <w:p w14:paraId="4A70FDC0" w14:textId="77777777" w:rsidR="00B45BD6" w:rsidRPr="003D4CF8" w:rsidRDefault="00B45BD6" w:rsidP="004A4A0D">
      <w:pPr>
        <w:spacing w:line="240" w:lineRule="auto"/>
        <w:ind w:left="418"/>
        <w:rPr>
          <w:rFonts w:cstheme="minorHAnsi"/>
          <w:szCs w:val="24"/>
        </w:rPr>
      </w:pPr>
      <w:r w:rsidRPr="003D4CF8">
        <w:rPr>
          <w:rFonts w:cstheme="minorHAnsi"/>
          <w:szCs w:val="24"/>
        </w:rPr>
        <w:t>Solve problems involving geometric constructions or proofs</w:t>
      </w:r>
    </w:p>
    <w:p w14:paraId="0357057C" w14:textId="6BC37A5A" w:rsidR="00B45BD6" w:rsidRDefault="00B45BD6" w:rsidP="004A4A0D">
      <w:pPr>
        <w:spacing w:line="240" w:lineRule="auto"/>
        <w:ind w:left="418"/>
        <w:rPr>
          <w:rFonts w:cstheme="minorHAnsi"/>
          <w:szCs w:val="24"/>
        </w:rPr>
      </w:pPr>
      <w:r w:rsidRPr="003D4CF8">
        <w:rPr>
          <w:rFonts w:cstheme="minorHAnsi"/>
          <w:szCs w:val="24"/>
        </w:rPr>
        <w:lastRenderedPageBreak/>
        <w:t>Understand the relationships among radii, apothems, side lengths, and areas of regular polygons</w:t>
      </w:r>
    </w:p>
    <w:p w14:paraId="5BF0060A" w14:textId="4393A9FC" w:rsidR="00B45BD6" w:rsidRPr="003D4CF8" w:rsidRDefault="0043724A" w:rsidP="00647F43">
      <w:pPr>
        <w:pStyle w:val="Heading2"/>
      </w:pPr>
      <w:r>
        <w:t xml:space="preserve">Section </w:t>
      </w:r>
      <w:r w:rsidR="00B45BD6" w:rsidRPr="003D4CF8">
        <w:t>10.4 Perimeters and Areas of Similar Figures (33)</w:t>
      </w:r>
    </w:p>
    <w:p w14:paraId="46FAA01C" w14:textId="6D56789B" w:rsidR="00607110" w:rsidRDefault="00607110" w:rsidP="004A4A0D">
      <w:pPr>
        <w:spacing w:line="240" w:lineRule="auto"/>
        <w:rPr>
          <w:rFonts w:cstheme="minorHAnsi"/>
          <w:szCs w:val="24"/>
        </w:rPr>
      </w:pPr>
      <w:r>
        <w:rPr>
          <w:rFonts w:cstheme="minorHAnsi"/>
          <w:szCs w:val="24"/>
        </w:rPr>
        <w:t xml:space="preserve">LMS: </w:t>
      </w:r>
      <w:r w:rsidR="00AC1B0B" w:rsidRPr="003D4CF8">
        <w:rPr>
          <w:rFonts w:cstheme="minorHAnsi"/>
          <w:szCs w:val="24"/>
        </w:rPr>
        <w:t>G-SRT.B.5</w:t>
      </w:r>
    </w:p>
    <w:p w14:paraId="22248BAC" w14:textId="77777777" w:rsidR="00B45BD6" w:rsidRPr="003D4CF8" w:rsidRDefault="00B45BD6" w:rsidP="004A4A0D">
      <w:pPr>
        <w:spacing w:line="240" w:lineRule="auto"/>
        <w:ind w:left="418"/>
        <w:rPr>
          <w:rFonts w:cstheme="minorHAnsi"/>
          <w:szCs w:val="24"/>
        </w:rPr>
      </w:pPr>
      <w:r w:rsidRPr="003D4CF8">
        <w:rPr>
          <w:rFonts w:cstheme="minorHAnsi"/>
          <w:szCs w:val="24"/>
        </w:rPr>
        <w:t>Find scale factors and ratios of perimeters and areas of similar figures</w:t>
      </w:r>
    </w:p>
    <w:p w14:paraId="6F0EF762" w14:textId="77777777" w:rsidR="00B45BD6" w:rsidRPr="003D4CF8" w:rsidRDefault="00B45BD6" w:rsidP="004A4A0D">
      <w:pPr>
        <w:spacing w:line="240" w:lineRule="auto"/>
        <w:ind w:left="418"/>
        <w:rPr>
          <w:rFonts w:cstheme="minorHAnsi"/>
          <w:szCs w:val="24"/>
        </w:rPr>
      </w:pPr>
      <w:r w:rsidRPr="003D4CF8">
        <w:rPr>
          <w:rFonts w:cstheme="minorHAnsi"/>
          <w:szCs w:val="24"/>
        </w:rPr>
        <w:t>Find side lengths, perimeters, and areas of similar figures</w:t>
      </w:r>
    </w:p>
    <w:p w14:paraId="2C3569C2" w14:textId="77777777" w:rsidR="00B45BD6" w:rsidRPr="003D4CF8" w:rsidRDefault="00B45BD6" w:rsidP="004A4A0D">
      <w:pPr>
        <w:spacing w:line="240" w:lineRule="auto"/>
        <w:ind w:left="418"/>
        <w:rPr>
          <w:rFonts w:cstheme="minorHAnsi"/>
          <w:szCs w:val="24"/>
        </w:rPr>
      </w:pPr>
      <w:r w:rsidRPr="003D4CF8">
        <w:rPr>
          <w:rFonts w:cstheme="minorHAnsi"/>
          <w:szCs w:val="24"/>
        </w:rPr>
        <w:t>Solve application problems</w:t>
      </w:r>
    </w:p>
    <w:p w14:paraId="1826F465" w14:textId="77777777" w:rsidR="00B45BD6" w:rsidRPr="003D4CF8" w:rsidRDefault="00B45BD6" w:rsidP="004A4A0D">
      <w:pPr>
        <w:spacing w:line="240" w:lineRule="auto"/>
        <w:ind w:left="418"/>
        <w:rPr>
          <w:rFonts w:cstheme="minorHAnsi"/>
          <w:szCs w:val="24"/>
        </w:rPr>
      </w:pPr>
      <w:r w:rsidRPr="003D4CF8">
        <w:rPr>
          <w:rFonts w:cstheme="minorHAnsi"/>
          <w:szCs w:val="24"/>
        </w:rPr>
        <w:t>Solve problems involving geometric constructions</w:t>
      </w:r>
    </w:p>
    <w:p w14:paraId="2CABA3AB" w14:textId="297A9405" w:rsidR="00B45BD6" w:rsidRDefault="00B45BD6" w:rsidP="004A4A0D">
      <w:pPr>
        <w:spacing w:line="240" w:lineRule="auto"/>
        <w:ind w:left="418"/>
        <w:rPr>
          <w:rFonts w:cstheme="minorHAnsi"/>
          <w:szCs w:val="24"/>
        </w:rPr>
      </w:pPr>
      <w:r w:rsidRPr="003D4CF8">
        <w:rPr>
          <w:rFonts w:cstheme="minorHAnsi"/>
          <w:szCs w:val="24"/>
        </w:rPr>
        <w:t>Complete statements about similar figures</w:t>
      </w:r>
    </w:p>
    <w:p w14:paraId="53B4AFDE" w14:textId="12ECF07B" w:rsidR="00B45BD6" w:rsidRPr="003D4CF8" w:rsidRDefault="0043724A" w:rsidP="00647F43">
      <w:pPr>
        <w:pStyle w:val="Heading2"/>
      </w:pPr>
      <w:r>
        <w:t xml:space="preserve">Section </w:t>
      </w:r>
      <w:r w:rsidR="00B45BD6" w:rsidRPr="003D4CF8">
        <w:t>10.5 Arc Measure, Circumference, and Arc Lengths of Circles (40)</w:t>
      </w:r>
    </w:p>
    <w:p w14:paraId="17DD220C" w14:textId="4CA47C2C" w:rsidR="00607110" w:rsidRDefault="00607110" w:rsidP="00AC1B0B">
      <w:pPr>
        <w:spacing w:line="240" w:lineRule="auto"/>
        <w:rPr>
          <w:rFonts w:cstheme="minorHAnsi"/>
          <w:szCs w:val="24"/>
        </w:rPr>
      </w:pPr>
      <w:r>
        <w:rPr>
          <w:rFonts w:cstheme="minorHAnsi"/>
          <w:szCs w:val="24"/>
        </w:rPr>
        <w:t xml:space="preserve">LMS: </w:t>
      </w:r>
      <w:r w:rsidR="00AC1B0B" w:rsidRPr="003D4CF8">
        <w:rPr>
          <w:rFonts w:cstheme="minorHAnsi"/>
          <w:szCs w:val="24"/>
        </w:rPr>
        <w:t>G-CO.A.1</w:t>
      </w:r>
      <w:r w:rsidR="00AC1B0B">
        <w:rPr>
          <w:rFonts w:cstheme="minorHAnsi"/>
          <w:szCs w:val="24"/>
        </w:rPr>
        <w:t xml:space="preserve">, </w:t>
      </w:r>
      <w:r w:rsidR="00AC1B0B" w:rsidRPr="003D4CF8">
        <w:rPr>
          <w:rFonts w:cstheme="minorHAnsi"/>
          <w:szCs w:val="24"/>
        </w:rPr>
        <w:t>G-C.A.2</w:t>
      </w:r>
    </w:p>
    <w:p w14:paraId="55CBA8CB" w14:textId="77777777" w:rsidR="00B45BD6" w:rsidRPr="003D4CF8" w:rsidRDefault="00B45BD6" w:rsidP="004A4A0D">
      <w:pPr>
        <w:spacing w:line="240" w:lineRule="auto"/>
        <w:ind w:left="418"/>
        <w:rPr>
          <w:rFonts w:cstheme="minorHAnsi"/>
          <w:szCs w:val="24"/>
        </w:rPr>
      </w:pPr>
      <w:r w:rsidRPr="003D4CF8">
        <w:rPr>
          <w:rFonts w:cstheme="minorHAnsi"/>
          <w:szCs w:val="24"/>
        </w:rPr>
        <w:t>Identify and name semicircles, major arcs, and minor arcs</w:t>
      </w:r>
    </w:p>
    <w:p w14:paraId="01176917" w14:textId="77777777" w:rsidR="00B45BD6" w:rsidRPr="003D4CF8" w:rsidRDefault="00B45BD6" w:rsidP="004A4A0D">
      <w:pPr>
        <w:spacing w:line="240" w:lineRule="auto"/>
        <w:ind w:left="418"/>
        <w:rPr>
          <w:rFonts w:cstheme="minorHAnsi"/>
          <w:szCs w:val="24"/>
        </w:rPr>
      </w:pPr>
      <w:r w:rsidRPr="003D4CF8">
        <w:rPr>
          <w:rFonts w:cstheme="minorHAnsi"/>
          <w:szCs w:val="24"/>
        </w:rPr>
        <w:t>Find measures of central angles and arcs</w:t>
      </w:r>
    </w:p>
    <w:p w14:paraId="1EC87626" w14:textId="7A2735B3" w:rsidR="00B45BD6" w:rsidRDefault="00B45BD6" w:rsidP="004A4A0D">
      <w:pPr>
        <w:spacing w:line="240" w:lineRule="auto"/>
        <w:ind w:left="418"/>
        <w:rPr>
          <w:rFonts w:cstheme="minorHAnsi"/>
          <w:szCs w:val="24"/>
        </w:rPr>
      </w:pPr>
      <w:r w:rsidRPr="003D4CF8">
        <w:rPr>
          <w:rFonts w:cstheme="minorHAnsi"/>
          <w:szCs w:val="24"/>
        </w:rPr>
        <w:t>Find circumferences and arc lengths</w:t>
      </w:r>
    </w:p>
    <w:p w14:paraId="6984C845" w14:textId="26D2608C" w:rsidR="00B45BD6" w:rsidRPr="003D4CF8" w:rsidRDefault="0043724A" w:rsidP="00647F43">
      <w:pPr>
        <w:pStyle w:val="Heading2"/>
      </w:pPr>
      <w:r>
        <w:t xml:space="preserve">Section </w:t>
      </w:r>
      <w:r w:rsidR="00B45BD6" w:rsidRPr="003D4CF8">
        <w:t>10.6 Areas of Circles and Sectors (33)</w:t>
      </w:r>
    </w:p>
    <w:p w14:paraId="196FF1F7" w14:textId="495458CF" w:rsidR="00607110" w:rsidRDefault="00607110" w:rsidP="004A4A0D">
      <w:pPr>
        <w:spacing w:line="240" w:lineRule="auto"/>
        <w:rPr>
          <w:rFonts w:cstheme="minorHAnsi"/>
          <w:szCs w:val="24"/>
        </w:rPr>
      </w:pPr>
      <w:r>
        <w:rPr>
          <w:rFonts w:cstheme="minorHAnsi"/>
          <w:szCs w:val="24"/>
        </w:rPr>
        <w:t xml:space="preserve">LMS: </w:t>
      </w:r>
      <w:r w:rsidR="00AC1B0B" w:rsidRPr="003D4CF8">
        <w:rPr>
          <w:rFonts w:cstheme="minorHAnsi"/>
          <w:szCs w:val="24"/>
        </w:rPr>
        <w:t>G-C.B.5</w:t>
      </w:r>
      <w:r w:rsidR="00AC1B0B">
        <w:rPr>
          <w:rFonts w:cstheme="minorHAnsi"/>
          <w:szCs w:val="24"/>
        </w:rPr>
        <w:t xml:space="preserve">, </w:t>
      </w:r>
      <w:r w:rsidR="00AC1B0B" w:rsidRPr="003D4CF8">
        <w:rPr>
          <w:rFonts w:cstheme="minorHAnsi"/>
          <w:szCs w:val="24"/>
        </w:rPr>
        <w:t>G-MG.A.1</w:t>
      </w:r>
    </w:p>
    <w:p w14:paraId="2603FEAC" w14:textId="77777777" w:rsidR="00B45BD6" w:rsidRPr="003D4CF8" w:rsidRDefault="00B45BD6" w:rsidP="004A4A0D">
      <w:pPr>
        <w:spacing w:line="240" w:lineRule="auto"/>
        <w:ind w:left="418"/>
        <w:rPr>
          <w:rFonts w:cstheme="minorHAnsi"/>
          <w:szCs w:val="24"/>
        </w:rPr>
      </w:pPr>
      <w:r w:rsidRPr="003D4CF8">
        <w:rPr>
          <w:rFonts w:cstheme="minorHAnsi"/>
          <w:szCs w:val="24"/>
        </w:rPr>
        <w:t>Find areas of circles, sectors, and segments of circles</w:t>
      </w:r>
    </w:p>
    <w:p w14:paraId="024DCCC7" w14:textId="77777777" w:rsidR="00B45BD6" w:rsidRPr="003D4CF8" w:rsidRDefault="00B45BD6" w:rsidP="004A4A0D">
      <w:pPr>
        <w:spacing w:line="240" w:lineRule="auto"/>
        <w:ind w:left="418"/>
        <w:rPr>
          <w:rFonts w:cstheme="minorHAnsi"/>
          <w:szCs w:val="24"/>
        </w:rPr>
      </w:pPr>
      <w:r w:rsidRPr="003D4CF8">
        <w:rPr>
          <w:rFonts w:cstheme="minorHAnsi"/>
          <w:szCs w:val="24"/>
        </w:rPr>
        <w:t>Find radii of circles</w:t>
      </w:r>
    </w:p>
    <w:p w14:paraId="1C34745E" w14:textId="7DB59BEC" w:rsidR="00B45BD6" w:rsidRDefault="00B45BD6" w:rsidP="004A4A0D">
      <w:pPr>
        <w:spacing w:line="240" w:lineRule="auto"/>
        <w:ind w:left="418"/>
        <w:rPr>
          <w:rFonts w:cstheme="minorHAnsi"/>
          <w:szCs w:val="24"/>
        </w:rPr>
      </w:pPr>
      <w:r w:rsidRPr="003D4CF8">
        <w:rPr>
          <w:rFonts w:cstheme="minorHAnsi"/>
          <w:szCs w:val="24"/>
        </w:rPr>
        <w:t>Solve problems relating regular polygons and circles</w:t>
      </w:r>
    </w:p>
    <w:p w14:paraId="6BDECBCE" w14:textId="0F13369D" w:rsidR="00B45BD6" w:rsidRPr="003D4CF8" w:rsidRDefault="0043724A" w:rsidP="00647F43">
      <w:pPr>
        <w:pStyle w:val="Heading2"/>
      </w:pPr>
      <w:r>
        <w:t xml:space="preserve">Section </w:t>
      </w:r>
      <w:r w:rsidR="00B45BD6" w:rsidRPr="003D4CF8">
        <w:t>10.7  Geometric Probability (33)</w:t>
      </w:r>
    </w:p>
    <w:p w14:paraId="76A24EC5" w14:textId="7EF8FC6C" w:rsidR="00607110" w:rsidRDefault="00607110" w:rsidP="00607110">
      <w:pPr>
        <w:spacing w:line="240" w:lineRule="auto"/>
        <w:rPr>
          <w:rFonts w:cstheme="minorHAnsi"/>
          <w:szCs w:val="24"/>
        </w:rPr>
      </w:pPr>
      <w:r>
        <w:rPr>
          <w:rFonts w:cstheme="minorHAnsi"/>
          <w:szCs w:val="24"/>
        </w:rPr>
        <w:t xml:space="preserve">LMS: </w:t>
      </w:r>
      <w:r w:rsidR="00AC1B0B" w:rsidRPr="003D4CF8">
        <w:rPr>
          <w:rFonts w:cstheme="minorHAnsi"/>
          <w:szCs w:val="24"/>
        </w:rPr>
        <w:t>S-CP.A.1</w:t>
      </w:r>
    </w:p>
    <w:p w14:paraId="5D3D9C63" w14:textId="77777777" w:rsidR="00B45BD6" w:rsidRPr="003D4CF8" w:rsidRDefault="00B45BD6" w:rsidP="004A4A0D">
      <w:pPr>
        <w:spacing w:line="240" w:lineRule="auto"/>
        <w:ind w:left="418"/>
        <w:rPr>
          <w:rFonts w:cstheme="minorHAnsi"/>
          <w:szCs w:val="24"/>
        </w:rPr>
      </w:pPr>
      <w:r w:rsidRPr="003D4CF8">
        <w:rPr>
          <w:rFonts w:cstheme="minorHAnsi"/>
          <w:szCs w:val="24"/>
        </w:rPr>
        <w:t>Use segment models to find the probabilities of events</w:t>
      </w:r>
    </w:p>
    <w:p w14:paraId="7B76560A" w14:textId="1FA57A3A" w:rsidR="00B45BD6" w:rsidRDefault="00B45BD6" w:rsidP="004A4A0D">
      <w:pPr>
        <w:spacing w:line="240" w:lineRule="auto"/>
        <w:ind w:left="418"/>
        <w:rPr>
          <w:rFonts w:cstheme="minorHAnsi"/>
          <w:szCs w:val="24"/>
        </w:rPr>
      </w:pPr>
      <w:r w:rsidRPr="003D4CF8">
        <w:rPr>
          <w:rFonts w:cstheme="minorHAnsi"/>
          <w:szCs w:val="24"/>
        </w:rPr>
        <w:t>Use are models to find the probabilities of events</w:t>
      </w:r>
    </w:p>
    <w:p w14:paraId="32802C7F" w14:textId="7395A760" w:rsidR="00B45BD6" w:rsidRDefault="00B45BD6" w:rsidP="00B45BD6">
      <w:pPr>
        <w:pStyle w:val="Heading1"/>
      </w:pPr>
      <w:r>
        <w:t>Chapter 11: Surface Area and Volume</w:t>
      </w:r>
    </w:p>
    <w:p w14:paraId="4F1EC7E3" w14:textId="65685886" w:rsidR="00B45BD6" w:rsidRPr="003D4CF8" w:rsidRDefault="0043724A" w:rsidP="00647F43">
      <w:pPr>
        <w:pStyle w:val="Heading2"/>
      </w:pPr>
      <w:r>
        <w:t xml:space="preserve">Section </w:t>
      </w:r>
      <w:r w:rsidR="00B45BD6" w:rsidRPr="003D4CF8">
        <w:t>11.1 Solids and Cross Sections (35)</w:t>
      </w:r>
    </w:p>
    <w:p w14:paraId="4BB4C4B1" w14:textId="44FE1D6D" w:rsidR="00607110" w:rsidRDefault="00607110" w:rsidP="00CB167D">
      <w:pPr>
        <w:spacing w:line="240" w:lineRule="auto"/>
        <w:rPr>
          <w:rFonts w:cstheme="minorHAnsi"/>
          <w:szCs w:val="24"/>
        </w:rPr>
      </w:pPr>
      <w:r>
        <w:rPr>
          <w:rFonts w:cstheme="minorHAnsi"/>
          <w:szCs w:val="24"/>
        </w:rPr>
        <w:t xml:space="preserve">LMS: </w:t>
      </w:r>
      <w:r w:rsidR="00AC1B0B" w:rsidRPr="003D4CF8">
        <w:rPr>
          <w:rFonts w:cstheme="minorHAnsi"/>
          <w:szCs w:val="24"/>
        </w:rPr>
        <w:t>G-GMD.B.4</w:t>
      </w:r>
      <w:r w:rsidR="00FF31E1">
        <w:rPr>
          <w:rFonts w:cstheme="minorHAnsi"/>
          <w:szCs w:val="24"/>
        </w:rPr>
        <w:t xml:space="preserve">, </w:t>
      </w:r>
      <w:r w:rsidR="00AC1B0B" w:rsidRPr="003D4CF8">
        <w:rPr>
          <w:rFonts w:cstheme="minorHAnsi"/>
          <w:szCs w:val="24"/>
        </w:rPr>
        <w:t>G-MG.A.1</w:t>
      </w:r>
    </w:p>
    <w:p w14:paraId="6AE73EBB" w14:textId="77777777" w:rsidR="00B45BD6" w:rsidRPr="003D4CF8" w:rsidRDefault="00B45BD6" w:rsidP="00AD2F0D">
      <w:pPr>
        <w:spacing w:line="240" w:lineRule="auto"/>
        <w:ind w:left="418"/>
        <w:rPr>
          <w:rFonts w:cstheme="minorHAnsi"/>
          <w:szCs w:val="24"/>
        </w:rPr>
      </w:pPr>
      <w:r w:rsidRPr="003D4CF8">
        <w:rPr>
          <w:rFonts w:cstheme="minorHAnsi"/>
          <w:szCs w:val="24"/>
        </w:rPr>
        <w:t>Recognize polyhedra and their parts</w:t>
      </w:r>
    </w:p>
    <w:p w14:paraId="445E8205" w14:textId="77777777" w:rsidR="00B45BD6" w:rsidRPr="003D4CF8" w:rsidRDefault="00B45BD6" w:rsidP="00AD2F0D">
      <w:pPr>
        <w:spacing w:line="240" w:lineRule="auto"/>
        <w:ind w:left="418"/>
        <w:rPr>
          <w:rFonts w:cstheme="minorHAnsi"/>
          <w:szCs w:val="24"/>
        </w:rPr>
      </w:pPr>
      <w:r w:rsidRPr="003D4CF8">
        <w:rPr>
          <w:rFonts w:cstheme="minorHAnsi"/>
          <w:szCs w:val="24"/>
        </w:rPr>
        <w:t>Visualize cross sections of solids</w:t>
      </w:r>
    </w:p>
    <w:p w14:paraId="57F0847F" w14:textId="78AEDDD8" w:rsidR="00B45BD6" w:rsidRDefault="00B45BD6" w:rsidP="00AD2F0D">
      <w:pPr>
        <w:spacing w:line="240" w:lineRule="auto"/>
        <w:ind w:left="418"/>
        <w:rPr>
          <w:rFonts w:cstheme="minorHAnsi"/>
          <w:szCs w:val="24"/>
        </w:rPr>
      </w:pPr>
      <w:r w:rsidRPr="003D4CF8">
        <w:rPr>
          <w:rFonts w:cstheme="minorHAnsi"/>
          <w:szCs w:val="24"/>
        </w:rPr>
        <w:t>Visualize solids formed by revolving a region about a line</w:t>
      </w:r>
    </w:p>
    <w:p w14:paraId="753D3A76" w14:textId="7E7C49EB" w:rsidR="00B45BD6" w:rsidRPr="003D4CF8" w:rsidRDefault="0043724A" w:rsidP="00647F43">
      <w:pPr>
        <w:pStyle w:val="Heading2"/>
      </w:pPr>
      <w:r>
        <w:t xml:space="preserve">Section </w:t>
      </w:r>
      <w:r w:rsidR="00B45BD6" w:rsidRPr="003D4CF8">
        <w:t>11.4 Volume of Prisms and Cylinders (32)</w:t>
      </w:r>
    </w:p>
    <w:p w14:paraId="723C5A09" w14:textId="6C2378DA" w:rsidR="00607110" w:rsidRDefault="00607110" w:rsidP="00CB167D">
      <w:pPr>
        <w:spacing w:line="240" w:lineRule="auto"/>
        <w:rPr>
          <w:rFonts w:cstheme="minorHAnsi"/>
          <w:szCs w:val="24"/>
        </w:rPr>
      </w:pPr>
      <w:r>
        <w:rPr>
          <w:rFonts w:cstheme="minorHAnsi"/>
          <w:szCs w:val="24"/>
        </w:rPr>
        <w:t xml:space="preserve">LMS: </w:t>
      </w:r>
      <w:r w:rsidR="00FF31E1" w:rsidRPr="003D4CF8">
        <w:rPr>
          <w:rFonts w:cstheme="minorHAnsi"/>
          <w:szCs w:val="24"/>
        </w:rPr>
        <w:t>G-GMD.A.3</w:t>
      </w:r>
      <w:r w:rsidR="00FF31E1">
        <w:rPr>
          <w:rFonts w:cstheme="minorHAnsi"/>
          <w:szCs w:val="24"/>
        </w:rPr>
        <w:t xml:space="preserve">, </w:t>
      </w:r>
      <w:r w:rsidR="00FF31E1" w:rsidRPr="003D4CF8">
        <w:rPr>
          <w:rFonts w:cstheme="minorHAnsi"/>
          <w:szCs w:val="24"/>
        </w:rPr>
        <w:t>G-MG.A.1</w:t>
      </w:r>
    </w:p>
    <w:p w14:paraId="48F8B6CE" w14:textId="715C0518" w:rsidR="00B45BD6" w:rsidRPr="003D4CF8" w:rsidRDefault="00B45BD6" w:rsidP="00AD2F0D">
      <w:pPr>
        <w:spacing w:line="240" w:lineRule="auto"/>
        <w:ind w:left="418"/>
        <w:rPr>
          <w:rFonts w:cstheme="minorHAnsi"/>
          <w:szCs w:val="24"/>
        </w:rPr>
      </w:pPr>
      <w:r w:rsidRPr="003D4CF8">
        <w:rPr>
          <w:rFonts w:cstheme="minorHAnsi"/>
          <w:szCs w:val="24"/>
        </w:rPr>
        <w:t>Find the volume of a prism</w:t>
      </w:r>
    </w:p>
    <w:p w14:paraId="0889D315" w14:textId="77777777" w:rsidR="00B45BD6" w:rsidRPr="003D4CF8" w:rsidRDefault="00B45BD6" w:rsidP="00AD2F0D">
      <w:pPr>
        <w:spacing w:line="240" w:lineRule="auto"/>
        <w:ind w:left="418"/>
        <w:rPr>
          <w:rFonts w:cstheme="minorHAnsi"/>
          <w:szCs w:val="24"/>
        </w:rPr>
      </w:pPr>
      <w:r w:rsidRPr="003D4CF8">
        <w:rPr>
          <w:rFonts w:cstheme="minorHAnsi"/>
          <w:szCs w:val="24"/>
        </w:rPr>
        <w:t>Find the volume of a cylinder</w:t>
      </w:r>
    </w:p>
    <w:p w14:paraId="6E7408AF" w14:textId="2A7382BB" w:rsidR="00B45BD6" w:rsidRDefault="00B45BD6" w:rsidP="00AD2F0D">
      <w:pPr>
        <w:spacing w:line="240" w:lineRule="auto"/>
        <w:ind w:left="418"/>
        <w:rPr>
          <w:rFonts w:cstheme="minorHAnsi"/>
          <w:szCs w:val="24"/>
        </w:rPr>
      </w:pPr>
      <w:r w:rsidRPr="003D4CF8">
        <w:rPr>
          <w:rFonts w:cstheme="minorHAnsi"/>
          <w:szCs w:val="24"/>
        </w:rPr>
        <w:t>Find the volume of a composite solids</w:t>
      </w:r>
    </w:p>
    <w:p w14:paraId="459DE420" w14:textId="657617CF" w:rsidR="00B45BD6" w:rsidRPr="003D4CF8" w:rsidRDefault="0043724A" w:rsidP="00647F43">
      <w:pPr>
        <w:pStyle w:val="Heading2"/>
      </w:pPr>
      <w:r>
        <w:t xml:space="preserve">Section </w:t>
      </w:r>
      <w:r w:rsidR="00B45BD6" w:rsidRPr="003D4CF8">
        <w:t>11.5 Volume of Pyramids and Cones (20)</w:t>
      </w:r>
    </w:p>
    <w:p w14:paraId="1056EFE7" w14:textId="64282A60" w:rsidR="00607110" w:rsidRDefault="00607110" w:rsidP="00CB167D">
      <w:pPr>
        <w:spacing w:line="240" w:lineRule="auto"/>
        <w:rPr>
          <w:rFonts w:cstheme="minorHAnsi"/>
          <w:szCs w:val="24"/>
        </w:rPr>
      </w:pPr>
      <w:r>
        <w:rPr>
          <w:rFonts w:cstheme="minorHAnsi"/>
          <w:szCs w:val="24"/>
        </w:rPr>
        <w:t xml:space="preserve">LMS: </w:t>
      </w:r>
      <w:r w:rsidR="00FF31E1" w:rsidRPr="003D4CF8">
        <w:rPr>
          <w:rFonts w:cstheme="minorHAnsi"/>
          <w:szCs w:val="24"/>
        </w:rPr>
        <w:t>G-GMD.A.3</w:t>
      </w:r>
      <w:r w:rsidR="00FF31E1">
        <w:rPr>
          <w:rFonts w:cstheme="minorHAnsi"/>
          <w:szCs w:val="24"/>
        </w:rPr>
        <w:t xml:space="preserve">, </w:t>
      </w:r>
      <w:r w:rsidR="00FF31E1" w:rsidRPr="003D4CF8">
        <w:rPr>
          <w:rFonts w:cstheme="minorHAnsi"/>
          <w:szCs w:val="24"/>
        </w:rPr>
        <w:t>G-MG.A.1</w:t>
      </w:r>
    </w:p>
    <w:p w14:paraId="55458082" w14:textId="77777777" w:rsidR="00B45BD6" w:rsidRPr="003D4CF8" w:rsidRDefault="00B45BD6" w:rsidP="00AD2F0D">
      <w:pPr>
        <w:spacing w:line="240" w:lineRule="auto"/>
        <w:ind w:left="418"/>
        <w:rPr>
          <w:rFonts w:cstheme="minorHAnsi"/>
          <w:szCs w:val="24"/>
        </w:rPr>
      </w:pPr>
      <w:r w:rsidRPr="003D4CF8">
        <w:rPr>
          <w:rFonts w:cstheme="minorHAnsi"/>
          <w:szCs w:val="24"/>
        </w:rPr>
        <w:t>Find the volume of a pyramid</w:t>
      </w:r>
    </w:p>
    <w:p w14:paraId="1445E6BC" w14:textId="665FCFBE" w:rsidR="00B45BD6" w:rsidRDefault="00B45BD6" w:rsidP="00AD2F0D">
      <w:pPr>
        <w:spacing w:line="240" w:lineRule="auto"/>
        <w:ind w:left="418"/>
        <w:rPr>
          <w:rFonts w:cstheme="minorHAnsi"/>
          <w:szCs w:val="24"/>
        </w:rPr>
      </w:pPr>
      <w:r w:rsidRPr="003D4CF8">
        <w:rPr>
          <w:rFonts w:cstheme="minorHAnsi"/>
          <w:szCs w:val="24"/>
        </w:rPr>
        <w:t>Find the volume of a cone</w:t>
      </w:r>
    </w:p>
    <w:p w14:paraId="11AE7DC6" w14:textId="07C68201" w:rsidR="00B45BD6" w:rsidRPr="003D4CF8" w:rsidRDefault="0043724A" w:rsidP="00647F43">
      <w:pPr>
        <w:pStyle w:val="Heading2"/>
      </w:pPr>
      <w:r>
        <w:t xml:space="preserve">Section </w:t>
      </w:r>
      <w:r w:rsidR="00B45BD6" w:rsidRPr="003D4CF8">
        <w:t>11.6 Volume of Spheres (16)</w:t>
      </w:r>
    </w:p>
    <w:p w14:paraId="723E224B" w14:textId="73EEA287" w:rsidR="00607110" w:rsidRDefault="00607110" w:rsidP="00CB167D">
      <w:pPr>
        <w:spacing w:line="240" w:lineRule="auto"/>
        <w:rPr>
          <w:rFonts w:cstheme="minorHAnsi"/>
          <w:szCs w:val="24"/>
        </w:rPr>
      </w:pPr>
      <w:r>
        <w:rPr>
          <w:rFonts w:cstheme="minorHAnsi"/>
          <w:szCs w:val="24"/>
        </w:rPr>
        <w:t xml:space="preserve">LMS: </w:t>
      </w:r>
      <w:r w:rsidR="00FF31E1" w:rsidRPr="003D4CF8">
        <w:rPr>
          <w:rFonts w:cstheme="minorHAnsi"/>
          <w:szCs w:val="24"/>
        </w:rPr>
        <w:t>G-GMD.A.3</w:t>
      </w:r>
      <w:r w:rsidR="00FF31E1">
        <w:rPr>
          <w:rFonts w:cstheme="minorHAnsi"/>
          <w:szCs w:val="24"/>
        </w:rPr>
        <w:t xml:space="preserve">, </w:t>
      </w:r>
      <w:r w:rsidR="00FF31E1" w:rsidRPr="003D4CF8">
        <w:rPr>
          <w:rFonts w:cstheme="minorHAnsi"/>
          <w:szCs w:val="24"/>
        </w:rPr>
        <w:t>G-MG.A.1</w:t>
      </w:r>
    </w:p>
    <w:p w14:paraId="2C80253B" w14:textId="6E1BBFA3" w:rsidR="00B45BD6" w:rsidRDefault="00B45BD6" w:rsidP="00AD2F0D">
      <w:pPr>
        <w:spacing w:line="240" w:lineRule="auto"/>
        <w:ind w:left="418"/>
        <w:rPr>
          <w:rFonts w:cstheme="minorHAnsi"/>
          <w:szCs w:val="24"/>
        </w:rPr>
      </w:pPr>
      <w:r w:rsidRPr="003D4CF8">
        <w:rPr>
          <w:rFonts w:cstheme="minorHAnsi"/>
          <w:szCs w:val="24"/>
        </w:rPr>
        <w:t>Find the volume of a sphere</w:t>
      </w:r>
    </w:p>
    <w:p w14:paraId="081A364E" w14:textId="1C65AC3C" w:rsidR="00B45BD6" w:rsidRDefault="00B45BD6" w:rsidP="00B45BD6">
      <w:pPr>
        <w:pStyle w:val="Heading1"/>
      </w:pPr>
      <w:r>
        <w:lastRenderedPageBreak/>
        <w:t>Chapter 12: Circles and Other Conic Sections</w:t>
      </w:r>
    </w:p>
    <w:p w14:paraId="67C70D75" w14:textId="22EB8E11" w:rsidR="00B45BD6" w:rsidRPr="003D4CF8" w:rsidRDefault="0043724A" w:rsidP="00647F43">
      <w:pPr>
        <w:pStyle w:val="Heading2"/>
      </w:pPr>
      <w:r>
        <w:t xml:space="preserve">Section </w:t>
      </w:r>
      <w:r w:rsidR="00B45BD6" w:rsidRPr="003D4CF8">
        <w:t>12.1 Circle Review and Tangent Lines (33)</w:t>
      </w:r>
    </w:p>
    <w:p w14:paraId="54B68BFC" w14:textId="1D16B905"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G-C.A.2</w:t>
      </w:r>
    </w:p>
    <w:p w14:paraId="5A5C350B" w14:textId="77777777" w:rsidR="00B45BD6" w:rsidRPr="003D4CF8" w:rsidRDefault="00B45BD6" w:rsidP="00876462">
      <w:pPr>
        <w:spacing w:line="240" w:lineRule="auto"/>
        <w:ind w:left="418"/>
        <w:rPr>
          <w:rFonts w:cstheme="minorHAnsi"/>
          <w:szCs w:val="24"/>
        </w:rPr>
      </w:pPr>
      <w:r w:rsidRPr="003D4CF8">
        <w:rPr>
          <w:rFonts w:cstheme="minorHAnsi"/>
          <w:szCs w:val="24"/>
        </w:rPr>
        <w:t>Review circles and arcs</w:t>
      </w:r>
    </w:p>
    <w:p w14:paraId="1E6BC449" w14:textId="77777777" w:rsidR="00B45BD6" w:rsidRPr="003D4CF8" w:rsidRDefault="00B45BD6" w:rsidP="00876462">
      <w:pPr>
        <w:spacing w:line="240" w:lineRule="auto"/>
        <w:ind w:left="418"/>
        <w:rPr>
          <w:rFonts w:cstheme="minorHAnsi"/>
          <w:szCs w:val="24"/>
        </w:rPr>
      </w:pPr>
      <w:r w:rsidRPr="003D4CF8">
        <w:rPr>
          <w:rFonts w:cstheme="minorHAnsi"/>
          <w:szCs w:val="24"/>
        </w:rPr>
        <w:t>Use properties of a tangent line to a circle</w:t>
      </w:r>
    </w:p>
    <w:p w14:paraId="5A22C732" w14:textId="2755DD78" w:rsidR="00B45BD6" w:rsidRPr="00B45BD6" w:rsidRDefault="00B45BD6" w:rsidP="00876462">
      <w:pPr>
        <w:spacing w:line="240" w:lineRule="auto"/>
        <w:ind w:left="418"/>
      </w:pPr>
      <w:r w:rsidRPr="003D4CF8">
        <w:rPr>
          <w:rFonts w:cstheme="minorHAnsi"/>
          <w:szCs w:val="24"/>
        </w:rPr>
        <w:t>Solve problems involving geometric proofs or constructions</w:t>
      </w:r>
    </w:p>
    <w:p w14:paraId="38BFDACB" w14:textId="41B5F8CB" w:rsidR="00B45BD6" w:rsidRPr="003D4CF8" w:rsidRDefault="0043724A" w:rsidP="00647F43">
      <w:pPr>
        <w:pStyle w:val="Heading2"/>
      </w:pPr>
      <w:r>
        <w:t xml:space="preserve">Section </w:t>
      </w:r>
      <w:r w:rsidR="00B45BD6" w:rsidRPr="003D4CF8">
        <w:t>12.2 Chords and Arcs (18)</w:t>
      </w:r>
    </w:p>
    <w:p w14:paraId="7A251C62" w14:textId="1CE77AE0"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G-C.A.2</w:t>
      </w:r>
    </w:p>
    <w:p w14:paraId="33397364" w14:textId="77777777" w:rsidR="00B45BD6" w:rsidRPr="003D4CF8" w:rsidRDefault="00B45BD6" w:rsidP="00876462">
      <w:pPr>
        <w:spacing w:line="240" w:lineRule="auto"/>
        <w:ind w:left="418"/>
        <w:rPr>
          <w:rFonts w:cstheme="minorHAnsi"/>
          <w:szCs w:val="24"/>
        </w:rPr>
      </w:pPr>
      <w:r w:rsidRPr="003D4CF8">
        <w:rPr>
          <w:rFonts w:cstheme="minorHAnsi"/>
          <w:szCs w:val="24"/>
        </w:rPr>
        <w:t>Use congruent chords, arcs, and central angles</w:t>
      </w:r>
    </w:p>
    <w:p w14:paraId="3E0C8E68" w14:textId="77777777" w:rsidR="00B45BD6" w:rsidRPr="003D4CF8" w:rsidRDefault="00B45BD6" w:rsidP="00876462">
      <w:pPr>
        <w:spacing w:line="240" w:lineRule="auto"/>
        <w:ind w:left="418"/>
        <w:rPr>
          <w:rFonts w:cstheme="minorHAnsi"/>
          <w:szCs w:val="24"/>
        </w:rPr>
      </w:pPr>
      <w:r w:rsidRPr="003D4CF8">
        <w:rPr>
          <w:rFonts w:cstheme="minorHAnsi"/>
          <w:szCs w:val="24"/>
        </w:rPr>
        <w:t>Use perpendicular bisectors to chords</w:t>
      </w:r>
    </w:p>
    <w:p w14:paraId="3FBD8B4C" w14:textId="02C005C6" w:rsidR="00B45BD6" w:rsidRDefault="00B45BD6" w:rsidP="00876462">
      <w:pPr>
        <w:spacing w:line="240" w:lineRule="auto"/>
        <w:ind w:left="418"/>
        <w:rPr>
          <w:rFonts w:cstheme="minorHAnsi"/>
          <w:szCs w:val="24"/>
        </w:rPr>
      </w:pPr>
      <w:r w:rsidRPr="003D4CF8">
        <w:rPr>
          <w:rFonts w:cstheme="minorHAnsi"/>
          <w:szCs w:val="24"/>
        </w:rPr>
        <w:t>Solve problems involving geometric proofs or constructions</w:t>
      </w:r>
    </w:p>
    <w:p w14:paraId="2F839104" w14:textId="361A645C" w:rsidR="00B45BD6" w:rsidRPr="003D4CF8" w:rsidRDefault="0043724A" w:rsidP="00647F43">
      <w:pPr>
        <w:pStyle w:val="Heading2"/>
      </w:pPr>
      <w:r>
        <w:t xml:space="preserve">Section </w:t>
      </w:r>
      <w:r w:rsidR="00B45BD6" w:rsidRPr="003D4CF8">
        <w:t>12.3 Inscribed Angles (18)</w:t>
      </w:r>
    </w:p>
    <w:p w14:paraId="7CBED3A2" w14:textId="3B6AB63C"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G-C.A.2</w:t>
      </w:r>
      <w:r w:rsidR="00333679">
        <w:rPr>
          <w:rFonts w:cstheme="minorHAnsi"/>
          <w:szCs w:val="24"/>
        </w:rPr>
        <w:t xml:space="preserve">, </w:t>
      </w:r>
      <w:r w:rsidR="00333679" w:rsidRPr="003D4CF8">
        <w:rPr>
          <w:rFonts w:cstheme="minorHAnsi"/>
          <w:szCs w:val="24"/>
        </w:rPr>
        <w:t>G-C.A.3</w:t>
      </w:r>
      <w:r w:rsidR="00333679">
        <w:rPr>
          <w:rFonts w:cstheme="minorHAnsi"/>
          <w:szCs w:val="24"/>
        </w:rPr>
        <w:t xml:space="preserve">, </w:t>
      </w:r>
      <w:r w:rsidR="00333679" w:rsidRPr="003D4CF8">
        <w:rPr>
          <w:rFonts w:cstheme="minorHAnsi"/>
          <w:szCs w:val="24"/>
        </w:rPr>
        <w:t>G-C.A.4</w:t>
      </w:r>
    </w:p>
    <w:p w14:paraId="655F0E88" w14:textId="77777777" w:rsidR="00B45BD6" w:rsidRPr="003D4CF8" w:rsidRDefault="00B45BD6" w:rsidP="00876462">
      <w:pPr>
        <w:spacing w:line="240" w:lineRule="auto"/>
        <w:ind w:left="418"/>
        <w:rPr>
          <w:rFonts w:cstheme="minorHAnsi"/>
          <w:szCs w:val="24"/>
        </w:rPr>
      </w:pPr>
      <w:r w:rsidRPr="003D4CF8">
        <w:rPr>
          <w:rFonts w:cstheme="minorHAnsi"/>
          <w:szCs w:val="24"/>
        </w:rPr>
        <w:t>Find measures of inscribed angles and/or intercepted arcs</w:t>
      </w:r>
    </w:p>
    <w:p w14:paraId="0ABD6D92" w14:textId="77777777" w:rsidR="00B45BD6" w:rsidRPr="003D4CF8" w:rsidRDefault="00B45BD6" w:rsidP="00876462">
      <w:pPr>
        <w:spacing w:line="240" w:lineRule="auto"/>
        <w:ind w:left="418"/>
        <w:rPr>
          <w:rFonts w:cstheme="minorHAnsi"/>
          <w:szCs w:val="24"/>
        </w:rPr>
      </w:pPr>
      <w:r w:rsidRPr="003D4CF8">
        <w:rPr>
          <w:rFonts w:cstheme="minorHAnsi"/>
          <w:szCs w:val="24"/>
        </w:rPr>
        <w:t>Find measures of angles and/or arcs formed by tangent and chords</w:t>
      </w:r>
    </w:p>
    <w:p w14:paraId="08980A1C" w14:textId="20213EAD" w:rsidR="00B45BD6" w:rsidRDefault="00B45BD6" w:rsidP="00876462">
      <w:pPr>
        <w:spacing w:line="240" w:lineRule="auto"/>
        <w:ind w:left="418"/>
        <w:rPr>
          <w:rFonts w:cstheme="minorHAnsi"/>
          <w:szCs w:val="24"/>
        </w:rPr>
      </w:pPr>
      <w:r w:rsidRPr="003D4CF8">
        <w:rPr>
          <w:rFonts w:cstheme="minorHAnsi"/>
          <w:szCs w:val="24"/>
        </w:rPr>
        <w:t>Solve problems involving geometric proofs or constructions</w:t>
      </w:r>
    </w:p>
    <w:p w14:paraId="7FC7ECD4" w14:textId="2D88ED39" w:rsidR="00B45BD6" w:rsidRPr="003D4CF8" w:rsidRDefault="0043724A" w:rsidP="00647F43">
      <w:pPr>
        <w:pStyle w:val="Heading2"/>
      </w:pPr>
      <w:r>
        <w:t xml:space="preserve">Section </w:t>
      </w:r>
      <w:r w:rsidR="00B45BD6" w:rsidRPr="003D4CF8">
        <w:t>12.4 Additional Angle Measure and Segment Lengths (17)</w:t>
      </w:r>
    </w:p>
    <w:p w14:paraId="3FC9EDC1" w14:textId="5013D5AE"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G-C.A.2</w:t>
      </w:r>
    </w:p>
    <w:p w14:paraId="33D57575" w14:textId="77777777" w:rsidR="00B45BD6" w:rsidRPr="003D4CF8" w:rsidRDefault="00B45BD6" w:rsidP="00876462">
      <w:pPr>
        <w:spacing w:line="240" w:lineRule="auto"/>
        <w:ind w:left="418"/>
        <w:rPr>
          <w:rFonts w:cstheme="minorHAnsi"/>
          <w:szCs w:val="24"/>
        </w:rPr>
      </w:pPr>
      <w:r w:rsidRPr="003D4CF8">
        <w:rPr>
          <w:rFonts w:cstheme="minorHAnsi"/>
          <w:szCs w:val="24"/>
        </w:rPr>
        <w:t>Find measures of angles formed by chords, secants, and tangents</w:t>
      </w:r>
    </w:p>
    <w:p w14:paraId="1F07C779" w14:textId="77777777" w:rsidR="00B45BD6" w:rsidRPr="003D4CF8" w:rsidRDefault="00B45BD6" w:rsidP="00876462">
      <w:pPr>
        <w:spacing w:line="240" w:lineRule="auto"/>
        <w:ind w:left="418"/>
        <w:rPr>
          <w:rFonts w:cstheme="minorHAnsi"/>
          <w:szCs w:val="24"/>
        </w:rPr>
      </w:pPr>
      <w:r w:rsidRPr="003D4CF8">
        <w:rPr>
          <w:rFonts w:cstheme="minorHAnsi"/>
          <w:szCs w:val="24"/>
        </w:rPr>
        <w:t>Find the lengths of segments associated with circles</w:t>
      </w:r>
    </w:p>
    <w:p w14:paraId="087C28C1" w14:textId="77777777" w:rsidR="00B45BD6" w:rsidRPr="003D4CF8" w:rsidRDefault="00B45BD6" w:rsidP="00876462">
      <w:pPr>
        <w:spacing w:line="240" w:lineRule="auto"/>
        <w:ind w:left="418"/>
        <w:rPr>
          <w:rFonts w:cstheme="minorHAnsi"/>
          <w:szCs w:val="24"/>
        </w:rPr>
      </w:pPr>
      <w:r w:rsidRPr="003D4CF8">
        <w:rPr>
          <w:rFonts w:cstheme="minorHAnsi"/>
          <w:szCs w:val="24"/>
        </w:rPr>
        <w:t>Solve application problems</w:t>
      </w:r>
    </w:p>
    <w:p w14:paraId="1AE7E519" w14:textId="1E3425A5" w:rsidR="00B45BD6" w:rsidRDefault="00B45BD6" w:rsidP="00876462">
      <w:pPr>
        <w:spacing w:line="240" w:lineRule="auto"/>
        <w:ind w:left="418"/>
        <w:rPr>
          <w:rFonts w:cstheme="minorHAnsi"/>
          <w:szCs w:val="24"/>
        </w:rPr>
      </w:pPr>
      <w:r w:rsidRPr="003D4CF8">
        <w:rPr>
          <w:rFonts w:cstheme="minorHAnsi"/>
          <w:szCs w:val="24"/>
        </w:rPr>
        <w:t>Solve problems involving geometric proofs</w:t>
      </w:r>
    </w:p>
    <w:p w14:paraId="2E9D41F7" w14:textId="79016857" w:rsidR="00B45BD6" w:rsidRPr="003D4CF8" w:rsidRDefault="0043724A" w:rsidP="00647F43">
      <w:pPr>
        <w:pStyle w:val="Heading2"/>
      </w:pPr>
      <w:r>
        <w:t xml:space="preserve">Section </w:t>
      </w:r>
      <w:r w:rsidR="00B45BD6" w:rsidRPr="003D4CF8">
        <w:t>12.5 Circles in the Coordinate Plane (19)</w:t>
      </w:r>
    </w:p>
    <w:p w14:paraId="40B2E15A" w14:textId="4112EF5C"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G-GPE.A.1</w:t>
      </w:r>
    </w:p>
    <w:p w14:paraId="61F85D92" w14:textId="77777777" w:rsidR="00B45BD6" w:rsidRPr="003D4CF8" w:rsidRDefault="00B45BD6" w:rsidP="00876462">
      <w:pPr>
        <w:spacing w:line="240" w:lineRule="auto"/>
        <w:ind w:left="418"/>
        <w:rPr>
          <w:rFonts w:cstheme="minorHAnsi"/>
          <w:szCs w:val="24"/>
        </w:rPr>
      </w:pPr>
      <w:r w:rsidRPr="003D4CF8">
        <w:rPr>
          <w:rFonts w:cstheme="minorHAnsi"/>
          <w:szCs w:val="24"/>
        </w:rPr>
        <w:t>Write an equation of a circle</w:t>
      </w:r>
    </w:p>
    <w:p w14:paraId="102A96C3" w14:textId="77777777" w:rsidR="00B45BD6" w:rsidRPr="003D4CF8" w:rsidRDefault="00B45BD6" w:rsidP="00876462">
      <w:pPr>
        <w:spacing w:line="240" w:lineRule="auto"/>
        <w:ind w:left="418"/>
        <w:rPr>
          <w:rFonts w:cstheme="minorHAnsi"/>
          <w:szCs w:val="24"/>
        </w:rPr>
      </w:pPr>
      <w:r w:rsidRPr="003D4CF8">
        <w:rPr>
          <w:rFonts w:cstheme="minorHAnsi"/>
          <w:szCs w:val="24"/>
        </w:rPr>
        <w:t>Find the center and radius of a circle written in standard form</w:t>
      </w:r>
    </w:p>
    <w:p w14:paraId="4CE67FD2" w14:textId="77777777" w:rsidR="00B45BD6" w:rsidRPr="003D4CF8" w:rsidRDefault="00B45BD6" w:rsidP="00876462">
      <w:pPr>
        <w:spacing w:line="240" w:lineRule="auto"/>
        <w:ind w:left="418"/>
        <w:rPr>
          <w:rFonts w:cstheme="minorHAnsi"/>
          <w:szCs w:val="24"/>
        </w:rPr>
      </w:pPr>
      <w:r w:rsidRPr="003D4CF8">
        <w:rPr>
          <w:rFonts w:cstheme="minorHAnsi"/>
          <w:szCs w:val="24"/>
        </w:rPr>
        <w:t>Complete the square to find the center and radius of a circle</w:t>
      </w:r>
    </w:p>
    <w:p w14:paraId="3A145B00" w14:textId="41C271FB" w:rsidR="00B45BD6" w:rsidRDefault="00B45BD6" w:rsidP="00876462">
      <w:pPr>
        <w:spacing w:line="240" w:lineRule="auto"/>
        <w:ind w:left="418"/>
        <w:rPr>
          <w:rFonts w:cstheme="minorHAnsi"/>
          <w:szCs w:val="24"/>
        </w:rPr>
      </w:pPr>
      <w:r w:rsidRPr="003D4CF8">
        <w:rPr>
          <w:rFonts w:cstheme="minorHAnsi"/>
          <w:szCs w:val="24"/>
        </w:rPr>
        <w:t>Find quantities related to circles</w:t>
      </w:r>
    </w:p>
    <w:p w14:paraId="0845FF8E" w14:textId="76D18051" w:rsidR="00B45BD6" w:rsidRDefault="00B45BD6" w:rsidP="00B45BD6">
      <w:pPr>
        <w:pStyle w:val="Heading1"/>
      </w:pPr>
      <w:r>
        <w:t>Chapter 13: Probability</w:t>
      </w:r>
    </w:p>
    <w:p w14:paraId="0DFCA35A" w14:textId="460CBA21" w:rsidR="00CD1C77" w:rsidRPr="003D4CF8" w:rsidRDefault="0043724A" w:rsidP="00647F43">
      <w:pPr>
        <w:pStyle w:val="Heading2"/>
      </w:pPr>
      <w:r>
        <w:t xml:space="preserve">Section </w:t>
      </w:r>
      <w:r w:rsidR="00CD1C77" w:rsidRPr="003D4CF8">
        <w:t>13.1 Fundamentals of Probability (18)</w:t>
      </w:r>
    </w:p>
    <w:p w14:paraId="297C042D" w14:textId="1C725536"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S-CP.A.1</w:t>
      </w:r>
      <w:r w:rsidR="00333679">
        <w:rPr>
          <w:rFonts w:cstheme="minorHAnsi"/>
          <w:szCs w:val="24"/>
        </w:rPr>
        <w:t xml:space="preserve">, </w:t>
      </w:r>
      <w:r w:rsidR="00333679" w:rsidRPr="003D4CF8">
        <w:rPr>
          <w:rFonts w:cstheme="minorHAnsi"/>
          <w:szCs w:val="24"/>
        </w:rPr>
        <w:t>S-CP.A.4</w:t>
      </w:r>
    </w:p>
    <w:p w14:paraId="30136539" w14:textId="77777777" w:rsidR="00CD1C77" w:rsidRPr="003D4CF8" w:rsidRDefault="00CD1C77" w:rsidP="00876462">
      <w:pPr>
        <w:spacing w:line="240" w:lineRule="auto"/>
        <w:ind w:left="418"/>
        <w:rPr>
          <w:rFonts w:cstheme="minorHAnsi"/>
          <w:szCs w:val="24"/>
        </w:rPr>
      </w:pPr>
      <w:r w:rsidRPr="003D4CF8">
        <w:rPr>
          <w:rFonts w:cstheme="minorHAnsi"/>
          <w:szCs w:val="24"/>
        </w:rPr>
        <w:t>Compute theoretical probability</w:t>
      </w:r>
    </w:p>
    <w:p w14:paraId="2328B83D" w14:textId="731F1804" w:rsidR="00B45BD6" w:rsidRDefault="00CD1C77" w:rsidP="00876462">
      <w:pPr>
        <w:spacing w:line="240" w:lineRule="auto"/>
        <w:ind w:left="418"/>
        <w:rPr>
          <w:rFonts w:cstheme="minorHAnsi"/>
          <w:szCs w:val="24"/>
        </w:rPr>
      </w:pPr>
      <w:r w:rsidRPr="003D4CF8">
        <w:rPr>
          <w:rFonts w:cstheme="minorHAnsi"/>
          <w:szCs w:val="24"/>
        </w:rPr>
        <w:t>Compute empirical probability</w:t>
      </w:r>
    </w:p>
    <w:p w14:paraId="43BC8EDB" w14:textId="714D6CCF" w:rsidR="00CD1C77" w:rsidRPr="003D4CF8" w:rsidRDefault="0043724A" w:rsidP="00647F43">
      <w:pPr>
        <w:pStyle w:val="Heading2"/>
      </w:pPr>
      <w:r>
        <w:t xml:space="preserve">Section </w:t>
      </w:r>
      <w:r w:rsidR="00CD1C77" w:rsidRPr="003D4CF8">
        <w:t>13.2 Events Involving “Not” and “Or” (16)</w:t>
      </w:r>
    </w:p>
    <w:p w14:paraId="15B8FAF5" w14:textId="34D23D86"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S-CP.A.1</w:t>
      </w:r>
      <w:r w:rsidR="00333679">
        <w:rPr>
          <w:rFonts w:cstheme="minorHAnsi"/>
          <w:szCs w:val="24"/>
        </w:rPr>
        <w:t xml:space="preserve">, </w:t>
      </w:r>
      <w:r w:rsidR="00333679" w:rsidRPr="003D4CF8">
        <w:rPr>
          <w:rFonts w:cstheme="minorHAnsi"/>
          <w:szCs w:val="24"/>
        </w:rPr>
        <w:t>S-CP.A.4</w:t>
      </w:r>
    </w:p>
    <w:p w14:paraId="33C147FE" w14:textId="77777777" w:rsidR="00CD1C77" w:rsidRPr="003D4CF8" w:rsidRDefault="00CD1C77" w:rsidP="00876462">
      <w:pPr>
        <w:spacing w:line="240" w:lineRule="auto"/>
        <w:ind w:left="418"/>
        <w:rPr>
          <w:rFonts w:cstheme="minorHAnsi"/>
          <w:szCs w:val="24"/>
        </w:rPr>
      </w:pPr>
      <w:r w:rsidRPr="003D4CF8">
        <w:rPr>
          <w:rFonts w:cstheme="minorHAnsi"/>
          <w:szCs w:val="24"/>
        </w:rPr>
        <w:t>Find the probability that an event will not occur</w:t>
      </w:r>
    </w:p>
    <w:p w14:paraId="1E8EA100" w14:textId="18F3AC59" w:rsidR="00CD1C77" w:rsidRDefault="00CD1C77" w:rsidP="00876462">
      <w:pPr>
        <w:spacing w:line="240" w:lineRule="auto"/>
        <w:ind w:left="418"/>
        <w:rPr>
          <w:rFonts w:cstheme="minorHAnsi"/>
          <w:szCs w:val="24"/>
        </w:rPr>
      </w:pPr>
      <w:r w:rsidRPr="003D4CF8">
        <w:rPr>
          <w:rFonts w:cstheme="minorHAnsi"/>
          <w:szCs w:val="24"/>
        </w:rPr>
        <w:t>Find the probability of one event or a second event occurring</w:t>
      </w:r>
    </w:p>
    <w:p w14:paraId="6A6DC038" w14:textId="575E1909" w:rsidR="00CD1C77" w:rsidRPr="003D4CF8" w:rsidRDefault="0043724A" w:rsidP="00647F43">
      <w:pPr>
        <w:pStyle w:val="Heading2"/>
      </w:pPr>
      <w:r>
        <w:t>Section</w:t>
      </w:r>
      <w:r w:rsidR="00647F43">
        <w:t xml:space="preserve"> </w:t>
      </w:r>
      <w:r w:rsidR="00CD1C77" w:rsidRPr="003D4CF8">
        <w:t>13.3 Events Involving “And”; Conditional Probability (19)</w:t>
      </w:r>
    </w:p>
    <w:p w14:paraId="74803CDA" w14:textId="5AD2F9FE" w:rsidR="00607110" w:rsidRDefault="00607110" w:rsidP="00876462">
      <w:pPr>
        <w:spacing w:line="240" w:lineRule="auto"/>
        <w:rPr>
          <w:rFonts w:cstheme="minorHAnsi"/>
          <w:szCs w:val="24"/>
        </w:rPr>
      </w:pPr>
      <w:r>
        <w:rPr>
          <w:rFonts w:cstheme="minorHAnsi"/>
          <w:szCs w:val="24"/>
        </w:rPr>
        <w:t xml:space="preserve">LMS: </w:t>
      </w:r>
      <w:r w:rsidR="00333679" w:rsidRPr="003D4CF8">
        <w:rPr>
          <w:rFonts w:cstheme="minorHAnsi"/>
          <w:szCs w:val="24"/>
        </w:rPr>
        <w:t>S-CP.A.2</w:t>
      </w:r>
      <w:r w:rsidR="00333679">
        <w:rPr>
          <w:rFonts w:cstheme="minorHAnsi"/>
          <w:szCs w:val="24"/>
        </w:rPr>
        <w:t xml:space="preserve">, </w:t>
      </w:r>
      <w:r w:rsidR="00333679" w:rsidRPr="003D4CF8">
        <w:rPr>
          <w:rFonts w:cstheme="minorHAnsi"/>
          <w:szCs w:val="24"/>
        </w:rPr>
        <w:t>S-CP.A.3</w:t>
      </w:r>
    </w:p>
    <w:p w14:paraId="0F741C15" w14:textId="77777777" w:rsidR="00CD1C77" w:rsidRPr="003D4CF8" w:rsidRDefault="00CD1C77" w:rsidP="00876462">
      <w:pPr>
        <w:spacing w:line="240" w:lineRule="auto"/>
        <w:ind w:left="418"/>
        <w:rPr>
          <w:rFonts w:cstheme="minorHAnsi"/>
          <w:szCs w:val="24"/>
        </w:rPr>
      </w:pPr>
      <w:r w:rsidRPr="003D4CF8">
        <w:rPr>
          <w:rFonts w:cstheme="minorHAnsi"/>
          <w:szCs w:val="24"/>
        </w:rPr>
        <w:t>Find the probability of one event and a second event occurring</w:t>
      </w:r>
    </w:p>
    <w:p w14:paraId="7C538C17" w14:textId="097D7B06" w:rsidR="00B45BD6" w:rsidRPr="00876462" w:rsidRDefault="00CD1C77" w:rsidP="00876462">
      <w:pPr>
        <w:spacing w:after="720" w:line="240" w:lineRule="auto"/>
        <w:ind w:left="418"/>
      </w:pPr>
      <w:r w:rsidRPr="003D4CF8">
        <w:rPr>
          <w:rFonts w:cstheme="minorHAnsi"/>
          <w:szCs w:val="24"/>
        </w:rPr>
        <w:t>Compute conditional probabilities</w:t>
      </w:r>
    </w:p>
    <w:p w14:paraId="30253338" w14:textId="77777777" w:rsidR="00876462" w:rsidRPr="003A543C" w:rsidRDefault="00876462" w:rsidP="00876462">
      <w:pPr>
        <w:rPr>
          <w:rFonts w:cstheme="minorHAnsi"/>
          <w:szCs w:val="24"/>
        </w:rPr>
      </w:pPr>
      <w:r w:rsidRPr="003A543C">
        <w:rPr>
          <w:rFonts w:cstheme="minorHAnsi"/>
          <w:szCs w:val="24"/>
        </w:rPr>
        <w:lastRenderedPageBreak/>
        <w:t xml:space="preserve">LMS for Geometry that are not reflected in </w:t>
      </w:r>
      <w:r w:rsidRPr="003A543C">
        <w:rPr>
          <w:rFonts w:cstheme="minorHAnsi"/>
          <w:i/>
          <w:szCs w:val="24"/>
        </w:rPr>
        <w:t>MyLab</w:t>
      </w:r>
      <w:r>
        <w:rPr>
          <w:rFonts w:cstheme="minorHAnsi"/>
          <w:i/>
          <w:szCs w:val="24"/>
        </w:rPr>
        <w:t xml:space="preserve"> Math</w:t>
      </w:r>
      <w:r w:rsidRPr="003A543C">
        <w:rPr>
          <w:rFonts w:cstheme="minorHAnsi"/>
          <w:szCs w:val="24"/>
        </w:rPr>
        <w:t xml:space="preserve"> course exercises: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LMS numbers and descriptions of standards not found in MyMathLab exerices"/>
      </w:tblPr>
      <w:tblGrid>
        <w:gridCol w:w="1457"/>
        <w:gridCol w:w="7893"/>
      </w:tblGrid>
      <w:tr w:rsidR="00876462" w:rsidRPr="003A543C" w14:paraId="127999F3" w14:textId="77777777" w:rsidTr="008E267D">
        <w:trPr>
          <w:tblHeader/>
        </w:trPr>
        <w:tc>
          <w:tcPr>
            <w:tcW w:w="1457" w:type="dxa"/>
            <w:tcBorders>
              <w:top w:val="single" w:sz="4" w:space="0" w:color="auto"/>
              <w:left w:val="single" w:sz="4" w:space="0" w:color="auto"/>
              <w:bottom w:val="single" w:sz="4" w:space="0" w:color="auto"/>
              <w:right w:val="single" w:sz="4" w:space="0" w:color="auto"/>
            </w:tcBorders>
            <w:hideMark/>
          </w:tcPr>
          <w:p w14:paraId="1E2ABE38" w14:textId="77777777" w:rsidR="00876462" w:rsidRPr="003A543C" w:rsidRDefault="00876462" w:rsidP="008F2F7D">
            <w:pPr>
              <w:rPr>
                <w:rFonts w:cstheme="minorHAnsi"/>
                <w:b/>
                <w:szCs w:val="24"/>
              </w:rPr>
            </w:pPr>
            <w:r w:rsidRPr="003A543C">
              <w:rPr>
                <w:rFonts w:cstheme="minorHAnsi"/>
                <w:b/>
                <w:szCs w:val="24"/>
              </w:rPr>
              <w:t>LMS#</w:t>
            </w:r>
          </w:p>
        </w:tc>
        <w:tc>
          <w:tcPr>
            <w:tcW w:w="7893" w:type="dxa"/>
            <w:tcBorders>
              <w:top w:val="single" w:sz="4" w:space="0" w:color="auto"/>
              <w:left w:val="single" w:sz="4" w:space="0" w:color="auto"/>
              <w:bottom w:val="single" w:sz="4" w:space="0" w:color="auto"/>
              <w:right w:val="single" w:sz="4" w:space="0" w:color="auto"/>
            </w:tcBorders>
            <w:hideMark/>
          </w:tcPr>
          <w:p w14:paraId="68D019C5" w14:textId="77777777" w:rsidR="00876462" w:rsidRPr="003A543C" w:rsidRDefault="00876462" w:rsidP="008F2F7D">
            <w:pPr>
              <w:rPr>
                <w:rFonts w:cstheme="minorHAnsi"/>
                <w:b/>
                <w:szCs w:val="24"/>
              </w:rPr>
            </w:pPr>
            <w:r w:rsidRPr="003A543C">
              <w:rPr>
                <w:rFonts w:cstheme="minorHAnsi"/>
                <w:b/>
                <w:szCs w:val="24"/>
              </w:rPr>
              <w:t>Standard Description</w:t>
            </w:r>
          </w:p>
        </w:tc>
      </w:tr>
      <w:tr w:rsidR="00876462" w:rsidRPr="003A543C" w14:paraId="5B8EB737" w14:textId="77777777" w:rsidTr="008E267D">
        <w:trPr>
          <w:trHeight w:val="620"/>
        </w:trPr>
        <w:tc>
          <w:tcPr>
            <w:tcW w:w="1457" w:type="dxa"/>
            <w:tcBorders>
              <w:top w:val="single" w:sz="4" w:space="0" w:color="auto"/>
              <w:left w:val="single" w:sz="4" w:space="0" w:color="auto"/>
              <w:bottom w:val="single" w:sz="4" w:space="0" w:color="auto"/>
              <w:right w:val="single" w:sz="4" w:space="0" w:color="auto"/>
            </w:tcBorders>
          </w:tcPr>
          <w:p w14:paraId="5E13AAA9" w14:textId="77777777" w:rsidR="00876462" w:rsidRPr="003A543C" w:rsidRDefault="00876462" w:rsidP="008F2F7D">
            <w:pPr>
              <w:rPr>
                <w:rFonts w:cstheme="minorHAnsi"/>
                <w:szCs w:val="24"/>
              </w:rPr>
            </w:pPr>
            <w:r>
              <w:rPr>
                <w:rFonts w:cstheme="minorHAnsi"/>
                <w:szCs w:val="24"/>
              </w:rPr>
              <w:t>G-CO.A.3</w:t>
            </w:r>
          </w:p>
        </w:tc>
        <w:tc>
          <w:tcPr>
            <w:tcW w:w="7893" w:type="dxa"/>
            <w:tcBorders>
              <w:top w:val="single" w:sz="4" w:space="0" w:color="auto"/>
              <w:left w:val="single" w:sz="4" w:space="0" w:color="auto"/>
              <w:bottom w:val="single" w:sz="4" w:space="0" w:color="auto"/>
              <w:right w:val="single" w:sz="4" w:space="0" w:color="auto"/>
            </w:tcBorders>
          </w:tcPr>
          <w:p w14:paraId="3386F5C1"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Given a rectangle, parallelogram, trapezoid, or regular polygon, describe the rotations and reflections that carry it onto itself.</w:t>
            </w:r>
          </w:p>
        </w:tc>
      </w:tr>
      <w:tr w:rsidR="00876462" w:rsidRPr="003A543C" w14:paraId="61E7F3C8" w14:textId="77777777" w:rsidTr="008E267D">
        <w:tc>
          <w:tcPr>
            <w:tcW w:w="1457" w:type="dxa"/>
            <w:tcBorders>
              <w:top w:val="single" w:sz="4" w:space="0" w:color="auto"/>
              <w:left w:val="single" w:sz="4" w:space="0" w:color="auto"/>
              <w:bottom w:val="single" w:sz="4" w:space="0" w:color="auto"/>
              <w:right w:val="single" w:sz="4" w:space="0" w:color="auto"/>
            </w:tcBorders>
          </w:tcPr>
          <w:p w14:paraId="0D17AB79" w14:textId="77777777" w:rsidR="00876462" w:rsidRPr="003A543C" w:rsidRDefault="00876462" w:rsidP="008F2F7D">
            <w:pPr>
              <w:rPr>
                <w:rFonts w:cstheme="minorHAnsi"/>
                <w:szCs w:val="24"/>
              </w:rPr>
            </w:pPr>
            <w:r w:rsidRPr="003A543C">
              <w:rPr>
                <w:rFonts w:cstheme="minorHAnsi"/>
                <w:szCs w:val="24"/>
              </w:rPr>
              <w:t>G-CO.B.7</w:t>
            </w:r>
          </w:p>
        </w:tc>
        <w:tc>
          <w:tcPr>
            <w:tcW w:w="7893" w:type="dxa"/>
            <w:tcBorders>
              <w:top w:val="single" w:sz="4" w:space="0" w:color="auto"/>
              <w:left w:val="single" w:sz="4" w:space="0" w:color="auto"/>
              <w:bottom w:val="single" w:sz="4" w:space="0" w:color="auto"/>
              <w:right w:val="single" w:sz="4" w:space="0" w:color="auto"/>
            </w:tcBorders>
          </w:tcPr>
          <w:p w14:paraId="601A0969"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Use the definition of congruence in terms of rigid motions to show that two triangles are congruent if and only if corresponding pairs of sides and corresponding pairs of angles are congruent.</w:t>
            </w:r>
          </w:p>
        </w:tc>
      </w:tr>
      <w:tr w:rsidR="00876462" w:rsidRPr="003A543C" w14:paraId="742915A3" w14:textId="77777777" w:rsidTr="008E267D">
        <w:tc>
          <w:tcPr>
            <w:tcW w:w="1457" w:type="dxa"/>
            <w:tcBorders>
              <w:top w:val="single" w:sz="4" w:space="0" w:color="auto"/>
              <w:left w:val="single" w:sz="4" w:space="0" w:color="auto"/>
              <w:bottom w:val="single" w:sz="4" w:space="0" w:color="auto"/>
              <w:right w:val="single" w:sz="4" w:space="0" w:color="auto"/>
            </w:tcBorders>
          </w:tcPr>
          <w:p w14:paraId="1A803C6A" w14:textId="77777777" w:rsidR="00876462" w:rsidRPr="003A543C" w:rsidRDefault="00876462" w:rsidP="008F2F7D">
            <w:pPr>
              <w:rPr>
                <w:rFonts w:cstheme="minorHAnsi"/>
                <w:szCs w:val="24"/>
              </w:rPr>
            </w:pPr>
            <w:r w:rsidRPr="003A543C">
              <w:rPr>
                <w:rFonts w:cstheme="minorHAnsi"/>
                <w:szCs w:val="24"/>
              </w:rPr>
              <w:t>G-CO.B.8</w:t>
            </w:r>
          </w:p>
        </w:tc>
        <w:tc>
          <w:tcPr>
            <w:tcW w:w="7893" w:type="dxa"/>
            <w:tcBorders>
              <w:top w:val="single" w:sz="4" w:space="0" w:color="auto"/>
              <w:left w:val="single" w:sz="4" w:space="0" w:color="auto"/>
              <w:bottom w:val="single" w:sz="4" w:space="0" w:color="auto"/>
              <w:right w:val="single" w:sz="4" w:space="0" w:color="auto"/>
            </w:tcBorders>
          </w:tcPr>
          <w:p w14:paraId="449A728B"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Explain how the criteria for triangle congruence (ASA, SAS, and SSS) follow from the definition of congruence in terms of rigid motions.</w:t>
            </w:r>
          </w:p>
        </w:tc>
      </w:tr>
      <w:tr w:rsidR="00876462" w:rsidRPr="003A543C" w14:paraId="562A5DB8" w14:textId="77777777" w:rsidTr="008E267D">
        <w:tc>
          <w:tcPr>
            <w:tcW w:w="1457" w:type="dxa"/>
            <w:tcBorders>
              <w:top w:val="single" w:sz="4" w:space="0" w:color="auto"/>
              <w:left w:val="single" w:sz="4" w:space="0" w:color="auto"/>
              <w:bottom w:val="single" w:sz="4" w:space="0" w:color="auto"/>
              <w:right w:val="single" w:sz="4" w:space="0" w:color="auto"/>
            </w:tcBorders>
          </w:tcPr>
          <w:p w14:paraId="672FF191" w14:textId="77777777" w:rsidR="00876462" w:rsidRPr="003A543C" w:rsidRDefault="00876462" w:rsidP="008F2F7D">
            <w:pPr>
              <w:rPr>
                <w:rFonts w:cstheme="minorHAnsi"/>
                <w:szCs w:val="24"/>
              </w:rPr>
            </w:pPr>
            <w:r w:rsidRPr="003A543C">
              <w:rPr>
                <w:rFonts w:cstheme="minorHAnsi"/>
                <w:szCs w:val="24"/>
              </w:rPr>
              <w:t>G-SRT.A.3</w:t>
            </w:r>
          </w:p>
        </w:tc>
        <w:tc>
          <w:tcPr>
            <w:tcW w:w="7893" w:type="dxa"/>
            <w:tcBorders>
              <w:top w:val="single" w:sz="4" w:space="0" w:color="auto"/>
              <w:left w:val="single" w:sz="4" w:space="0" w:color="auto"/>
              <w:bottom w:val="single" w:sz="4" w:space="0" w:color="auto"/>
              <w:right w:val="single" w:sz="4" w:space="0" w:color="auto"/>
            </w:tcBorders>
          </w:tcPr>
          <w:p w14:paraId="3553427C"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Use the properties of similarity transformations to establish the AA criterion for two triangles to be similar.</w:t>
            </w:r>
          </w:p>
        </w:tc>
      </w:tr>
      <w:tr w:rsidR="00876462" w:rsidRPr="003A543C" w14:paraId="52A0F1D2" w14:textId="77777777" w:rsidTr="008E267D">
        <w:trPr>
          <w:trHeight w:val="265"/>
        </w:trPr>
        <w:tc>
          <w:tcPr>
            <w:tcW w:w="1457" w:type="dxa"/>
            <w:tcBorders>
              <w:top w:val="single" w:sz="4" w:space="0" w:color="auto"/>
              <w:left w:val="single" w:sz="4" w:space="0" w:color="auto"/>
              <w:bottom w:val="single" w:sz="4" w:space="0" w:color="auto"/>
              <w:right w:val="single" w:sz="4" w:space="0" w:color="auto"/>
            </w:tcBorders>
          </w:tcPr>
          <w:p w14:paraId="325A5168" w14:textId="77777777" w:rsidR="00876462" w:rsidRPr="003A543C" w:rsidRDefault="00876462" w:rsidP="008F2F7D">
            <w:pPr>
              <w:rPr>
                <w:rFonts w:cstheme="minorHAnsi"/>
                <w:szCs w:val="24"/>
              </w:rPr>
            </w:pPr>
            <w:r w:rsidRPr="003A543C">
              <w:rPr>
                <w:rFonts w:cstheme="minorHAnsi"/>
                <w:szCs w:val="24"/>
              </w:rPr>
              <w:t>G-C.A.1</w:t>
            </w:r>
          </w:p>
        </w:tc>
        <w:tc>
          <w:tcPr>
            <w:tcW w:w="7893" w:type="dxa"/>
            <w:tcBorders>
              <w:top w:val="single" w:sz="4" w:space="0" w:color="auto"/>
              <w:left w:val="single" w:sz="4" w:space="0" w:color="auto"/>
              <w:bottom w:val="single" w:sz="4" w:space="0" w:color="auto"/>
              <w:right w:val="single" w:sz="4" w:space="0" w:color="auto"/>
            </w:tcBorders>
          </w:tcPr>
          <w:p w14:paraId="4DF1DC65"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Prove that all circles are similar.</w:t>
            </w:r>
          </w:p>
        </w:tc>
      </w:tr>
      <w:tr w:rsidR="00876462" w:rsidRPr="003A543C" w14:paraId="4A0ADF66" w14:textId="77777777" w:rsidTr="008E267D">
        <w:tc>
          <w:tcPr>
            <w:tcW w:w="1457" w:type="dxa"/>
            <w:tcBorders>
              <w:top w:val="single" w:sz="4" w:space="0" w:color="auto"/>
              <w:left w:val="single" w:sz="4" w:space="0" w:color="auto"/>
              <w:bottom w:val="single" w:sz="4" w:space="0" w:color="auto"/>
              <w:right w:val="single" w:sz="4" w:space="0" w:color="auto"/>
            </w:tcBorders>
          </w:tcPr>
          <w:p w14:paraId="0369EB0C" w14:textId="77777777" w:rsidR="00876462" w:rsidRPr="003A543C" w:rsidRDefault="00876462" w:rsidP="008F2F7D">
            <w:pPr>
              <w:rPr>
                <w:rFonts w:cstheme="minorHAnsi"/>
                <w:szCs w:val="24"/>
              </w:rPr>
            </w:pPr>
            <w:r w:rsidRPr="003A543C">
              <w:rPr>
                <w:rFonts w:cstheme="minorHAnsi"/>
                <w:szCs w:val="24"/>
              </w:rPr>
              <w:t>G-GMD.A.1</w:t>
            </w:r>
          </w:p>
        </w:tc>
        <w:tc>
          <w:tcPr>
            <w:tcW w:w="7893" w:type="dxa"/>
            <w:tcBorders>
              <w:top w:val="single" w:sz="4" w:space="0" w:color="auto"/>
              <w:left w:val="single" w:sz="4" w:space="0" w:color="auto"/>
              <w:bottom w:val="single" w:sz="4" w:space="0" w:color="auto"/>
              <w:right w:val="single" w:sz="4" w:space="0" w:color="auto"/>
            </w:tcBorders>
          </w:tcPr>
          <w:p w14:paraId="116AD21A"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Give an informal argument for the formulas for the circumference of a circle, area of a circle, volume of a cylinder, pyramid, and cone. Use dissection arguments, Cavalieri’s principle, and informal limit arguments.</w:t>
            </w:r>
          </w:p>
        </w:tc>
      </w:tr>
      <w:tr w:rsidR="00876462" w:rsidRPr="003A543C" w14:paraId="472D50AE" w14:textId="77777777" w:rsidTr="008E267D">
        <w:tc>
          <w:tcPr>
            <w:tcW w:w="1457" w:type="dxa"/>
            <w:tcBorders>
              <w:top w:val="single" w:sz="4" w:space="0" w:color="auto"/>
              <w:left w:val="single" w:sz="4" w:space="0" w:color="auto"/>
              <w:bottom w:val="single" w:sz="4" w:space="0" w:color="auto"/>
              <w:right w:val="single" w:sz="4" w:space="0" w:color="auto"/>
            </w:tcBorders>
          </w:tcPr>
          <w:p w14:paraId="1E292F7D" w14:textId="77777777" w:rsidR="00876462" w:rsidRPr="003A543C" w:rsidRDefault="00876462" w:rsidP="008F2F7D">
            <w:pPr>
              <w:rPr>
                <w:rFonts w:cstheme="minorHAnsi"/>
                <w:szCs w:val="24"/>
              </w:rPr>
            </w:pPr>
            <w:r w:rsidRPr="003A543C">
              <w:rPr>
                <w:rFonts w:cstheme="minorHAnsi"/>
                <w:szCs w:val="24"/>
              </w:rPr>
              <w:br w:type="page"/>
              <w:t>G-GMD.B.4</w:t>
            </w:r>
          </w:p>
        </w:tc>
        <w:tc>
          <w:tcPr>
            <w:tcW w:w="7893" w:type="dxa"/>
            <w:tcBorders>
              <w:top w:val="single" w:sz="4" w:space="0" w:color="auto"/>
              <w:left w:val="single" w:sz="4" w:space="0" w:color="auto"/>
              <w:bottom w:val="single" w:sz="4" w:space="0" w:color="auto"/>
              <w:right w:val="single" w:sz="4" w:space="0" w:color="auto"/>
            </w:tcBorders>
          </w:tcPr>
          <w:p w14:paraId="2D0F8350"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Identify the shapes of two-dimensional cross-sections of three-dimensional objects, and identify three-dimensional objects generated by rotations of two-dimensional objects.</w:t>
            </w:r>
          </w:p>
        </w:tc>
      </w:tr>
      <w:tr w:rsidR="00876462" w:rsidRPr="003A543C" w14:paraId="1B0FAA09" w14:textId="77777777" w:rsidTr="008E267D">
        <w:tc>
          <w:tcPr>
            <w:tcW w:w="1457" w:type="dxa"/>
            <w:tcBorders>
              <w:top w:val="single" w:sz="4" w:space="0" w:color="auto"/>
              <w:left w:val="single" w:sz="4" w:space="0" w:color="auto"/>
              <w:bottom w:val="single" w:sz="4" w:space="0" w:color="auto"/>
              <w:right w:val="single" w:sz="4" w:space="0" w:color="auto"/>
            </w:tcBorders>
          </w:tcPr>
          <w:p w14:paraId="307CFB07" w14:textId="77777777" w:rsidR="00876462" w:rsidRPr="003A543C" w:rsidRDefault="00876462" w:rsidP="008F2F7D">
            <w:pPr>
              <w:rPr>
                <w:rFonts w:cstheme="minorHAnsi"/>
                <w:szCs w:val="24"/>
              </w:rPr>
            </w:pPr>
            <w:r w:rsidRPr="003A543C">
              <w:rPr>
                <w:rFonts w:cstheme="minorHAnsi"/>
                <w:szCs w:val="24"/>
              </w:rPr>
              <w:t>G-MG.A.2</w:t>
            </w:r>
          </w:p>
        </w:tc>
        <w:tc>
          <w:tcPr>
            <w:tcW w:w="7893" w:type="dxa"/>
            <w:tcBorders>
              <w:top w:val="single" w:sz="4" w:space="0" w:color="auto"/>
              <w:left w:val="single" w:sz="4" w:space="0" w:color="auto"/>
              <w:bottom w:val="single" w:sz="4" w:space="0" w:color="auto"/>
              <w:right w:val="single" w:sz="4" w:space="0" w:color="auto"/>
            </w:tcBorders>
          </w:tcPr>
          <w:p w14:paraId="45B710E3"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color w:val="202020"/>
                <w:szCs w:val="24"/>
              </w:rPr>
              <w:t>Apply concepts of density based on area and volume in modeling situations (e.g., persons per square mile, BTUs per cubic foot).</w:t>
            </w:r>
          </w:p>
        </w:tc>
      </w:tr>
      <w:tr w:rsidR="00876462" w:rsidRPr="003A543C" w14:paraId="33F4B791" w14:textId="77777777" w:rsidTr="008E267D">
        <w:tc>
          <w:tcPr>
            <w:tcW w:w="1457" w:type="dxa"/>
            <w:tcBorders>
              <w:top w:val="single" w:sz="4" w:space="0" w:color="auto"/>
              <w:left w:val="single" w:sz="4" w:space="0" w:color="auto"/>
              <w:bottom w:val="single" w:sz="4" w:space="0" w:color="auto"/>
              <w:right w:val="single" w:sz="4" w:space="0" w:color="auto"/>
            </w:tcBorders>
          </w:tcPr>
          <w:p w14:paraId="42FADF61" w14:textId="77777777" w:rsidR="00876462" w:rsidRPr="003A543C" w:rsidRDefault="00876462" w:rsidP="008F2F7D">
            <w:pPr>
              <w:rPr>
                <w:rFonts w:cstheme="minorHAnsi"/>
                <w:szCs w:val="24"/>
              </w:rPr>
            </w:pPr>
            <w:r w:rsidRPr="003A543C">
              <w:rPr>
                <w:rFonts w:cstheme="minorHAnsi"/>
                <w:szCs w:val="24"/>
              </w:rPr>
              <w:t>G-MG.A.3</w:t>
            </w:r>
          </w:p>
        </w:tc>
        <w:tc>
          <w:tcPr>
            <w:tcW w:w="7893" w:type="dxa"/>
            <w:tcBorders>
              <w:top w:val="single" w:sz="4" w:space="0" w:color="auto"/>
              <w:left w:val="single" w:sz="4" w:space="0" w:color="auto"/>
              <w:bottom w:val="single" w:sz="4" w:space="0" w:color="auto"/>
              <w:right w:val="single" w:sz="4" w:space="0" w:color="auto"/>
            </w:tcBorders>
          </w:tcPr>
          <w:p w14:paraId="2D586A5A"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color w:val="202020"/>
                <w:szCs w:val="24"/>
              </w:rPr>
              <w:t>Apply geometric methods to solve design problems (e.g., designing an object or structure to satisfy physical constraints or minimize cost; working with typographic grid systems based on ratios).</w:t>
            </w:r>
          </w:p>
        </w:tc>
      </w:tr>
      <w:tr w:rsidR="00876462" w:rsidRPr="003A543C" w14:paraId="5CE1A50F" w14:textId="77777777" w:rsidTr="008E267D">
        <w:tc>
          <w:tcPr>
            <w:tcW w:w="1457" w:type="dxa"/>
            <w:tcBorders>
              <w:top w:val="single" w:sz="4" w:space="0" w:color="auto"/>
              <w:left w:val="single" w:sz="4" w:space="0" w:color="auto"/>
              <w:bottom w:val="single" w:sz="4" w:space="0" w:color="auto"/>
              <w:right w:val="single" w:sz="4" w:space="0" w:color="auto"/>
            </w:tcBorders>
          </w:tcPr>
          <w:p w14:paraId="4E330A58" w14:textId="77777777" w:rsidR="00876462" w:rsidRPr="003A543C" w:rsidRDefault="00876462" w:rsidP="008F2F7D">
            <w:pPr>
              <w:rPr>
                <w:rFonts w:cstheme="minorHAnsi"/>
                <w:szCs w:val="24"/>
              </w:rPr>
            </w:pPr>
            <w:r w:rsidRPr="003A543C">
              <w:rPr>
                <w:rFonts w:cstheme="minorHAnsi"/>
                <w:szCs w:val="24"/>
              </w:rPr>
              <w:t>S-CP.A.5</w:t>
            </w:r>
          </w:p>
        </w:tc>
        <w:tc>
          <w:tcPr>
            <w:tcW w:w="7893" w:type="dxa"/>
            <w:tcBorders>
              <w:top w:val="single" w:sz="4" w:space="0" w:color="auto"/>
              <w:left w:val="single" w:sz="4" w:space="0" w:color="auto"/>
              <w:bottom w:val="single" w:sz="4" w:space="0" w:color="auto"/>
              <w:right w:val="single" w:sz="4" w:space="0" w:color="auto"/>
            </w:tcBorders>
          </w:tcPr>
          <w:p w14:paraId="1720B58D"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Recognize and explain the concepts of conditional probability and independence in everyday language and everyday situations.</w:t>
            </w:r>
          </w:p>
        </w:tc>
      </w:tr>
      <w:tr w:rsidR="00876462" w:rsidRPr="003A543C" w14:paraId="4E2E39AA" w14:textId="77777777" w:rsidTr="008E267D">
        <w:tc>
          <w:tcPr>
            <w:tcW w:w="1457" w:type="dxa"/>
            <w:tcBorders>
              <w:top w:val="single" w:sz="4" w:space="0" w:color="auto"/>
              <w:left w:val="single" w:sz="4" w:space="0" w:color="auto"/>
              <w:bottom w:val="single" w:sz="4" w:space="0" w:color="auto"/>
              <w:right w:val="single" w:sz="4" w:space="0" w:color="auto"/>
            </w:tcBorders>
          </w:tcPr>
          <w:p w14:paraId="57860B30" w14:textId="77777777" w:rsidR="00876462" w:rsidRPr="003A543C" w:rsidRDefault="00876462" w:rsidP="008F2F7D">
            <w:pPr>
              <w:rPr>
                <w:rFonts w:cstheme="minorHAnsi"/>
                <w:szCs w:val="24"/>
              </w:rPr>
            </w:pPr>
            <w:r w:rsidRPr="003A543C">
              <w:rPr>
                <w:rFonts w:cstheme="minorHAnsi"/>
                <w:szCs w:val="24"/>
              </w:rPr>
              <w:t>S-CP.B.6</w:t>
            </w:r>
          </w:p>
        </w:tc>
        <w:tc>
          <w:tcPr>
            <w:tcW w:w="7893" w:type="dxa"/>
            <w:tcBorders>
              <w:top w:val="single" w:sz="4" w:space="0" w:color="auto"/>
              <w:left w:val="single" w:sz="4" w:space="0" w:color="auto"/>
              <w:bottom w:val="single" w:sz="4" w:space="0" w:color="auto"/>
              <w:right w:val="single" w:sz="4" w:space="0" w:color="auto"/>
            </w:tcBorders>
          </w:tcPr>
          <w:p w14:paraId="4C680901"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 xml:space="preserve">Find the conditional probability of </w:t>
            </w:r>
            <w:r w:rsidRPr="003A543C">
              <w:rPr>
                <w:rFonts w:cstheme="minorHAnsi"/>
                <w:i/>
                <w:iCs/>
                <w:szCs w:val="24"/>
              </w:rPr>
              <w:t>A</w:t>
            </w:r>
            <w:r w:rsidRPr="003A543C">
              <w:rPr>
                <w:rFonts w:cstheme="minorHAnsi"/>
                <w:szCs w:val="24"/>
              </w:rPr>
              <w:t xml:space="preserve"> given </w:t>
            </w:r>
            <w:r w:rsidRPr="003A543C">
              <w:rPr>
                <w:rFonts w:cstheme="minorHAnsi"/>
                <w:i/>
                <w:iCs/>
                <w:szCs w:val="24"/>
              </w:rPr>
              <w:t>B</w:t>
            </w:r>
            <w:r w:rsidRPr="003A543C">
              <w:rPr>
                <w:rFonts w:cstheme="minorHAnsi"/>
                <w:szCs w:val="24"/>
              </w:rPr>
              <w:t xml:space="preserve"> as the fraction of </w:t>
            </w:r>
            <w:r w:rsidRPr="003A543C">
              <w:rPr>
                <w:rFonts w:cstheme="minorHAnsi"/>
                <w:i/>
                <w:iCs/>
                <w:szCs w:val="24"/>
              </w:rPr>
              <w:t>B</w:t>
            </w:r>
            <w:r w:rsidRPr="003A543C">
              <w:rPr>
                <w:rFonts w:cstheme="minorHAnsi"/>
                <w:szCs w:val="24"/>
              </w:rPr>
              <w:t xml:space="preserve">'s outcomes that also belong to </w:t>
            </w:r>
            <w:r w:rsidRPr="003A543C">
              <w:rPr>
                <w:rFonts w:cstheme="minorHAnsi"/>
                <w:i/>
                <w:iCs/>
                <w:szCs w:val="24"/>
              </w:rPr>
              <w:t>A</w:t>
            </w:r>
            <w:r w:rsidRPr="003A543C">
              <w:rPr>
                <w:rFonts w:cstheme="minorHAnsi"/>
                <w:szCs w:val="24"/>
              </w:rPr>
              <w:t>, and interpret the answer in terms of the model.</w:t>
            </w:r>
          </w:p>
        </w:tc>
      </w:tr>
      <w:tr w:rsidR="00876462" w:rsidRPr="003A543C" w14:paraId="0118F665" w14:textId="77777777" w:rsidTr="008E267D">
        <w:tc>
          <w:tcPr>
            <w:tcW w:w="1457" w:type="dxa"/>
            <w:tcBorders>
              <w:top w:val="single" w:sz="4" w:space="0" w:color="auto"/>
              <w:left w:val="single" w:sz="4" w:space="0" w:color="auto"/>
              <w:bottom w:val="single" w:sz="4" w:space="0" w:color="auto"/>
              <w:right w:val="single" w:sz="4" w:space="0" w:color="auto"/>
            </w:tcBorders>
          </w:tcPr>
          <w:p w14:paraId="5E67017A" w14:textId="77777777" w:rsidR="00876462" w:rsidRPr="003A543C" w:rsidRDefault="00876462" w:rsidP="008F2F7D">
            <w:pPr>
              <w:rPr>
                <w:rFonts w:cstheme="minorHAnsi"/>
                <w:szCs w:val="24"/>
              </w:rPr>
            </w:pPr>
            <w:r w:rsidRPr="003A543C">
              <w:rPr>
                <w:rFonts w:cstheme="minorHAnsi"/>
                <w:szCs w:val="24"/>
              </w:rPr>
              <w:t>S-CP.B.7</w:t>
            </w:r>
          </w:p>
        </w:tc>
        <w:tc>
          <w:tcPr>
            <w:tcW w:w="7893" w:type="dxa"/>
            <w:tcBorders>
              <w:top w:val="single" w:sz="4" w:space="0" w:color="auto"/>
              <w:left w:val="single" w:sz="4" w:space="0" w:color="auto"/>
              <w:bottom w:val="single" w:sz="4" w:space="0" w:color="auto"/>
              <w:right w:val="single" w:sz="4" w:space="0" w:color="auto"/>
            </w:tcBorders>
          </w:tcPr>
          <w:p w14:paraId="30B0938B" w14:textId="77777777" w:rsidR="00876462" w:rsidRPr="003A543C" w:rsidRDefault="00876462" w:rsidP="008F2F7D">
            <w:pPr>
              <w:autoSpaceDE w:val="0"/>
              <w:autoSpaceDN w:val="0"/>
              <w:adjustRightInd w:val="0"/>
              <w:spacing w:line="240" w:lineRule="auto"/>
              <w:rPr>
                <w:rFonts w:cstheme="minorHAnsi"/>
                <w:szCs w:val="24"/>
              </w:rPr>
            </w:pPr>
            <w:r w:rsidRPr="003A543C">
              <w:rPr>
                <w:rFonts w:cstheme="minorHAnsi"/>
                <w:szCs w:val="24"/>
              </w:rPr>
              <w:t xml:space="preserve">Apply the Addition Rule, </w:t>
            </w:r>
            <w:r w:rsidRPr="003A543C">
              <w:rPr>
                <w:rFonts w:cstheme="minorHAnsi"/>
                <w:position w:val="-10"/>
                <w:szCs w:val="24"/>
              </w:rPr>
              <w:object w:dxaOrig="3800" w:dyaOrig="320" w14:anchorId="695655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e probability of A or B happening is the probability A happens plus the probability B happens minus the probability that both A and B happen" style="width:189.95pt;height:15.75pt" o:ole="">
                  <v:imagedata r:id="rId8" o:title=""/>
                </v:shape>
                <o:OLEObject Type="Embed" ProgID="Equation.DSMT4" ShapeID="_x0000_i1025" DrawAspect="Content" ObjectID="_1844327611" r:id="rId9"/>
              </w:object>
            </w:r>
            <w:r w:rsidRPr="003A543C">
              <w:rPr>
                <w:rFonts w:cstheme="minorHAnsi"/>
                <w:szCs w:val="24"/>
              </w:rPr>
              <w:t>, and interpret the answer in terms of the model.</w:t>
            </w:r>
          </w:p>
        </w:tc>
      </w:tr>
    </w:tbl>
    <w:p w14:paraId="224726E7" w14:textId="35B12B54" w:rsidR="00B45BD6" w:rsidRPr="00B45BD6" w:rsidRDefault="00876462" w:rsidP="00B45BD6">
      <w:r>
        <w:rPr>
          <w:sz w:val="32"/>
          <w:szCs w:val="32"/>
        </w:rPr>
        <w:br w:type="page"/>
      </w:r>
    </w:p>
    <w:p w14:paraId="0BDFBDDC" w14:textId="77777777" w:rsidR="00876462" w:rsidRPr="00876462" w:rsidRDefault="00876462" w:rsidP="00876462">
      <w:pPr>
        <w:pStyle w:val="Title"/>
        <w:rPr>
          <w:sz w:val="36"/>
          <w:szCs w:val="36"/>
        </w:rPr>
      </w:pPr>
      <w:r w:rsidRPr="00876462">
        <w:rPr>
          <w:sz w:val="36"/>
          <w:szCs w:val="36"/>
        </w:rPr>
        <w:lastRenderedPageBreak/>
        <w:t>LSU Dual Enrollment Program for Math</w:t>
      </w:r>
    </w:p>
    <w:p w14:paraId="2183457D" w14:textId="77777777" w:rsidR="00876462" w:rsidRPr="00876462" w:rsidRDefault="00876462" w:rsidP="00876462">
      <w:pPr>
        <w:pStyle w:val="Title"/>
        <w:rPr>
          <w:sz w:val="36"/>
          <w:szCs w:val="36"/>
        </w:rPr>
      </w:pPr>
      <w:r w:rsidRPr="00876462">
        <w:rPr>
          <w:sz w:val="36"/>
          <w:szCs w:val="36"/>
        </w:rPr>
        <w:t>Geometry Supplemental Activities</w:t>
      </w:r>
    </w:p>
    <w:p w14:paraId="440D9876" w14:textId="77777777" w:rsidR="00876462" w:rsidRDefault="00876462" w:rsidP="00876462">
      <w:pPr>
        <w:pStyle w:val="Title"/>
        <w:rPr>
          <w:sz w:val="24"/>
          <w:szCs w:val="24"/>
        </w:rPr>
      </w:pPr>
      <w:r>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2087"/>
        <w:gridCol w:w="7263"/>
      </w:tblGrid>
      <w:tr w:rsidR="00876462" w:rsidRPr="00994483" w14:paraId="51C1FD0D" w14:textId="77777777" w:rsidTr="008F2F7D">
        <w:trPr>
          <w:trHeight w:val="260"/>
        </w:trPr>
        <w:tc>
          <w:tcPr>
            <w:tcW w:w="2087" w:type="dxa"/>
            <w:vAlign w:val="center"/>
          </w:tcPr>
          <w:p w14:paraId="589ECEB7"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Standard # and Description</w:t>
            </w:r>
          </w:p>
        </w:tc>
        <w:tc>
          <w:tcPr>
            <w:tcW w:w="7263" w:type="dxa"/>
            <w:vAlign w:val="center"/>
          </w:tcPr>
          <w:p w14:paraId="5F6D393D"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G-CO.A.3</w:t>
            </w:r>
          </w:p>
          <w:p w14:paraId="7C39D58A"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Given a rectangle, parallelogram, trapezoid, or regular polygons, describe the rotations and reflections that carry it onto itself.</w:t>
            </w:r>
          </w:p>
        </w:tc>
      </w:tr>
      <w:tr w:rsidR="00876462" w:rsidRPr="00994483" w14:paraId="4BAD7814" w14:textId="77777777" w:rsidTr="008F2F7D">
        <w:trPr>
          <w:trHeight w:val="260"/>
        </w:trPr>
        <w:tc>
          <w:tcPr>
            <w:tcW w:w="2087" w:type="dxa"/>
            <w:vAlign w:val="center"/>
          </w:tcPr>
          <w:p w14:paraId="1A15C78C"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263" w:type="dxa"/>
            <w:vAlign w:val="center"/>
          </w:tcPr>
          <w:p w14:paraId="509507F2"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Illustrative Mathematics </w:t>
            </w:r>
          </w:p>
          <w:p w14:paraId="005EB0B3"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https://www.illustrativemathematics.org/HSG-CO.A.3</w:t>
            </w:r>
          </w:p>
        </w:tc>
      </w:tr>
    </w:tbl>
    <w:p w14:paraId="58E461D2" w14:textId="77777777" w:rsidR="00876462" w:rsidRDefault="00876462" w:rsidP="00876462">
      <w:pPr>
        <w:pStyle w:val="NoSpacing"/>
        <w:rPr>
          <w:rFonts w:asciiTheme="minorHAnsi" w:hAnsiTheme="minorHAnsi" w:cstheme="minorHAnsi"/>
          <w:sz w:val="24"/>
          <w:szCs w:val="24"/>
        </w:rPr>
      </w:pPr>
    </w:p>
    <w:p w14:paraId="4C899340" w14:textId="77777777" w:rsidR="00876462" w:rsidRDefault="00876462" w:rsidP="00876462">
      <w:pPr>
        <w:pStyle w:val="NoSpacing"/>
        <w:spacing w:after="120"/>
        <w:rPr>
          <w:rFonts w:asciiTheme="minorHAnsi" w:hAnsiTheme="minorHAnsi" w:cstheme="minorHAnsi"/>
          <w:b/>
          <w:sz w:val="28"/>
          <w:szCs w:val="28"/>
        </w:rPr>
      </w:pPr>
      <w:r>
        <w:rPr>
          <w:rFonts w:asciiTheme="minorHAnsi" w:hAnsiTheme="minorHAnsi" w:cstheme="minorHAnsi"/>
          <w:b/>
          <w:sz w:val="28"/>
          <w:szCs w:val="28"/>
        </w:rPr>
        <w:t>Symmetries of a Quadrilateral I</w:t>
      </w:r>
    </w:p>
    <w:p w14:paraId="54E2CF8C" w14:textId="4FACF75B" w:rsidR="00876462" w:rsidRDefault="00876462" w:rsidP="008E267D">
      <w:pPr>
        <w:pStyle w:val="NoSpacing"/>
        <w:rPr>
          <w:rFonts w:asciiTheme="minorHAnsi" w:hAnsiTheme="minorHAnsi" w:cstheme="minorHAnsi"/>
          <w:sz w:val="24"/>
          <w:szCs w:val="24"/>
        </w:rPr>
      </w:pPr>
      <w:r>
        <w:rPr>
          <w:rFonts w:asciiTheme="minorHAnsi" w:hAnsiTheme="minorHAnsi" w:cstheme="minorHAnsi"/>
          <w:sz w:val="24"/>
          <w:szCs w:val="24"/>
        </w:rPr>
        <w:t xml:space="preserve">Suppose </w:t>
      </w:r>
      <w:r w:rsidR="00931400" w:rsidRPr="00931400">
        <w:rPr>
          <w:rFonts w:asciiTheme="minorHAnsi" w:hAnsiTheme="minorHAnsi" w:cstheme="minorHAnsi"/>
          <w:position w:val="-6"/>
          <w:sz w:val="24"/>
          <w:szCs w:val="24"/>
        </w:rPr>
        <w:object w:dxaOrig="720" w:dyaOrig="279" w14:anchorId="71EC0A96">
          <v:shape id="_x0000_i1062" type="#_x0000_t75" alt="A B C D" style="width:36.35pt;height:13.7pt" o:ole="">
            <v:imagedata r:id="rId10" o:title=""/>
          </v:shape>
          <o:OLEObject Type="Embed" ProgID="Equation.DSMT4" ShapeID="_x0000_i1062" DrawAspect="Content" ObjectID="_1844327612" r:id="rId11"/>
        </w:object>
      </w:r>
      <w:r>
        <w:rPr>
          <w:rFonts w:asciiTheme="minorHAnsi" w:hAnsiTheme="minorHAnsi" w:cstheme="minorHAnsi"/>
          <w:sz w:val="24"/>
          <w:szCs w:val="24"/>
        </w:rPr>
        <w:t xml:space="preserve">is a quadrilateral for which there is exactly one rotation, through an angle larger than 0 degrees and less than 360 degrees, which maps to itself.  Further, no reflections map </w:t>
      </w:r>
      <w:r w:rsidR="00931400" w:rsidRPr="00931400">
        <w:rPr>
          <w:rFonts w:asciiTheme="minorHAnsi" w:hAnsiTheme="minorHAnsi" w:cstheme="minorHAnsi"/>
          <w:position w:val="-6"/>
          <w:sz w:val="24"/>
          <w:szCs w:val="24"/>
        </w:rPr>
        <w:object w:dxaOrig="720" w:dyaOrig="279" w14:anchorId="2920C8D9">
          <v:shape id="_x0000_i1064" type="#_x0000_t75" alt="A B C D" style="width:36.35pt;height:13.7pt" o:ole="">
            <v:imagedata r:id="rId10" o:title=""/>
          </v:shape>
          <o:OLEObject Type="Embed" ProgID="Equation.DSMT4" ShapeID="_x0000_i1064" DrawAspect="Content" ObjectID="_1844327613" r:id="rId12"/>
        </w:object>
      </w:r>
      <w:r>
        <w:rPr>
          <w:rFonts w:asciiTheme="minorHAnsi" w:hAnsiTheme="minorHAnsi" w:cstheme="minorHAnsi"/>
          <w:sz w:val="24"/>
          <w:szCs w:val="24"/>
        </w:rPr>
        <w:t xml:space="preserve">to itself.  What shape is </w:t>
      </w:r>
      <w:r w:rsidR="00931400" w:rsidRPr="00931400">
        <w:rPr>
          <w:rFonts w:asciiTheme="minorHAnsi" w:hAnsiTheme="minorHAnsi" w:cstheme="minorHAnsi"/>
          <w:position w:val="-6"/>
          <w:sz w:val="24"/>
          <w:szCs w:val="24"/>
        </w:rPr>
        <w:object w:dxaOrig="720" w:dyaOrig="279" w14:anchorId="5BDD30FB">
          <v:shape id="_x0000_i1065" type="#_x0000_t75" alt="A B C D" style="width:36.35pt;height:13.7pt" o:ole="">
            <v:imagedata r:id="rId10" o:title=""/>
          </v:shape>
          <o:OLEObject Type="Embed" ProgID="Equation.DSMT4" ShapeID="_x0000_i1065" DrawAspect="Content" ObjectID="_1844327614" r:id="rId13"/>
        </w:object>
      </w:r>
      <w:r>
        <w:rPr>
          <w:rFonts w:asciiTheme="minorHAnsi" w:hAnsiTheme="minorHAnsi" w:cstheme="minorHAnsi"/>
          <w:sz w:val="24"/>
          <w:szCs w:val="24"/>
        </w:rPr>
        <w:t>?</w:t>
      </w:r>
    </w:p>
    <w:p w14:paraId="1C410AC6" w14:textId="77777777" w:rsidR="00876462" w:rsidRDefault="00876462" w:rsidP="00876462">
      <w:pPr>
        <w:pStyle w:val="NoSpacing"/>
        <w:rPr>
          <w:rFonts w:asciiTheme="minorHAnsi" w:hAnsiTheme="minorHAnsi" w:cstheme="minorHAnsi"/>
          <w:sz w:val="24"/>
          <w:szCs w:val="24"/>
        </w:rPr>
      </w:pPr>
    </w:p>
    <w:p w14:paraId="06470A67" w14:textId="77777777" w:rsidR="00876462" w:rsidRDefault="00876462" w:rsidP="00876462">
      <w:pPr>
        <w:pStyle w:val="NoSpacing"/>
        <w:spacing w:after="120"/>
        <w:rPr>
          <w:rFonts w:asciiTheme="minorHAnsi" w:hAnsiTheme="minorHAnsi" w:cstheme="minorHAnsi"/>
          <w:b/>
          <w:sz w:val="28"/>
          <w:szCs w:val="28"/>
        </w:rPr>
      </w:pPr>
      <w:r>
        <w:rPr>
          <w:rFonts w:asciiTheme="minorHAnsi" w:hAnsiTheme="minorHAnsi" w:cstheme="minorHAnsi"/>
          <w:b/>
          <w:sz w:val="28"/>
          <w:szCs w:val="28"/>
        </w:rPr>
        <w:t>Symmetries of a Quadrilateral II</w:t>
      </w:r>
    </w:p>
    <w:p w14:paraId="6E66B4EE" w14:textId="69C3CD27" w:rsidR="00876462" w:rsidRPr="00A24139" w:rsidRDefault="00876462" w:rsidP="00876462">
      <w:pPr>
        <w:pStyle w:val="NoSpacing"/>
        <w:spacing w:after="120"/>
        <w:rPr>
          <w:rFonts w:asciiTheme="minorHAnsi" w:hAnsiTheme="minorHAnsi" w:cstheme="minorHAnsi"/>
          <w:sz w:val="24"/>
          <w:szCs w:val="24"/>
        </w:rPr>
      </w:pPr>
      <w:r>
        <w:rPr>
          <w:rFonts w:asciiTheme="minorHAnsi" w:hAnsiTheme="minorHAnsi" w:cstheme="minorHAnsi"/>
          <w:sz w:val="24"/>
          <w:szCs w:val="24"/>
        </w:rPr>
        <w:t xml:space="preserve">There is exactly one reflection and no rotation that sends the convex quadrilateral </w:t>
      </w:r>
      <w:r w:rsidR="00931400" w:rsidRPr="00931400">
        <w:rPr>
          <w:rFonts w:asciiTheme="minorHAnsi" w:hAnsiTheme="minorHAnsi" w:cstheme="minorHAnsi"/>
          <w:position w:val="-6"/>
          <w:sz w:val="24"/>
          <w:szCs w:val="24"/>
        </w:rPr>
        <w:object w:dxaOrig="720" w:dyaOrig="279" w14:anchorId="6E958ABF">
          <v:shape id="_x0000_i1066" type="#_x0000_t75" alt="A B C D" style="width:36.35pt;height:13.7pt" o:ole="">
            <v:imagedata r:id="rId10" o:title=""/>
          </v:shape>
          <o:OLEObject Type="Embed" ProgID="Equation.DSMT4" ShapeID="_x0000_i1066" DrawAspect="Content" ObjectID="_1844327615" r:id="rId14"/>
        </w:object>
      </w:r>
      <w:r>
        <w:rPr>
          <w:rFonts w:asciiTheme="minorHAnsi" w:hAnsiTheme="minorHAnsi" w:cstheme="minorHAnsi"/>
          <w:sz w:val="24"/>
          <w:szCs w:val="24"/>
        </w:rPr>
        <w:t xml:space="preserve">onto itself.  What shape(s) could quadrilateral </w:t>
      </w:r>
      <w:r w:rsidR="00931400" w:rsidRPr="00931400">
        <w:rPr>
          <w:rFonts w:asciiTheme="minorHAnsi" w:hAnsiTheme="minorHAnsi" w:cstheme="minorHAnsi"/>
          <w:position w:val="-6"/>
          <w:sz w:val="24"/>
          <w:szCs w:val="24"/>
        </w:rPr>
        <w:object w:dxaOrig="720" w:dyaOrig="279" w14:anchorId="4D44F6FB">
          <v:shape id="_x0000_i1067" type="#_x0000_t75" alt="A B C D" style="width:36.35pt;height:13.7pt" o:ole="">
            <v:imagedata r:id="rId10" o:title=""/>
          </v:shape>
          <o:OLEObject Type="Embed" ProgID="Equation.DSMT4" ShapeID="_x0000_i1067" DrawAspect="Content" ObjectID="_1844327616" r:id="rId15"/>
        </w:object>
      </w:r>
      <w:r>
        <w:rPr>
          <w:rFonts w:asciiTheme="minorHAnsi" w:hAnsiTheme="minorHAnsi" w:cstheme="minorHAnsi"/>
          <w:sz w:val="24"/>
          <w:szCs w:val="24"/>
        </w:rPr>
        <w:t xml:space="preserve"> </w:t>
      </w:r>
      <w:r w:rsidRPr="00A24139">
        <w:rPr>
          <w:rFonts w:asciiTheme="minorHAnsi" w:hAnsiTheme="minorHAnsi" w:cstheme="minorHAnsi"/>
          <w:sz w:val="24"/>
          <w:szCs w:val="24"/>
        </w:rPr>
        <w:t>be</w:t>
      </w:r>
      <w:r>
        <w:rPr>
          <w:rFonts w:asciiTheme="minorHAnsi" w:hAnsiTheme="minorHAnsi" w:cstheme="minorHAnsi"/>
          <w:sz w:val="24"/>
          <w:szCs w:val="24"/>
        </w:rPr>
        <w:t>?  Explain.</w:t>
      </w:r>
    </w:p>
    <w:p w14:paraId="75381268" w14:textId="401A4EB7" w:rsidR="00876462" w:rsidRPr="008E267D" w:rsidRDefault="00876462" w:rsidP="00876462">
      <w:pPr>
        <w:spacing w:line="240" w:lineRule="auto"/>
        <w:rPr>
          <w:rFonts w:cstheme="minorHAnsi"/>
          <w:sz w:val="72"/>
          <w:szCs w:val="7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7194"/>
      </w:tblGrid>
      <w:tr w:rsidR="00876462" w:rsidRPr="004726DC" w14:paraId="383B8F09" w14:textId="77777777" w:rsidTr="008F2F7D">
        <w:trPr>
          <w:trHeight w:val="260"/>
        </w:trPr>
        <w:tc>
          <w:tcPr>
            <w:tcW w:w="2156" w:type="dxa"/>
            <w:vAlign w:val="center"/>
          </w:tcPr>
          <w:p w14:paraId="03271B0B" w14:textId="64B6BBE2" w:rsidR="00876462" w:rsidRPr="00F21255" w:rsidRDefault="00F21255" w:rsidP="00F21255">
            <w:pPr>
              <w:pStyle w:val="NoSpacing"/>
              <w:rPr>
                <w:rFonts w:asciiTheme="minorHAnsi" w:hAnsiTheme="minorHAnsi" w:cstheme="minorHAnsi"/>
                <w:b/>
              </w:rPr>
            </w:pPr>
            <w:r>
              <w:rPr>
                <w:rFonts w:asciiTheme="minorHAnsi" w:hAnsiTheme="minorHAnsi" w:cstheme="minorHAnsi"/>
                <w:b/>
              </w:rPr>
              <w:t>S</w:t>
            </w:r>
            <w:r w:rsidR="00876462" w:rsidRPr="00F21255">
              <w:rPr>
                <w:rFonts w:asciiTheme="minorHAnsi" w:hAnsiTheme="minorHAnsi" w:cstheme="minorHAnsi"/>
                <w:b/>
              </w:rPr>
              <w:t>tandard # and Description</w:t>
            </w:r>
          </w:p>
        </w:tc>
        <w:tc>
          <w:tcPr>
            <w:tcW w:w="7194" w:type="dxa"/>
            <w:vAlign w:val="center"/>
          </w:tcPr>
          <w:p w14:paraId="0E4520D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G-CO.B.7</w:t>
            </w:r>
          </w:p>
          <w:p w14:paraId="0D0948D3"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Use the definition of congruence in terms of rigid motions to show that two triangles are congruent if and only if corresponding pairs of sides and corresponding pairs of angles are congruent.</w:t>
            </w:r>
          </w:p>
        </w:tc>
      </w:tr>
      <w:tr w:rsidR="00876462" w14:paraId="1CF10297" w14:textId="77777777" w:rsidTr="008F2F7D">
        <w:trPr>
          <w:trHeight w:val="260"/>
        </w:trPr>
        <w:tc>
          <w:tcPr>
            <w:tcW w:w="2156" w:type="dxa"/>
            <w:vAlign w:val="center"/>
          </w:tcPr>
          <w:p w14:paraId="5FEB1194"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194" w:type="dxa"/>
            <w:vAlign w:val="center"/>
          </w:tcPr>
          <w:p w14:paraId="580E3547"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Illustrative Mathematics </w:t>
            </w:r>
          </w:p>
          <w:p w14:paraId="341ECED1"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https://www.illustrativemathematics.org/content-standards/tasks/1637</w:t>
            </w:r>
          </w:p>
        </w:tc>
      </w:tr>
    </w:tbl>
    <w:p w14:paraId="64FD2C73" w14:textId="77777777" w:rsidR="00876462" w:rsidRDefault="00876462" w:rsidP="00876462">
      <w:pPr>
        <w:pStyle w:val="NoSpacing"/>
        <w:spacing w:before="120" w:after="120"/>
        <w:rPr>
          <w:rFonts w:asciiTheme="minorHAnsi" w:hAnsiTheme="minorHAnsi" w:cstheme="minorHAnsi"/>
          <w:b/>
          <w:sz w:val="28"/>
          <w:szCs w:val="28"/>
        </w:rPr>
      </w:pPr>
      <w:r>
        <w:rPr>
          <w:rFonts w:asciiTheme="minorHAnsi" w:hAnsiTheme="minorHAnsi" w:cstheme="minorHAnsi"/>
          <w:b/>
          <w:sz w:val="28"/>
          <w:szCs w:val="28"/>
        </w:rPr>
        <w:t>Properties of Congruent Triangles</w:t>
      </w:r>
    </w:p>
    <w:p w14:paraId="5F9F308F" w14:textId="77777777" w:rsidR="00876462" w:rsidRDefault="00876462" w:rsidP="00876462">
      <w:pPr>
        <w:spacing w:line="240" w:lineRule="auto"/>
        <w:rPr>
          <w:szCs w:val="24"/>
        </w:rPr>
      </w:pPr>
      <w:r>
        <w:rPr>
          <w:szCs w:val="24"/>
        </w:rPr>
        <w:t>Below is a picture of two triangles:</w:t>
      </w:r>
    </w:p>
    <w:p w14:paraId="7916D6A8" w14:textId="77777777" w:rsidR="00876462" w:rsidRDefault="00876462" w:rsidP="00876462">
      <w:pPr>
        <w:spacing w:line="240" w:lineRule="auto"/>
        <w:ind w:firstLine="360"/>
        <w:rPr>
          <w:szCs w:val="24"/>
        </w:rPr>
      </w:pPr>
      <w:r>
        <w:rPr>
          <w:noProof/>
          <w:szCs w:val="24"/>
        </w:rPr>
        <w:drawing>
          <wp:inline distT="0" distB="0" distL="0" distR="0" wp14:anchorId="3D8500C2" wp14:editId="327AE772">
            <wp:extent cx="3108960" cy="1718278"/>
            <wp:effectExtent l="0" t="0" r="0" b="0"/>
            <wp:docPr id="13" name="Picture 13" descr="a picture of two congruent triangles ABC and DEF with DEF being some combination of a refelection, rotation and translation of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4C830F.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22129" cy="1725557"/>
                    </a:xfrm>
                    <a:prstGeom prst="rect">
                      <a:avLst/>
                    </a:prstGeom>
                  </pic:spPr>
                </pic:pic>
              </a:graphicData>
            </a:graphic>
          </wp:inline>
        </w:drawing>
      </w:r>
    </w:p>
    <w:p w14:paraId="7C35DCC5" w14:textId="350A80D9" w:rsidR="00876462" w:rsidRDefault="00876462" w:rsidP="00876462">
      <w:pPr>
        <w:pStyle w:val="ListParagraph"/>
        <w:numPr>
          <w:ilvl w:val="0"/>
          <w:numId w:val="4"/>
        </w:numPr>
        <w:spacing w:line="240" w:lineRule="auto"/>
        <w:contextualSpacing w:val="0"/>
      </w:pPr>
      <w:r w:rsidRPr="00476D56">
        <w:t xml:space="preserve">Suppose there is a sequence of </w:t>
      </w:r>
      <w:r>
        <w:t>rigid</w:t>
      </w:r>
      <w:r w:rsidRPr="00476D56">
        <w:t xml:space="preserve"> motions which maps</w:t>
      </w:r>
      <w:r w:rsidR="00D76882">
        <w:t xml:space="preserve"> </w:t>
      </w:r>
      <w:r w:rsidR="00D76882" w:rsidRPr="00D76882">
        <w:rPr>
          <w:position w:val="-6"/>
        </w:rPr>
        <w:object w:dxaOrig="680" w:dyaOrig="279" w14:anchorId="4CDA83E5">
          <v:shape id="_x0000_i1035" type="#_x0000_t75" alt="triangle A B C" style="width:34.3pt;height:13.7pt;mso-position-vertical:absolute" o:ole="">
            <v:imagedata r:id="rId17" o:title=""/>
          </v:shape>
          <o:OLEObject Type="Embed" ProgID="Equation.DSMT4" ShapeID="_x0000_i1035" DrawAspect="Content" ObjectID="_1844327617" r:id="rId18"/>
        </w:object>
      </w:r>
      <w:r w:rsidR="00D76882">
        <w:t xml:space="preserve">to </w:t>
      </w:r>
      <w:r w:rsidR="00D76882" w:rsidRPr="00D76882">
        <w:rPr>
          <w:position w:val="-4"/>
        </w:rPr>
        <w:object w:dxaOrig="720" w:dyaOrig="260" w14:anchorId="20CA4436">
          <v:shape id="_x0000_i1038" type="#_x0000_t75" alt="triangle D E F" style="width:36.35pt;height:13.05pt;mso-position-vertical:absolute" o:ole="">
            <v:imagedata r:id="rId19" o:title=""/>
          </v:shape>
          <o:OLEObject Type="Embed" ProgID="Equation.DSMT4" ShapeID="_x0000_i1038" DrawAspect="Content" ObjectID="_1844327618" r:id="rId20"/>
        </w:object>
      </w:r>
      <w:r w:rsidRPr="00476D56">
        <w:t>.   Explain why corresponding sides and angles of these triangles are congruent.</w:t>
      </w:r>
      <w:r>
        <w:t xml:space="preserve"> </w:t>
      </w:r>
    </w:p>
    <w:p w14:paraId="358975E7" w14:textId="5B3ABFE5" w:rsidR="00876462" w:rsidRPr="00D80E21" w:rsidRDefault="00876462" w:rsidP="008E267D">
      <w:pPr>
        <w:pStyle w:val="ListParagraph"/>
        <w:numPr>
          <w:ilvl w:val="0"/>
          <w:numId w:val="4"/>
        </w:numPr>
        <w:spacing w:after="600" w:line="240" w:lineRule="auto"/>
        <w:contextualSpacing w:val="0"/>
      </w:pPr>
      <w:r w:rsidRPr="00476D56">
        <w:t xml:space="preserve">Suppose instead that corresponding sides and angles of </w:t>
      </w:r>
      <w:r w:rsidR="00D76882" w:rsidRPr="00D76882">
        <w:rPr>
          <w:position w:val="-6"/>
        </w:rPr>
        <w:object w:dxaOrig="680" w:dyaOrig="279" w14:anchorId="54149FCD">
          <v:shape id="_x0000_i1041" type="#_x0000_t75" alt="triangle A B C" style="width:34.3pt;height:13.7pt;mso-position-vertical:absolute" o:ole="">
            <v:imagedata r:id="rId17" o:title=""/>
          </v:shape>
          <o:OLEObject Type="Embed" ProgID="Equation.DSMT4" ShapeID="_x0000_i1041" DrawAspect="Content" ObjectID="_1844327619" r:id="rId21"/>
        </w:object>
      </w:r>
      <w:r w:rsidRPr="00476D56">
        <w:t xml:space="preserve"> and </w:t>
      </w:r>
      <w:r w:rsidR="00D76882" w:rsidRPr="00D76882">
        <w:rPr>
          <w:position w:val="-4"/>
        </w:rPr>
        <w:object w:dxaOrig="720" w:dyaOrig="260" w14:anchorId="351F48F8">
          <v:shape id="_x0000_i1043" type="#_x0000_t75" alt="triangle D E F" style="width:36.35pt;height:13.05pt;mso-position-vertical:absolute" o:ole="">
            <v:imagedata r:id="rId19" o:title=""/>
          </v:shape>
          <o:OLEObject Type="Embed" ProgID="Equation.DSMT4" ShapeID="_x0000_i1043" DrawAspect="Content" ObjectID="_1844327620" r:id="rId22"/>
        </w:object>
      </w:r>
      <w:r w:rsidRPr="00476D56">
        <w:t xml:space="preserve"> are congruent.  Show that there is a sequence of rigid motions which maps </w:t>
      </w:r>
      <w:r w:rsidR="00D76882" w:rsidRPr="00D76882">
        <w:rPr>
          <w:position w:val="-6"/>
        </w:rPr>
        <w:object w:dxaOrig="680" w:dyaOrig="279" w14:anchorId="3FA018A9">
          <v:shape id="_x0000_i1042" type="#_x0000_t75" alt="triangle A B C" style="width:34.3pt;height:13.7pt;mso-position-vertical:absolute" o:ole="">
            <v:imagedata r:id="rId17" o:title=""/>
          </v:shape>
          <o:OLEObject Type="Embed" ProgID="Equation.DSMT4" ShapeID="_x0000_i1042" DrawAspect="Content" ObjectID="_1844327621" r:id="rId23"/>
        </w:object>
      </w:r>
      <w:r w:rsidRPr="00476D56">
        <w:t xml:space="preserve"> to </w:t>
      </w:r>
      <w:r w:rsidR="00D76882" w:rsidRPr="00D76882">
        <w:rPr>
          <w:position w:val="-4"/>
        </w:rPr>
        <w:object w:dxaOrig="720" w:dyaOrig="260" w14:anchorId="03D9F28D">
          <v:shape id="_x0000_i1044" type="#_x0000_t75" alt="triangle D E F" style="width:36.35pt;height:13.05pt;mso-position-vertical:absolute" o:ole="">
            <v:imagedata r:id="rId19" o:title=""/>
          </v:shape>
          <o:OLEObject Type="Embed" ProgID="Equation.DSMT4" ShapeID="_x0000_i1044" DrawAspect="Content" ObjectID="_1844327622" r:id="rId24"/>
        </w:object>
      </w:r>
      <w:r w:rsidRPr="00476D56">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7191"/>
      </w:tblGrid>
      <w:tr w:rsidR="00876462" w:rsidRPr="004726DC" w14:paraId="6F2F2058" w14:textId="77777777" w:rsidTr="008F2F7D">
        <w:trPr>
          <w:trHeight w:val="260"/>
        </w:trPr>
        <w:tc>
          <w:tcPr>
            <w:tcW w:w="2159" w:type="dxa"/>
            <w:vAlign w:val="center"/>
          </w:tcPr>
          <w:p w14:paraId="757CF04A"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rPr>
              <w:lastRenderedPageBreak/>
              <w:br w:type="page"/>
            </w:r>
            <w:r w:rsidRPr="00F21255">
              <w:rPr>
                <w:rFonts w:asciiTheme="minorHAnsi" w:hAnsiTheme="minorHAnsi" w:cstheme="minorHAnsi"/>
                <w:b/>
              </w:rPr>
              <w:t>Standard # and Description</w:t>
            </w:r>
          </w:p>
        </w:tc>
        <w:tc>
          <w:tcPr>
            <w:tcW w:w="7191" w:type="dxa"/>
            <w:vAlign w:val="center"/>
          </w:tcPr>
          <w:p w14:paraId="551B2AC3"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G-CO.B.8</w:t>
            </w:r>
          </w:p>
          <w:p w14:paraId="0E4459A1" w14:textId="06732593"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Explain how the criteria for triangle congruence (</w:t>
            </w:r>
            <w:r w:rsidR="00DA1AE9">
              <w:rPr>
                <w:rFonts w:asciiTheme="minorHAnsi" w:hAnsiTheme="minorHAnsi" w:cstheme="minorHAnsi"/>
                <w:color w:val="000000"/>
              </w:rPr>
              <w:t>A</w:t>
            </w:r>
            <w:r w:rsidR="00AB6DB2">
              <w:rPr>
                <w:rFonts w:asciiTheme="minorHAnsi" w:hAnsiTheme="minorHAnsi" w:cstheme="minorHAnsi"/>
                <w:color w:val="000000"/>
              </w:rPr>
              <w:t>ngle-Side-Angle</w:t>
            </w:r>
            <w:r w:rsidRPr="00F21255">
              <w:rPr>
                <w:rFonts w:asciiTheme="minorHAnsi" w:hAnsiTheme="minorHAnsi" w:cstheme="minorHAnsi"/>
                <w:color w:val="000000"/>
              </w:rPr>
              <w:t>, S</w:t>
            </w:r>
            <w:r w:rsidR="00AB6DB2">
              <w:rPr>
                <w:rFonts w:asciiTheme="minorHAnsi" w:hAnsiTheme="minorHAnsi" w:cstheme="minorHAnsi"/>
                <w:color w:val="000000"/>
              </w:rPr>
              <w:t>ide-Angle-Side</w:t>
            </w:r>
            <w:r w:rsidRPr="00F21255">
              <w:rPr>
                <w:rFonts w:asciiTheme="minorHAnsi" w:hAnsiTheme="minorHAnsi" w:cstheme="minorHAnsi"/>
                <w:color w:val="000000"/>
              </w:rPr>
              <w:t>, and S</w:t>
            </w:r>
            <w:r w:rsidR="00AB6DB2">
              <w:rPr>
                <w:rFonts w:asciiTheme="minorHAnsi" w:hAnsiTheme="minorHAnsi" w:cstheme="minorHAnsi"/>
                <w:color w:val="000000"/>
              </w:rPr>
              <w:t>ide-Side-Side</w:t>
            </w:r>
            <w:r w:rsidRPr="00F21255">
              <w:rPr>
                <w:rFonts w:asciiTheme="minorHAnsi" w:hAnsiTheme="minorHAnsi" w:cstheme="minorHAnsi"/>
                <w:color w:val="000000"/>
              </w:rPr>
              <w:t>) follow from the definition of congruence in terms of rigid motions.</w:t>
            </w:r>
          </w:p>
        </w:tc>
      </w:tr>
      <w:tr w:rsidR="00876462" w14:paraId="15B8ABAE" w14:textId="77777777" w:rsidTr="008F2F7D">
        <w:trPr>
          <w:trHeight w:val="260"/>
        </w:trPr>
        <w:tc>
          <w:tcPr>
            <w:tcW w:w="2159" w:type="dxa"/>
            <w:vAlign w:val="center"/>
          </w:tcPr>
          <w:p w14:paraId="7DF8CC45"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191" w:type="dxa"/>
            <w:vAlign w:val="center"/>
          </w:tcPr>
          <w:p w14:paraId="4CC1807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Illustrative Mathematics </w:t>
            </w:r>
          </w:p>
          <w:p w14:paraId="3669D90D"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https://www.illustrativemathematics.org/HSG-CO.B.8</w:t>
            </w:r>
          </w:p>
        </w:tc>
      </w:tr>
    </w:tbl>
    <w:p w14:paraId="689EF186" w14:textId="77777777" w:rsidR="00876462" w:rsidRDefault="00876462" w:rsidP="00876462">
      <w:pPr>
        <w:spacing w:before="120" w:after="120"/>
        <w:rPr>
          <w:b/>
          <w:sz w:val="28"/>
          <w:szCs w:val="28"/>
        </w:rPr>
      </w:pPr>
      <w:r>
        <w:rPr>
          <w:b/>
          <w:sz w:val="28"/>
          <w:szCs w:val="28"/>
        </w:rPr>
        <w:t>Why Does ASA Work?</w:t>
      </w:r>
    </w:p>
    <w:p w14:paraId="34A48E2D" w14:textId="53D18100" w:rsidR="00876462" w:rsidRDefault="00876462" w:rsidP="00876462">
      <w:pPr>
        <w:spacing w:line="240" w:lineRule="auto"/>
        <w:rPr>
          <w:szCs w:val="24"/>
        </w:rPr>
      </w:pPr>
      <w:r>
        <w:rPr>
          <w:szCs w:val="24"/>
        </w:rPr>
        <w:t xml:space="preserve">In </w:t>
      </w:r>
      <w:r w:rsidR="00977824" w:rsidRPr="00D76882">
        <w:rPr>
          <w:position w:val="-6"/>
        </w:rPr>
        <w:object w:dxaOrig="680" w:dyaOrig="279" w14:anchorId="69371B7E">
          <v:shape id="_x0000_i1068" type="#_x0000_t75" alt="triangle A B C" style="width:34.3pt;height:13.7pt;mso-position-vertical:absolute" o:ole="">
            <v:imagedata r:id="rId17" o:title=""/>
          </v:shape>
          <o:OLEObject Type="Embed" ProgID="Equation.DSMT4" ShapeID="_x0000_i1068" DrawAspect="Content" ObjectID="_1844327623" r:id="rId25"/>
        </w:object>
      </w:r>
      <w:r>
        <w:rPr>
          <w:szCs w:val="24"/>
        </w:rPr>
        <w:t xml:space="preserve"> and </w:t>
      </w:r>
      <w:r w:rsidR="00972710" w:rsidRPr="00977824">
        <w:rPr>
          <w:position w:val="-4"/>
        </w:rPr>
        <w:object w:dxaOrig="700" w:dyaOrig="260" w14:anchorId="30B07607">
          <v:shape id="_x0000_i1074" type="#_x0000_t75" alt="triangle A B D" style="width:35.65pt;height:13.05pt" o:ole="">
            <v:imagedata r:id="rId26" o:title=""/>
          </v:shape>
          <o:OLEObject Type="Embed" ProgID="Equation.DSMT4" ShapeID="_x0000_i1074" DrawAspect="Content" ObjectID="_1844327624" r:id="rId27"/>
        </w:object>
      </w:r>
      <w:r>
        <w:rPr>
          <w:szCs w:val="24"/>
        </w:rPr>
        <w:t>below, we are given that</w:t>
      </w:r>
      <w:r w:rsidR="00AB6DB2">
        <w:rPr>
          <w:szCs w:val="24"/>
        </w:rPr>
        <w:t xml:space="preserve"> </w:t>
      </w:r>
      <w:r w:rsidR="00972710" w:rsidRPr="00AB6DB2">
        <w:rPr>
          <w:position w:val="-6"/>
          <w:szCs w:val="24"/>
        </w:rPr>
        <w:object w:dxaOrig="720" w:dyaOrig="279" w14:anchorId="117FC3D6">
          <v:shape id="_x0000_i1077" type="#_x0000_t75" alt="angle B A C" style="width:36.35pt;height:13.7pt" o:ole="">
            <v:imagedata r:id="rId28" o:title=""/>
          </v:shape>
          <o:OLEObject Type="Embed" ProgID="Equation.DSMT4" ShapeID="_x0000_i1077" DrawAspect="Content" ObjectID="_1844327625" r:id="rId29"/>
        </w:object>
      </w:r>
      <w:r w:rsidR="00AB6DB2">
        <w:rPr>
          <w:szCs w:val="24"/>
        </w:rPr>
        <w:t xml:space="preserve"> </w:t>
      </w:r>
      <w:r w:rsidRPr="00147DAE">
        <w:rPr>
          <w:szCs w:val="24"/>
        </w:rPr>
        <w:t>is congruent to</w:t>
      </w:r>
      <w:r w:rsidR="00AB6DB2">
        <w:rPr>
          <w:szCs w:val="24"/>
        </w:rPr>
        <w:t xml:space="preserve"> </w:t>
      </w:r>
      <w:r w:rsidR="00972710" w:rsidRPr="00AB6DB2">
        <w:rPr>
          <w:position w:val="-4"/>
          <w:szCs w:val="24"/>
        </w:rPr>
        <w:object w:dxaOrig="720" w:dyaOrig="260" w14:anchorId="3324A346">
          <v:shape id="_x0000_i1080" type="#_x0000_t75" alt="angle B A D" style="width:36.35pt;height:13.05pt" o:ole="">
            <v:imagedata r:id="rId30" o:title=""/>
          </v:shape>
          <o:OLEObject Type="Embed" ProgID="Equation.DSMT4" ShapeID="_x0000_i1080" DrawAspect="Content" ObjectID="_1844327626" r:id="rId31"/>
        </w:object>
      </w:r>
      <w:r w:rsidRPr="00147DAE">
        <w:rPr>
          <w:szCs w:val="24"/>
        </w:rPr>
        <w:t xml:space="preserve">  and </w:t>
      </w:r>
      <w:r w:rsidR="00972710" w:rsidRPr="00AB6DB2">
        <w:rPr>
          <w:position w:val="-6"/>
          <w:szCs w:val="24"/>
        </w:rPr>
        <w:object w:dxaOrig="720" w:dyaOrig="279" w14:anchorId="35CBB42C">
          <v:shape id="_x0000_i1098" type="#_x0000_t75" alt="angle A B C" style="width:36.35pt;height:13.7pt" o:ole="">
            <v:imagedata r:id="rId32" o:title=""/>
          </v:shape>
          <o:OLEObject Type="Embed" ProgID="Equation.DSMT4" ShapeID="_x0000_i1098" DrawAspect="Content" ObjectID="_1844327627" r:id="rId33"/>
        </w:object>
      </w:r>
      <w:r>
        <w:rPr>
          <w:szCs w:val="24"/>
        </w:rPr>
        <w:t xml:space="preserve"> is congruent to</w:t>
      </w:r>
      <w:r w:rsidR="00AB6DB2">
        <w:rPr>
          <w:szCs w:val="24"/>
        </w:rPr>
        <w:t xml:space="preserve"> </w:t>
      </w:r>
      <w:r w:rsidR="00972710" w:rsidRPr="00AB6DB2">
        <w:rPr>
          <w:position w:val="-4"/>
          <w:szCs w:val="24"/>
        </w:rPr>
        <w:object w:dxaOrig="720" w:dyaOrig="260" w14:anchorId="45D6B669">
          <v:shape id="_x0000_i1086" type="#_x0000_t75" alt="angle A B D" style="width:36.35pt;height:13.05pt" o:ole="">
            <v:imagedata r:id="rId34" o:title=""/>
          </v:shape>
          <o:OLEObject Type="Embed" ProgID="Equation.DSMT4" ShapeID="_x0000_i1086" DrawAspect="Content" ObjectID="_1844327628" r:id="rId35"/>
        </w:object>
      </w:r>
      <w:r w:rsidR="00AB6DB2">
        <w:rPr>
          <w:szCs w:val="24"/>
        </w:rPr>
        <w:t>.</w:t>
      </w:r>
      <w:r>
        <w:rPr>
          <w:szCs w:val="24"/>
        </w:rPr>
        <w:t xml:space="preserve">  Show that the reflection of the plane about </w:t>
      </w:r>
      <w:r w:rsidR="00972710" w:rsidRPr="00AB6DB2">
        <w:rPr>
          <w:position w:val="-4"/>
          <w:szCs w:val="24"/>
        </w:rPr>
        <w:object w:dxaOrig="400" w:dyaOrig="320" w14:anchorId="2AFD7FBF">
          <v:shape id="_x0000_i1089" type="#_x0000_t75" alt="line A B" style="width:19.9pt;height:15.75pt" o:ole="">
            <v:imagedata r:id="rId36" o:title=""/>
          </v:shape>
          <o:OLEObject Type="Embed" ProgID="Equation.DSMT4" ShapeID="_x0000_i1089" DrawAspect="Content" ObjectID="_1844327629" r:id="rId37"/>
        </w:object>
      </w:r>
      <w:r>
        <w:rPr>
          <w:szCs w:val="24"/>
        </w:rPr>
        <w:t xml:space="preserve">maps </w:t>
      </w:r>
      <w:r w:rsidR="00AB6DB2" w:rsidRPr="00977824">
        <w:rPr>
          <w:position w:val="-4"/>
        </w:rPr>
        <w:object w:dxaOrig="700" w:dyaOrig="260" w14:anchorId="30BC1B13">
          <v:shape id="_x0000_i1090" type="#_x0000_t75" alt="triangle A B D" style="width:35.65pt;height:13.05pt" o:ole="">
            <v:imagedata r:id="rId26" o:title=""/>
          </v:shape>
          <o:OLEObject Type="Embed" ProgID="Equation.DSMT4" ShapeID="_x0000_i1090" DrawAspect="Content" ObjectID="_1844327630" r:id="rId38"/>
        </w:object>
      </w:r>
      <w:r>
        <w:rPr>
          <w:szCs w:val="24"/>
        </w:rPr>
        <w:t xml:space="preserve"> to </w:t>
      </w:r>
      <w:r w:rsidR="00AB6DB2" w:rsidRPr="00D76882">
        <w:rPr>
          <w:position w:val="-6"/>
        </w:rPr>
        <w:object w:dxaOrig="680" w:dyaOrig="279" w14:anchorId="10E6C9AA">
          <v:shape id="_x0000_i1091" type="#_x0000_t75" alt="triangle A B C" style="width:34.3pt;height:13.7pt;mso-position-vertical:absolute" o:ole="">
            <v:imagedata r:id="rId17" o:title=""/>
          </v:shape>
          <o:OLEObject Type="Embed" ProgID="Equation.DSMT4" ShapeID="_x0000_i1091" DrawAspect="Content" ObjectID="_1844327631" r:id="rId39"/>
        </w:object>
      </w:r>
      <w:r>
        <w:rPr>
          <w:szCs w:val="24"/>
        </w:rPr>
        <w:t>.</w:t>
      </w:r>
    </w:p>
    <w:p w14:paraId="27EF2ECA" w14:textId="77777777" w:rsidR="00876462" w:rsidRDefault="00876462" w:rsidP="00876462">
      <w:pPr>
        <w:spacing w:line="240" w:lineRule="auto"/>
        <w:ind w:firstLine="720"/>
        <w:rPr>
          <w:szCs w:val="24"/>
        </w:rPr>
      </w:pPr>
      <w:r>
        <w:rPr>
          <w:noProof/>
          <w:szCs w:val="24"/>
        </w:rPr>
        <w:drawing>
          <wp:inline distT="0" distB="0" distL="0" distR="0" wp14:anchorId="300DD981" wp14:editId="5806CA06">
            <wp:extent cx="1810465" cy="1271451"/>
            <wp:effectExtent l="0" t="0" r="0" b="5080"/>
            <wp:docPr id="14" name="Picture 14" descr="scalene triangle ABC with obtuse angle C at the top.  scalene triangle ABD with obtuse angle D  is a reflection of triangle ABC about the line AB.  The two triangles share sid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4CC96E.tmp"/>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59797" cy="1306096"/>
                    </a:xfrm>
                    <a:prstGeom prst="rect">
                      <a:avLst/>
                    </a:prstGeom>
                  </pic:spPr>
                </pic:pic>
              </a:graphicData>
            </a:graphic>
          </wp:inline>
        </w:drawing>
      </w:r>
    </w:p>
    <w:p w14:paraId="7AB9DE30" w14:textId="77777777" w:rsidR="008E267D" w:rsidRDefault="008E267D" w:rsidP="00876462">
      <w:pPr>
        <w:spacing w:line="240" w:lineRule="auto"/>
        <w:ind w:firstLine="720"/>
        <w:rPr>
          <w:szCs w:val="24"/>
        </w:rPr>
      </w:pPr>
    </w:p>
    <w:p w14:paraId="1DE2B814" w14:textId="77777777" w:rsidR="00876462" w:rsidRPr="00D80E21" w:rsidRDefault="00876462" w:rsidP="00876462">
      <w:pPr>
        <w:spacing w:after="120" w:line="240" w:lineRule="auto"/>
        <w:rPr>
          <w:szCs w:val="24"/>
        </w:rPr>
      </w:pPr>
      <w:r>
        <w:rPr>
          <w:b/>
          <w:sz w:val="28"/>
          <w:szCs w:val="28"/>
        </w:rPr>
        <w:t>Why Does SAS Work?</w:t>
      </w:r>
    </w:p>
    <w:p w14:paraId="1DBC8FB0" w14:textId="47045B1F" w:rsidR="00876462" w:rsidRDefault="00876462" w:rsidP="00876462">
      <w:pPr>
        <w:spacing w:line="240" w:lineRule="auto"/>
        <w:rPr>
          <w:szCs w:val="24"/>
        </w:rPr>
      </w:pPr>
      <w:r>
        <w:rPr>
          <w:szCs w:val="24"/>
        </w:rPr>
        <w:t xml:space="preserve">In the two triangles below, angle </w:t>
      </w:r>
      <w:r>
        <w:rPr>
          <w:i/>
          <w:szCs w:val="24"/>
        </w:rPr>
        <w:t>A</w:t>
      </w:r>
      <w:r>
        <w:rPr>
          <w:szCs w:val="24"/>
        </w:rPr>
        <w:t xml:space="preserve"> is congruent to angle </w:t>
      </w:r>
      <w:r>
        <w:rPr>
          <w:i/>
          <w:szCs w:val="24"/>
        </w:rPr>
        <w:t>D</w:t>
      </w:r>
      <w:r>
        <w:rPr>
          <w:szCs w:val="24"/>
        </w:rPr>
        <w:t>, side</w:t>
      </w:r>
      <w:r w:rsidR="00FF3939">
        <w:rPr>
          <w:szCs w:val="24"/>
        </w:rPr>
        <w:t xml:space="preserve"> </w:t>
      </w:r>
      <w:r w:rsidR="00122FA2" w:rsidRPr="00FF3939">
        <w:rPr>
          <w:position w:val="-6"/>
          <w:szCs w:val="24"/>
        </w:rPr>
        <w:object w:dxaOrig="420" w:dyaOrig="340" w14:anchorId="704BFF43">
          <v:shape id="_x0000_i1104" type="#_x0000_t75" alt="the line segment A C" style="width:21.25pt;height:17.15pt" o:ole="">
            <v:imagedata r:id="rId41" o:title=""/>
          </v:shape>
          <o:OLEObject Type="Embed" ProgID="Equation.DSMT4" ShapeID="_x0000_i1104" DrawAspect="Content" ObjectID="_1844327632" r:id="rId42"/>
        </w:object>
      </w:r>
      <w:r>
        <w:rPr>
          <w:szCs w:val="24"/>
        </w:rPr>
        <w:t xml:space="preserve"> is congruent to side</w:t>
      </w:r>
      <w:r w:rsidR="00FF3939">
        <w:rPr>
          <w:szCs w:val="24"/>
        </w:rPr>
        <w:t xml:space="preserve"> </w:t>
      </w:r>
      <w:r w:rsidR="00122FA2" w:rsidRPr="00FF3939">
        <w:rPr>
          <w:position w:val="-4"/>
          <w:szCs w:val="24"/>
        </w:rPr>
        <w:object w:dxaOrig="420" w:dyaOrig="320" w14:anchorId="4BAA65C6">
          <v:shape id="_x0000_i1109" type="#_x0000_t75" alt="the line segment D F" style="width:21.25pt;height:15.75pt" o:ole="">
            <v:imagedata r:id="rId43" o:title=""/>
          </v:shape>
          <o:OLEObject Type="Embed" ProgID="Equation.DSMT4" ShapeID="_x0000_i1109" DrawAspect="Content" ObjectID="_1844327633" r:id="rId44"/>
        </w:object>
      </w:r>
      <w:r w:rsidRPr="006A4E16">
        <w:rPr>
          <w:szCs w:val="24"/>
        </w:rPr>
        <w:t>,</w:t>
      </w:r>
      <w:r>
        <w:rPr>
          <w:i/>
          <w:szCs w:val="24"/>
        </w:rPr>
        <w:t xml:space="preserve"> </w:t>
      </w:r>
      <w:r>
        <w:rPr>
          <w:szCs w:val="24"/>
        </w:rPr>
        <w:t>and side</w:t>
      </w:r>
      <w:r w:rsidR="00122FA2">
        <w:rPr>
          <w:szCs w:val="24"/>
        </w:rPr>
        <w:t xml:space="preserve"> </w:t>
      </w:r>
      <w:r w:rsidR="00122FA2" w:rsidRPr="00122FA2">
        <w:rPr>
          <w:position w:val="-4"/>
          <w:szCs w:val="24"/>
        </w:rPr>
        <w:object w:dxaOrig="400" w:dyaOrig="320" w14:anchorId="48B29ADB">
          <v:shape id="_x0000_i1113" type="#_x0000_t75" alt="the line segment A B" style="width:19.9pt;height:15.75pt" o:ole="">
            <v:imagedata r:id="rId45" o:title=""/>
          </v:shape>
          <o:OLEObject Type="Embed" ProgID="Equation.DSMT4" ShapeID="_x0000_i1113" DrawAspect="Content" ObjectID="_1844327634" r:id="rId46"/>
        </w:object>
      </w:r>
      <w:r>
        <w:rPr>
          <w:szCs w:val="24"/>
        </w:rPr>
        <w:t xml:space="preserve"> is congruent to side</w:t>
      </w:r>
      <w:r w:rsidR="00122FA2">
        <w:rPr>
          <w:szCs w:val="24"/>
        </w:rPr>
        <w:t xml:space="preserve"> </w:t>
      </w:r>
      <w:r w:rsidR="00122FA2" w:rsidRPr="00122FA2">
        <w:rPr>
          <w:position w:val="-4"/>
          <w:szCs w:val="24"/>
        </w:rPr>
        <w:object w:dxaOrig="420" w:dyaOrig="320" w14:anchorId="46EBF254">
          <v:shape id="_x0000_i1115" type="#_x0000_t75" alt="the line segment D E" style="width:21.25pt;height:15.75pt" o:ole="">
            <v:imagedata r:id="rId47" o:title=""/>
          </v:shape>
          <o:OLEObject Type="Embed" ProgID="Equation.DSMT4" ShapeID="_x0000_i1115" DrawAspect="Content" ObjectID="_1844327635" r:id="rId48"/>
        </w:object>
      </w:r>
      <w:r>
        <w:rPr>
          <w:szCs w:val="24"/>
        </w:rPr>
        <w:t xml:space="preserve">.  </w:t>
      </w:r>
    </w:p>
    <w:p w14:paraId="65E12428" w14:textId="77777777" w:rsidR="00876462" w:rsidRDefault="00876462" w:rsidP="00876462">
      <w:pPr>
        <w:spacing w:line="240" w:lineRule="auto"/>
        <w:rPr>
          <w:szCs w:val="24"/>
        </w:rPr>
      </w:pPr>
      <w:r>
        <w:rPr>
          <w:noProof/>
          <w:szCs w:val="24"/>
        </w:rPr>
        <w:drawing>
          <wp:inline distT="0" distB="0" distL="0" distR="0" wp14:anchorId="1795C401" wp14:editId="6FE8B235">
            <wp:extent cx="2547243" cy="1767840"/>
            <wp:effectExtent l="0" t="0" r="5715" b="3810"/>
            <wp:docPr id="24" name="Picture 24" descr="a picture of two congruent triangles ABC and DEF with DEF being some combination of a refelection, rotation and translation of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4CAA0C.tmp"/>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47243" cy="1767840"/>
                    </a:xfrm>
                    <a:prstGeom prst="rect">
                      <a:avLst/>
                    </a:prstGeom>
                  </pic:spPr>
                </pic:pic>
              </a:graphicData>
            </a:graphic>
          </wp:inline>
        </w:drawing>
      </w:r>
    </w:p>
    <w:p w14:paraId="09350ED7" w14:textId="5BE549A7" w:rsidR="00876462" w:rsidRDefault="00876462" w:rsidP="00876462">
      <w:pPr>
        <w:spacing w:after="120" w:line="240" w:lineRule="auto"/>
        <w:rPr>
          <w:szCs w:val="24"/>
        </w:rPr>
      </w:pPr>
      <w:r>
        <w:rPr>
          <w:szCs w:val="24"/>
        </w:rPr>
        <w:t xml:space="preserve">Sally reasons as follows: “If angle </w:t>
      </w:r>
      <w:r w:rsidRPr="00D80E21">
        <w:rPr>
          <w:i/>
          <w:szCs w:val="24"/>
        </w:rPr>
        <w:t>A</w:t>
      </w:r>
      <w:r>
        <w:rPr>
          <w:szCs w:val="24"/>
        </w:rPr>
        <w:t xml:space="preserve"> is congruent to angle </w:t>
      </w:r>
      <w:r w:rsidRPr="00D80E21">
        <w:rPr>
          <w:i/>
          <w:szCs w:val="24"/>
        </w:rPr>
        <w:t>D</w:t>
      </w:r>
      <w:r>
        <w:rPr>
          <w:szCs w:val="24"/>
        </w:rPr>
        <w:t xml:space="preserve">, then I can move point </w:t>
      </w:r>
      <w:r w:rsidRPr="00D80E21">
        <w:rPr>
          <w:i/>
          <w:szCs w:val="24"/>
        </w:rPr>
        <w:t>A</w:t>
      </w:r>
      <w:r>
        <w:rPr>
          <w:szCs w:val="24"/>
        </w:rPr>
        <w:t xml:space="preserve"> to point </w:t>
      </w:r>
      <w:r w:rsidRPr="00D80E21">
        <w:rPr>
          <w:i/>
          <w:szCs w:val="24"/>
        </w:rPr>
        <w:t>D</w:t>
      </w:r>
      <w:r>
        <w:rPr>
          <w:szCs w:val="24"/>
        </w:rPr>
        <w:t xml:space="preserve"> so that side </w:t>
      </w:r>
      <w:r w:rsidR="00122FA2" w:rsidRPr="00122FA2">
        <w:rPr>
          <w:position w:val="-4"/>
          <w:szCs w:val="24"/>
        </w:rPr>
        <w:object w:dxaOrig="400" w:dyaOrig="320" w14:anchorId="7F765201">
          <v:shape id="_x0000_i1120" type="#_x0000_t75" alt="the line segment A B" style="width:19.9pt;height:15.75pt" o:ole="">
            <v:imagedata r:id="rId45" o:title=""/>
          </v:shape>
          <o:OLEObject Type="Embed" ProgID="Equation.DSMT4" ShapeID="_x0000_i1120" DrawAspect="Content" ObjectID="_1844327636" r:id="rId50"/>
        </w:object>
      </w:r>
      <w:r>
        <w:rPr>
          <w:szCs w:val="24"/>
        </w:rPr>
        <w:t xml:space="preserve"> lies on top of side </w:t>
      </w:r>
      <w:r w:rsidR="00122FA2" w:rsidRPr="00122FA2">
        <w:rPr>
          <w:position w:val="-4"/>
          <w:szCs w:val="24"/>
        </w:rPr>
        <w:object w:dxaOrig="420" w:dyaOrig="320" w14:anchorId="14704DFE">
          <v:shape id="_x0000_i1121" type="#_x0000_t75" alt="the line segment D E" style="width:21.25pt;height:15.75pt" o:ole="">
            <v:imagedata r:id="rId47" o:title=""/>
          </v:shape>
          <o:OLEObject Type="Embed" ProgID="Equation.DSMT4" ShapeID="_x0000_i1121" DrawAspect="Content" ObjectID="_1844327637" r:id="rId51"/>
        </w:object>
      </w:r>
      <w:r>
        <w:rPr>
          <w:szCs w:val="24"/>
        </w:rPr>
        <w:t xml:space="preserve"> and side </w:t>
      </w:r>
      <w:r w:rsidR="00122FA2" w:rsidRPr="00FF3939">
        <w:rPr>
          <w:position w:val="-6"/>
          <w:szCs w:val="24"/>
        </w:rPr>
        <w:object w:dxaOrig="420" w:dyaOrig="340" w14:anchorId="06A6CC04">
          <v:shape id="_x0000_i1122" type="#_x0000_t75" alt="the line segment A C" style="width:21.25pt;height:17.15pt" o:ole="">
            <v:imagedata r:id="rId41" o:title=""/>
          </v:shape>
          <o:OLEObject Type="Embed" ProgID="Equation.DSMT4" ShapeID="_x0000_i1122" DrawAspect="Content" ObjectID="_1844327638" r:id="rId52"/>
        </w:object>
      </w:r>
      <w:r>
        <w:rPr>
          <w:szCs w:val="24"/>
        </w:rPr>
        <w:t xml:space="preserve"> lies on top of side </w:t>
      </w:r>
      <w:r w:rsidR="00122FA2" w:rsidRPr="00FF3939">
        <w:rPr>
          <w:position w:val="-4"/>
          <w:szCs w:val="24"/>
        </w:rPr>
        <w:object w:dxaOrig="420" w:dyaOrig="320" w14:anchorId="723CB8B1">
          <v:shape id="_x0000_i1123" type="#_x0000_t75" alt="the line segment D F" style="width:21.25pt;height:15.75pt" o:ole="">
            <v:imagedata r:id="rId43" o:title=""/>
          </v:shape>
          <o:OLEObject Type="Embed" ProgID="Equation.DSMT4" ShapeID="_x0000_i1123" DrawAspect="Content" ObjectID="_1844327639" r:id="rId53"/>
        </w:object>
      </w:r>
      <w:r>
        <w:rPr>
          <w:szCs w:val="24"/>
        </w:rPr>
        <w:t xml:space="preserve">.  Since </w:t>
      </w:r>
      <w:r w:rsidR="00122FA2" w:rsidRPr="00122FA2">
        <w:rPr>
          <w:position w:val="-4"/>
          <w:szCs w:val="24"/>
        </w:rPr>
        <w:object w:dxaOrig="400" w:dyaOrig="320" w14:anchorId="0B2218D4">
          <v:shape id="_x0000_i1124" type="#_x0000_t75" alt="the line segment A B" style="width:19.9pt;height:15.75pt" o:ole="">
            <v:imagedata r:id="rId45" o:title=""/>
          </v:shape>
          <o:OLEObject Type="Embed" ProgID="Equation.DSMT4" ShapeID="_x0000_i1124" DrawAspect="Content" ObjectID="_1844327640" r:id="rId54"/>
        </w:object>
      </w:r>
      <w:r>
        <w:rPr>
          <w:szCs w:val="24"/>
        </w:rPr>
        <w:t xml:space="preserve">and </w:t>
      </w:r>
      <w:r w:rsidR="00122FA2" w:rsidRPr="00122FA2">
        <w:rPr>
          <w:position w:val="-4"/>
          <w:szCs w:val="24"/>
        </w:rPr>
        <w:object w:dxaOrig="420" w:dyaOrig="320" w14:anchorId="6DB38969">
          <v:shape id="_x0000_i1125" type="#_x0000_t75" alt="the line segment D E" style="width:21.25pt;height:15.75pt" o:ole="">
            <v:imagedata r:id="rId47" o:title=""/>
          </v:shape>
          <o:OLEObject Type="Embed" ProgID="Equation.DSMT4" ShapeID="_x0000_i1125" DrawAspect="Content" ObjectID="_1844327641" r:id="rId55"/>
        </w:object>
      </w:r>
      <w:r>
        <w:rPr>
          <w:szCs w:val="24"/>
        </w:rPr>
        <w:t xml:space="preserve"> are congruent as are </w:t>
      </w:r>
      <w:r w:rsidR="00122FA2" w:rsidRPr="00FF3939">
        <w:rPr>
          <w:position w:val="-6"/>
          <w:szCs w:val="24"/>
        </w:rPr>
        <w:object w:dxaOrig="420" w:dyaOrig="340" w14:anchorId="10488F12">
          <v:shape id="_x0000_i1126" type="#_x0000_t75" alt="the line segment A C" style="width:21.25pt;height:17.15pt" o:ole="">
            <v:imagedata r:id="rId41" o:title=""/>
          </v:shape>
          <o:OLEObject Type="Embed" ProgID="Equation.DSMT4" ShapeID="_x0000_i1126" DrawAspect="Content" ObjectID="_1844327642" r:id="rId56"/>
        </w:object>
      </w:r>
      <w:r>
        <w:rPr>
          <w:szCs w:val="24"/>
        </w:rPr>
        <w:t xml:space="preserve"> and </w:t>
      </w:r>
      <w:r w:rsidR="00122FA2" w:rsidRPr="00FF3939">
        <w:rPr>
          <w:position w:val="-4"/>
          <w:szCs w:val="24"/>
        </w:rPr>
        <w:object w:dxaOrig="420" w:dyaOrig="320" w14:anchorId="529FEA1D">
          <v:shape id="_x0000_i1127" type="#_x0000_t75" alt="the line segment D F" style="width:21.25pt;height:15.75pt" o:ole="">
            <v:imagedata r:id="rId43" o:title=""/>
          </v:shape>
          <o:OLEObject Type="Embed" ProgID="Equation.DSMT4" ShapeID="_x0000_i1127" DrawAspect="Content" ObjectID="_1844327643" r:id="rId57"/>
        </w:object>
      </w:r>
      <w:r>
        <w:rPr>
          <w:szCs w:val="24"/>
        </w:rPr>
        <w:t>, the two triangles match up exactly so they are congruent.”</w:t>
      </w:r>
    </w:p>
    <w:p w14:paraId="53870EB1" w14:textId="1C4B82F6" w:rsidR="00876462" w:rsidRDefault="00876462" w:rsidP="00876462">
      <w:pPr>
        <w:spacing w:line="240" w:lineRule="auto"/>
        <w:rPr>
          <w:szCs w:val="24"/>
        </w:rPr>
      </w:pPr>
      <w:r>
        <w:rPr>
          <w:szCs w:val="24"/>
        </w:rPr>
        <w:t xml:space="preserve">Explain Sally’s reasoning for why </w:t>
      </w:r>
      <w:r w:rsidR="00A039FC" w:rsidRPr="00D76882">
        <w:rPr>
          <w:position w:val="-6"/>
        </w:rPr>
        <w:object w:dxaOrig="680" w:dyaOrig="279" w14:anchorId="5B910549">
          <v:shape id="_x0000_i1163" type="#_x0000_t75" alt="triangle A B C" style="width:34.3pt;height:13.7pt;mso-position-vertical:absolute" o:ole="">
            <v:imagedata r:id="rId17" o:title=""/>
          </v:shape>
          <o:OLEObject Type="Embed" ProgID="Equation.DSMT4" ShapeID="_x0000_i1163" DrawAspect="Content" ObjectID="_1844327644" r:id="rId58"/>
        </w:object>
      </w:r>
      <w:r>
        <w:rPr>
          <w:szCs w:val="24"/>
        </w:rPr>
        <w:t xml:space="preserve"> is congruent to </w:t>
      </w:r>
      <w:r w:rsidR="00A039FC" w:rsidRPr="00A039FC">
        <w:rPr>
          <w:position w:val="-4"/>
        </w:rPr>
        <w:object w:dxaOrig="720" w:dyaOrig="260" w14:anchorId="300313A6">
          <v:shape id="_x0000_i1166" type="#_x0000_t75" alt="triangle D E F" style="width:36.35pt;height:13.05pt" o:ole="">
            <v:imagedata r:id="rId59" o:title=""/>
          </v:shape>
          <o:OLEObject Type="Embed" ProgID="Equation.DSMT4" ShapeID="_x0000_i1166" DrawAspect="Content" ObjectID="_1844327645" r:id="rId60"/>
        </w:object>
      </w:r>
      <w:r>
        <w:rPr>
          <w:szCs w:val="24"/>
        </w:rPr>
        <w:t xml:space="preserve"> using the language of reflections: </w:t>
      </w:r>
    </w:p>
    <w:p w14:paraId="7F4B8C2A" w14:textId="52842998" w:rsidR="00876462" w:rsidRPr="00252E6D" w:rsidRDefault="00876462" w:rsidP="00876462">
      <w:pPr>
        <w:pStyle w:val="ListParagraph"/>
        <w:numPr>
          <w:ilvl w:val="0"/>
          <w:numId w:val="5"/>
        </w:numPr>
        <w:spacing w:line="240" w:lineRule="auto"/>
        <w:contextualSpacing w:val="0"/>
      </w:pPr>
      <w:r w:rsidRPr="00252E6D">
        <w:t xml:space="preserve">Construct a reflection which maps point </w:t>
      </w:r>
      <w:r w:rsidRPr="00252E6D">
        <w:rPr>
          <w:i/>
        </w:rPr>
        <w:t>A</w:t>
      </w:r>
      <w:r w:rsidRPr="00252E6D">
        <w:t xml:space="preserve"> to point </w:t>
      </w:r>
      <w:r w:rsidRPr="00252E6D">
        <w:rPr>
          <w:i/>
        </w:rPr>
        <w:t>D</w:t>
      </w:r>
      <w:r w:rsidRPr="00252E6D">
        <w:t xml:space="preserve">.  Call </w:t>
      </w:r>
      <w:r w:rsidR="00122FA2" w:rsidRPr="00122FA2">
        <w:rPr>
          <w:position w:val="-4"/>
        </w:rPr>
        <w:object w:dxaOrig="279" w:dyaOrig="260" w14:anchorId="1CEC5316">
          <v:shape id="_x0000_i1130" type="#_x0000_t75" alt="B prime" style="width:13.7pt;height:13.05pt" o:ole="">
            <v:imagedata r:id="rId61" o:title=""/>
          </v:shape>
          <o:OLEObject Type="Embed" ProgID="Equation.DSMT4" ShapeID="_x0000_i1130" DrawAspect="Content" ObjectID="_1844327646" r:id="rId62"/>
        </w:object>
      </w:r>
      <w:r w:rsidR="00122FA2">
        <w:t xml:space="preserve"> and </w:t>
      </w:r>
      <w:r w:rsidR="00122FA2" w:rsidRPr="00122FA2">
        <w:rPr>
          <w:position w:val="-6"/>
        </w:rPr>
        <w:object w:dxaOrig="300" w:dyaOrig="279" w14:anchorId="4EF13DBD">
          <v:shape id="_x0000_i1133" type="#_x0000_t75" alt="C prime" style="width:15.1pt;height:13.7pt" o:ole="">
            <v:imagedata r:id="rId63" o:title=""/>
          </v:shape>
          <o:OLEObject Type="Embed" ProgID="Equation.DSMT4" ShapeID="_x0000_i1133" DrawAspect="Content" ObjectID="_1844327647" r:id="rId64"/>
        </w:object>
      </w:r>
      <w:r w:rsidRPr="00252E6D">
        <w:rPr>
          <w:i/>
        </w:rPr>
        <w:t xml:space="preserve"> </w:t>
      </w:r>
      <w:r w:rsidRPr="00252E6D">
        <w:t xml:space="preserve">the images of </w:t>
      </w:r>
      <w:r w:rsidRPr="00252E6D">
        <w:rPr>
          <w:i/>
        </w:rPr>
        <w:t>B</w:t>
      </w:r>
      <w:r w:rsidRPr="00252E6D">
        <w:t xml:space="preserve"> and </w:t>
      </w:r>
      <w:r w:rsidRPr="00252E6D">
        <w:rPr>
          <w:i/>
        </w:rPr>
        <w:t>C</w:t>
      </w:r>
      <w:r w:rsidRPr="00252E6D">
        <w:t xml:space="preserve"> respectively under this reflection.</w:t>
      </w:r>
    </w:p>
    <w:p w14:paraId="104D2EBB" w14:textId="502A1B0D" w:rsidR="00876462" w:rsidRPr="00252E6D" w:rsidRDefault="00876462" w:rsidP="00876462">
      <w:pPr>
        <w:pStyle w:val="ListParagraph"/>
        <w:numPr>
          <w:ilvl w:val="0"/>
          <w:numId w:val="5"/>
        </w:numPr>
        <w:spacing w:line="240" w:lineRule="auto"/>
        <w:contextualSpacing w:val="0"/>
      </w:pPr>
      <w:r w:rsidRPr="00252E6D">
        <w:t xml:space="preserve">Construct a reflection which does not move </w:t>
      </w:r>
      <w:r w:rsidRPr="00252E6D">
        <w:rPr>
          <w:i/>
        </w:rPr>
        <w:t>D</w:t>
      </w:r>
      <w:r w:rsidRPr="00252E6D">
        <w:t xml:space="preserve"> but which sends </w:t>
      </w:r>
      <w:r w:rsidR="00122FA2" w:rsidRPr="00122FA2">
        <w:rPr>
          <w:position w:val="-4"/>
        </w:rPr>
        <w:object w:dxaOrig="279" w:dyaOrig="260" w14:anchorId="3A1D1DFA">
          <v:shape id="_x0000_i1136" type="#_x0000_t75" alt="B prime" style="width:13.7pt;height:13.05pt" o:ole="">
            <v:imagedata r:id="rId61" o:title=""/>
          </v:shape>
          <o:OLEObject Type="Embed" ProgID="Equation.DSMT4" ShapeID="_x0000_i1136" DrawAspect="Content" ObjectID="_1844327648" r:id="rId65"/>
        </w:object>
      </w:r>
      <w:r w:rsidR="00B26DF6">
        <w:t xml:space="preserve"> </w:t>
      </w:r>
      <w:r w:rsidRPr="00252E6D">
        <w:t xml:space="preserve">to </w:t>
      </w:r>
      <w:r w:rsidRPr="00252E6D">
        <w:rPr>
          <w:i/>
        </w:rPr>
        <w:t>E</w:t>
      </w:r>
      <w:r w:rsidRPr="00252E6D">
        <w:t>.  Call</w:t>
      </w:r>
      <w:r w:rsidR="00122FA2">
        <w:t xml:space="preserve"> </w:t>
      </w:r>
      <w:r w:rsidR="00122FA2" w:rsidRPr="00122FA2">
        <w:rPr>
          <w:position w:val="-6"/>
        </w:rPr>
        <w:object w:dxaOrig="320" w:dyaOrig="279" w14:anchorId="66CD66FA">
          <v:shape id="_x0000_i1140" type="#_x0000_t75" alt="C double prime" style="width:15.75pt;height:13.7pt" o:ole="">
            <v:imagedata r:id="rId66" o:title=""/>
          </v:shape>
          <o:OLEObject Type="Embed" ProgID="Equation.DSMT4" ShapeID="_x0000_i1140" DrawAspect="Content" ObjectID="_1844327649" r:id="rId67"/>
        </w:object>
      </w:r>
      <w:r w:rsidRPr="00252E6D">
        <w:t xml:space="preserve"> the image of </w:t>
      </w:r>
      <w:r w:rsidR="00122FA2" w:rsidRPr="00122FA2">
        <w:rPr>
          <w:position w:val="-6"/>
        </w:rPr>
        <w:object w:dxaOrig="300" w:dyaOrig="279" w14:anchorId="08C2FD26">
          <v:shape id="_x0000_i1137" type="#_x0000_t75" alt="C prime" style="width:15.1pt;height:13.7pt" o:ole="">
            <v:imagedata r:id="rId63" o:title=""/>
          </v:shape>
          <o:OLEObject Type="Embed" ProgID="Equation.DSMT4" ShapeID="_x0000_i1137" DrawAspect="Content" ObjectID="_1844327650" r:id="rId68"/>
        </w:object>
      </w:r>
      <w:r w:rsidRPr="00252E6D">
        <w:t xml:space="preserve"> under this reflection.</w:t>
      </w:r>
    </w:p>
    <w:p w14:paraId="7C067EFE" w14:textId="0283B08B" w:rsidR="00876462" w:rsidRPr="00252E6D" w:rsidRDefault="00876462" w:rsidP="00876462">
      <w:pPr>
        <w:pStyle w:val="ListParagraph"/>
        <w:numPr>
          <w:ilvl w:val="0"/>
          <w:numId w:val="5"/>
        </w:numPr>
        <w:spacing w:line="240" w:lineRule="auto"/>
        <w:contextualSpacing w:val="0"/>
      </w:pPr>
      <w:r w:rsidRPr="00252E6D">
        <w:t xml:space="preserve">Construct a reflection which does not move </w:t>
      </w:r>
      <w:r w:rsidRPr="00252E6D">
        <w:rPr>
          <w:i/>
        </w:rPr>
        <w:t>D</w:t>
      </w:r>
      <w:r w:rsidRPr="00252E6D">
        <w:t xml:space="preserve"> or </w:t>
      </w:r>
      <w:r w:rsidRPr="00252E6D">
        <w:rPr>
          <w:i/>
        </w:rPr>
        <w:t>E</w:t>
      </w:r>
      <w:r w:rsidRPr="00252E6D">
        <w:t xml:space="preserve"> but which sends </w:t>
      </w:r>
      <w:r w:rsidR="00122FA2" w:rsidRPr="00122FA2">
        <w:rPr>
          <w:position w:val="-6"/>
        </w:rPr>
        <w:object w:dxaOrig="320" w:dyaOrig="279" w14:anchorId="4D48F249">
          <v:shape id="_x0000_i1146" type="#_x0000_t75" alt="C double prime" style="width:15.75pt;height:13.7pt" o:ole="">
            <v:imagedata r:id="rId66" o:title=""/>
          </v:shape>
          <o:OLEObject Type="Embed" ProgID="Equation.DSMT4" ShapeID="_x0000_i1146" DrawAspect="Content" ObjectID="_1844327651" r:id="rId69"/>
        </w:object>
      </w:r>
      <w:r w:rsidRPr="00252E6D">
        <w:t xml:space="preserve"> to </w:t>
      </w:r>
      <w:r w:rsidRPr="00252E6D">
        <w:rPr>
          <w:i/>
        </w:rPr>
        <w:t>F</w:t>
      </w:r>
      <w:r w:rsidRPr="00252E6D">
        <w:t xml:space="preserve">. </w:t>
      </w:r>
    </w:p>
    <w:p w14:paraId="2042C5EB" w14:textId="77777777" w:rsidR="00876462" w:rsidRDefault="00876462" w:rsidP="00876462">
      <w:pPr>
        <w:spacing w:line="240" w:lineRule="auto"/>
        <w:rPr>
          <w:szCs w:val="24"/>
        </w:rPr>
      </w:pPr>
    </w:p>
    <w:p w14:paraId="3CAF94B9" w14:textId="77777777" w:rsidR="00876462" w:rsidRPr="00D80E21" w:rsidRDefault="00876462" w:rsidP="00876462">
      <w:pPr>
        <w:spacing w:after="120" w:line="240" w:lineRule="auto"/>
        <w:rPr>
          <w:szCs w:val="24"/>
        </w:rPr>
      </w:pPr>
      <w:r>
        <w:rPr>
          <w:b/>
          <w:sz w:val="28"/>
          <w:szCs w:val="28"/>
        </w:rPr>
        <w:t>Why Does SSS Work?</w:t>
      </w:r>
    </w:p>
    <w:p w14:paraId="36E95A92" w14:textId="3F7B195F" w:rsidR="00876462" w:rsidRDefault="00876462" w:rsidP="00876462">
      <w:pPr>
        <w:spacing w:line="240" w:lineRule="auto"/>
        <w:rPr>
          <w:szCs w:val="24"/>
        </w:rPr>
      </w:pPr>
      <w:r>
        <w:rPr>
          <w:szCs w:val="24"/>
        </w:rPr>
        <w:t xml:space="preserve">In the two triangles below, </w:t>
      </w:r>
      <w:r w:rsidR="00122FA2">
        <w:rPr>
          <w:szCs w:val="24"/>
        </w:rPr>
        <w:t xml:space="preserve">side </w:t>
      </w:r>
      <w:r w:rsidR="00122FA2" w:rsidRPr="00122FA2">
        <w:rPr>
          <w:position w:val="-4"/>
          <w:szCs w:val="24"/>
        </w:rPr>
        <w:object w:dxaOrig="400" w:dyaOrig="320" w14:anchorId="3C829DCF">
          <v:shape id="_x0000_i1147" type="#_x0000_t75" alt="the line segment A B" style="width:19.9pt;height:15.75pt" o:ole="">
            <v:imagedata r:id="rId45" o:title=""/>
          </v:shape>
          <o:OLEObject Type="Embed" ProgID="Equation.DSMT4" ShapeID="_x0000_i1147" DrawAspect="Content" ObjectID="_1844327652" r:id="rId70"/>
        </w:object>
      </w:r>
      <w:r>
        <w:rPr>
          <w:szCs w:val="24"/>
        </w:rPr>
        <w:t xml:space="preserve"> is congruent to </w:t>
      </w:r>
      <w:r w:rsidR="00122FA2">
        <w:rPr>
          <w:szCs w:val="24"/>
        </w:rPr>
        <w:t xml:space="preserve">side </w:t>
      </w:r>
      <w:r w:rsidR="00122FA2" w:rsidRPr="00122FA2">
        <w:rPr>
          <w:position w:val="-4"/>
          <w:szCs w:val="24"/>
        </w:rPr>
        <w:object w:dxaOrig="420" w:dyaOrig="320" w14:anchorId="43D8CEDC">
          <v:shape id="_x0000_i1148" type="#_x0000_t75" alt="the line segment D E" style="width:21.25pt;height:15.75pt" o:ole="">
            <v:imagedata r:id="rId47" o:title=""/>
          </v:shape>
          <o:OLEObject Type="Embed" ProgID="Equation.DSMT4" ShapeID="_x0000_i1148" DrawAspect="Content" ObjectID="_1844327653" r:id="rId71"/>
        </w:object>
      </w:r>
      <w:r>
        <w:rPr>
          <w:szCs w:val="24"/>
        </w:rPr>
        <w:t xml:space="preserve">, </w:t>
      </w:r>
      <w:r w:rsidR="00122FA2">
        <w:rPr>
          <w:szCs w:val="24"/>
        </w:rPr>
        <w:t xml:space="preserve">side </w:t>
      </w:r>
      <w:r w:rsidR="00122FA2" w:rsidRPr="00FF3939">
        <w:rPr>
          <w:position w:val="-6"/>
          <w:szCs w:val="24"/>
        </w:rPr>
        <w:object w:dxaOrig="420" w:dyaOrig="340" w14:anchorId="75E7A850">
          <v:shape id="_x0000_i1149" type="#_x0000_t75" alt="the line segment A C" style="width:21.25pt;height:17.15pt" o:ole="">
            <v:imagedata r:id="rId41" o:title=""/>
          </v:shape>
          <o:OLEObject Type="Embed" ProgID="Equation.DSMT4" ShapeID="_x0000_i1149" DrawAspect="Content" ObjectID="_1844327654" r:id="rId72"/>
        </w:object>
      </w:r>
      <w:r>
        <w:rPr>
          <w:szCs w:val="24"/>
        </w:rPr>
        <w:t xml:space="preserve"> is congruent to </w:t>
      </w:r>
      <w:r w:rsidR="00122FA2">
        <w:rPr>
          <w:szCs w:val="24"/>
        </w:rPr>
        <w:t xml:space="preserve">side </w:t>
      </w:r>
      <w:r w:rsidR="0054408E" w:rsidRPr="00FF3939">
        <w:rPr>
          <w:position w:val="-4"/>
          <w:szCs w:val="24"/>
        </w:rPr>
        <w:object w:dxaOrig="420" w:dyaOrig="320" w14:anchorId="470528C5">
          <v:shape id="_x0000_i1150" type="#_x0000_t75" alt="the line segment D F" style="width:21.25pt;height:15.75pt" o:ole="">
            <v:imagedata r:id="rId43" o:title=""/>
          </v:shape>
          <o:OLEObject Type="Embed" ProgID="Equation.DSMT4" ShapeID="_x0000_i1150" DrawAspect="Content" ObjectID="_1844327655" r:id="rId73"/>
        </w:object>
      </w:r>
      <w:r w:rsidRPr="006A4E16">
        <w:rPr>
          <w:szCs w:val="24"/>
        </w:rPr>
        <w:t>,</w:t>
      </w:r>
      <w:r>
        <w:rPr>
          <w:i/>
          <w:szCs w:val="24"/>
        </w:rPr>
        <w:t xml:space="preserve"> </w:t>
      </w:r>
      <w:r>
        <w:rPr>
          <w:szCs w:val="24"/>
        </w:rPr>
        <w:t>and s</w:t>
      </w:r>
      <w:r w:rsidR="00122FA2">
        <w:rPr>
          <w:szCs w:val="24"/>
        </w:rPr>
        <w:t>ide</w:t>
      </w:r>
      <w:r>
        <w:rPr>
          <w:szCs w:val="24"/>
        </w:rPr>
        <w:t xml:space="preserve"> </w:t>
      </w:r>
      <w:r w:rsidR="0054408E" w:rsidRPr="00FF3939">
        <w:rPr>
          <w:position w:val="-6"/>
          <w:szCs w:val="24"/>
        </w:rPr>
        <w:object w:dxaOrig="400" w:dyaOrig="340" w14:anchorId="0D1751CE">
          <v:shape id="_x0000_i1154" type="#_x0000_t75" alt="the line segment B C" style="width:20.55pt;height:17.15pt" o:ole="">
            <v:imagedata r:id="rId74" o:title=""/>
          </v:shape>
          <o:OLEObject Type="Embed" ProgID="Equation.DSMT4" ShapeID="_x0000_i1154" DrawAspect="Content" ObjectID="_1844327656" r:id="rId75"/>
        </w:object>
      </w:r>
      <w:r w:rsidR="0054408E">
        <w:rPr>
          <w:szCs w:val="24"/>
        </w:rPr>
        <w:t xml:space="preserve"> </w:t>
      </w:r>
      <w:r>
        <w:rPr>
          <w:szCs w:val="24"/>
        </w:rPr>
        <w:t>is congruent to side</w:t>
      </w:r>
      <w:r w:rsidR="00122FA2">
        <w:rPr>
          <w:szCs w:val="24"/>
        </w:rPr>
        <w:t xml:space="preserve"> </w:t>
      </w:r>
      <w:r w:rsidR="0054408E" w:rsidRPr="00FF3939">
        <w:rPr>
          <w:position w:val="-4"/>
          <w:szCs w:val="24"/>
        </w:rPr>
        <w:object w:dxaOrig="400" w:dyaOrig="320" w14:anchorId="668D3618">
          <v:shape id="_x0000_i1159" type="#_x0000_t75" alt="the line segment E F" style="width:20.55pt;height:15.75pt" o:ole="">
            <v:imagedata r:id="rId76" o:title=""/>
          </v:shape>
          <o:OLEObject Type="Embed" ProgID="Equation.DSMT4" ShapeID="_x0000_i1159" DrawAspect="Content" ObjectID="_1844327657" r:id="rId77"/>
        </w:object>
      </w:r>
      <w:r>
        <w:rPr>
          <w:szCs w:val="24"/>
        </w:rPr>
        <w:t xml:space="preserve">. </w:t>
      </w:r>
    </w:p>
    <w:p w14:paraId="314452F4" w14:textId="77777777" w:rsidR="00876462" w:rsidRDefault="00876462" w:rsidP="00876462">
      <w:pPr>
        <w:spacing w:line="240" w:lineRule="auto"/>
        <w:rPr>
          <w:szCs w:val="24"/>
        </w:rPr>
      </w:pPr>
      <w:r>
        <w:rPr>
          <w:noProof/>
          <w:szCs w:val="24"/>
        </w:rPr>
        <w:lastRenderedPageBreak/>
        <w:drawing>
          <wp:inline distT="0" distB="0" distL="0" distR="0" wp14:anchorId="2CCB3B13" wp14:editId="0BA6221F">
            <wp:extent cx="2743656" cy="1516380"/>
            <wp:effectExtent l="0" t="0" r="0" b="7620"/>
            <wp:docPr id="25" name="Picture 25" descr="a picture of two triangles ABC and DE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4C830F.tmp"/>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759240" cy="1524993"/>
                    </a:xfrm>
                    <a:prstGeom prst="rect">
                      <a:avLst/>
                    </a:prstGeom>
                  </pic:spPr>
                </pic:pic>
              </a:graphicData>
            </a:graphic>
          </wp:inline>
        </w:drawing>
      </w:r>
    </w:p>
    <w:p w14:paraId="252F3229" w14:textId="1F028673" w:rsidR="00876462" w:rsidRDefault="00876462" w:rsidP="00876462">
      <w:pPr>
        <w:spacing w:line="240" w:lineRule="auto"/>
        <w:rPr>
          <w:szCs w:val="24"/>
        </w:rPr>
      </w:pPr>
      <w:r>
        <w:rPr>
          <w:szCs w:val="24"/>
        </w:rPr>
        <w:t xml:space="preserve">Show that the two triangles </w:t>
      </w:r>
      <w:r w:rsidR="00B26DF6" w:rsidRPr="00D76882">
        <w:rPr>
          <w:position w:val="-6"/>
        </w:rPr>
        <w:object w:dxaOrig="680" w:dyaOrig="279" w14:anchorId="7894DE61">
          <v:shape id="_x0000_i1168" type="#_x0000_t75" alt="triangle A B C" style="width:34.3pt;height:13.7pt;mso-position-vertical:absolute" o:ole="">
            <v:imagedata r:id="rId17" o:title=""/>
          </v:shape>
          <o:OLEObject Type="Embed" ProgID="Equation.DSMT4" ShapeID="_x0000_i1168" DrawAspect="Content" ObjectID="_1844327658" r:id="rId79"/>
        </w:object>
      </w:r>
      <w:r w:rsidR="00B26DF6">
        <w:rPr>
          <w:szCs w:val="24"/>
        </w:rPr>
        <w:t xml:space="preserve"> </w:t>
      </w:r>
      <w:r w:rsidR="00B26DF6">
        <w:rPr>
          <w:szCs w:val="24"/>
        </w:rPr>
        <w:t xml:space="preserve">and </w:t>
      </w:r>
      <w:r w:rsidR="00B26DF6" w:rsidRPr="00A039FC">
        <w:rPr>
          <w:position w:val="-4"/>
        </w:rPr>
        <w:object w:dxaOrig="720" w:dyaOrig="260" w14:anchorId="02242D59">
          <v:shape id="_x0000_i1169" type="#_x0000_t75" alt="triangle D E F" style="width:36.35pt;height:13.05pt" o:ole="">
            <v:imagedata r:id="rId59" o:title=""/>
          </v:shape>
          <o:OLEObject Type="Embed" ProgID="Equation.DSMT4" ShapeID="_x0000_i1169" DrawAspect="Content" ObjectID="_1844327659" r:id="rId80"/>
        </w:object>
      </w:r>
      <w:r w:rsidR="00B26DF6">
        <w:rPr>
          <w:szCs w:val="24"/>
        </w:rPr>
        <w:t xml:space="preserve"> </w:t>
      </w:r>
      <w:r>
        <w:rPr>
          <w:szCs w:val="24"/>
        </w:rPr>
        <w:t xml:space="preserve">are congruent via the following steps, which produce a rigid transformation of the plane sending </w:t>
      </w:r>
      <w:r w:rsidR="00B26DF6" w:rsidRPr="00D76882">
        <w:rPr>
          <w:position w:val="-6"/>
        </w:rPr>
        <w:object w:dxaOrig="680" w:dyaOrig="279" w14:anchorId="205D78A0">
          <v:shape id="_x0000_i1170" type="#_x0000_t75" alt="triangle A B C" style="width:34.3pt;height:13.7pt;mso-position-vertical:absolute" o:ole="">
            <v:imagedata r:id="rId17" o:title=""/>
          </v:shape>
          <o:OLEObject Type="Embed" ProgID="Equation.DSMT4" ShapeID="_x0000_i1170" DrawAspect="Content" ObjectID="_1844327660" r:id="rId81"/>
        </w:object>
      </w:r>
      <w:r>
        <w:rPr>
          <w:szCs w:val="24"/>
        </w:rPr>
        <w:t xml:space="preserve"> to </w:t>
      </w:r>
      <w:r w:rsidR="00B26DF6" w:rsidRPr="00A039FC">
        <w:rPr>
          <w:position w:val="-4"/>
        </w:rPr>
        <w:object w:dxaOrig="720" w:dyaOrig="260" w14:anchorId="09550DE4">
          <v:shape id="_x0000_i1171" type="#_x0000_t75" alt="triangle D E F" style="width:36.35pt;height:13.05pt" o:ole="">
            <v:imagedata r:id="rId59" o:title=""/>
          </v:shape>
          <o:OLEObject Type="Embed" ProgID="Equation.DSMT4" ShapeID="_x0000_i1171" DrawAspect="Content" ObjectID="_1844327661" r:id="rId82"/>
        </w:object>
      </w:r>
      <w:r>
        <w:rPr>
          <w:szCs w:val="24"/>
        </w:rPr>
        <w:t>.</w:t>
      </w:r>
    </w:p>
    <w:p w14:paraId="1EA4085E" w14:textId="2B638EDA" w:rsidR="00876462" w:rsidRPr="00252E6D" w:rsidRDefault="00876462" w:rsidP="00876462">
      <w:pPr>
        <w:pStyle w:val="ListParagraph"/>
        <w:numPr>
          <w:ilvl w:val="0"/>
          <w:numId w:val="6"/>
        </w:numPr>
        <w:spacing w:line="240" w:lineRule="auto"/>
        <w:contextualSpacing w:val="0"/>
      </w:pPr>
      <w:r w:rsidRPr="00252E6D">
        <w:t xml:space="preserve">Show that there is a translation of the plane which maps A to D.  Call </w:t>
      </w:r>
      <w:r w:rsidR="00B26DF6" w:rsidRPr="00122FA2">
        <w:rPr>
          <w:position w:val="-4"/>
        </w:rPr>
        <w:object w:dxaOrig="279" w:dyaOrig="260" w14:anchorId="500D5ADC">
          <v:shape id="_x0000_i1174" type="#_x0000_t75" alt="B prime" style="width:13.7pt;height:13.05pt" o:ole="">
            <v:imagedata r:id="rId61" o:title=""/>
          </v:shape>
          <o:OLEObject Type="Embed" ProgID="Equation.DSMT4" ShapeID="_x0000_i1174" DrawAspect="Content" ObjectID="_1844327662" r:id="rId83"/>
        </w:object>
      </w:r>
      <w:r w:rsidRPr="00252E6D">
        <w:t xml:space="preserve"> and </w:t>
      </w:r>
      <w:r w:rsidR="00B26DF6" w:rsidRPr="00122FA2">
        <w:rPr>
          <w:position w:val="-6"/>
        </w:rPr>
        <w:object w:dxaOrig="300" w:dyaOrig="279" w14:anchorId="476C241D">
          <v:shape id="_x0000_i1172" type="#_x0000_t75" alt="C prime" style="width:15.1pt;height:13.7pt" o:ole="">
            <v:imagedata r:id="rId63" o:title=""/>
          </v:shape>
          <o:OLEObject Type="Embed" ProgID="Equation.DSMT4" ShapeID="_x0000_i1172" DrawAspect="Content" ObjectID="_1844327663" r:id="rId84"/>
        </w:object>
      </w:r>
      <w:r w:rsidRPr="00252E6D">
        <w:t xml:space="preserve"> the images of B and C under this transformation.  </w:t>
      </w:r>
    </w:p>
    <w:p w14:paraId="15E1BDD7" w14:textId="4068E809" w:rsidR="00876462" w:rsidRPr="00252E6D" w:rsidRDefault="00876462" w:rsidP="00876462">
      <w:pPr>
        <w:pStyle w:val="ListParagraph"/>
        <w:numPr>
          <w:ilvl w:val="0"/>
          <w:numId w:val="6"/>
        </w:numPr>
        <w:spacing w:line="240" w:lineRule="auto"/>
        <w:contextualSpacing w:val="0"/>
      </w:pPr>
      <w:r w:rsidRPr="00252E6D">
        <w:t xml:space="preserve">Show that there is a rotation of the plane which does not move D and which maps </w:t>
      </w:r>
      <w:r w:rsidR="00B26DF6" w:rsidRPr="00122FA2">
        <w:rPr>
          <w:position w:val="-4"/>
        </w:rPr>
        <w:object w:dxaOrig="279" w:dyaOrig="260" w14:anchorId="3D702FCC">
          <v:shape id="_x0000_i1175" type="#_x0000_t75" alt="B prime" style="width:13.7pt;height:13.05pt" o:ole="">
            <v:imagedata r:id="rId61" o:title=""/>
          </v:shape>
          <o:OLEObject Type="Embed" ProgID="Equation.DSMT4" ShapeID="_x0000_i1175" DrawAspect="Content" ObjectID="_1844327664" r:id="rId85"/>
        </w:object>
      </w:r>
      <w:r w:rsidRPr="00252E6D">
        <w:t xml:space="preserve"> to E.  Call </w:t>
      </w:r>
      <w:r w:rsidR="00B26DF6" w:rsidRPr="00122FA2">
        <w:rPr>
          <w:position w:val="-6"/>
        </w:rPr>
        <w:object w:dxaOrig="320" w:dyaOrig="279" w14:anchorId="6F162A7D">
          <v:shape id="_x0000_i1176" type="#_x0000_t75" alt="C double prime" style="width:15.75pt;height:13.7pt" o:ole="">
            <v:imagedata r:id="rId66" o:title=""/>
          </v:shape>
          <o:OLEObject Type="Embed" ProgID="Equation.DSMT4" ShapeID="_x0000_i1176" DrawAspect="Content" ObjectID="_1844327665" r:id="rId86"/>
        </w:object>
      </w:r>
      <w:r w:rsidRPr="00252E6D">
        <w:t xml:space="preserve"> the image of </w:t>
      </w:r>
      <w:r w:rsidR="00B26DF6" w:rsidRPr="00122FA2">
        <w:rPr>
          <w:position w:val="-6"/>
        </w:rPr>
        <w:object w:dxaOrig="300" w:dyaOrig="279" w14:anchorId="2F8B1249">
          <v:shape id="_x0000_i1173" type="#_x0000_t75" alt="C prime" style="width:15.1pt;height:13.7pt" o:ole="">
            <v:imagedata r:id="rId63" o:title=""/>
          </v:shape>
          <o:OLEObject Type="Embed" ProgID="Equation.DSMT4" ShapeID="_x0000_i1173" DrawAspect="Content" ObjectID="_1844327666" r:id="rId87"/>
        </w:object>
      </w:r>
      <w:r w:rsidRPr="00252E6D">
        <w:t xml:space="preserve"> under this transformation.</w:t>
      </w:r>
    </w:p>
    <w:p w14:paraId="01618FAE" w14:textId="3C8F8CCE" w:rsidR="00876462" w:rsidRPr="00FD123C" w:rsidRDefault="00876462" w:rsidP="00FD123C">
      <w:pPr>
        <w:pStyle w:val="ListParagraph"/>
        <w:numPr>
          <w:ilvl w:val="0"/>
          <w:numId w:val="6"/>
        </w:numPr>
        <w:spacing w:after="720" w:line="240" w:lineRule="auto"/>
        <w:contextualSpacing w:val="0"/>
      </w:pPr>
      <w:r w:rsidRPr="00252E6D">
        <w:t>Show that there is a reflection of the p</w:t>
      </w:r>
      <w:r w:rsidR="00B26DF6">
        <w:t>l</w:t>
      </w:r>
      <w:r w:rsidRPr="00252E6D">
        <w:t xml:space="preserve">ane which does not move D or E and which maps </w:t>
      </w:r>
      <w:r w:rsidR="00B26DF6" w:rsidRPr="00122FA2">
        <w:rPr>
          <w:position w:val="-6"/>
        </w:rPr>
        <w:object w:dxaOrig="320" w:dyaOrig="279" w14:anchorId="256F5581">
          <v:shape id="_x0000_i1177" type="#_x0000_t75" alt="C double prime" style="width:15.75pt;height:13.7pt" o:ole="">
            <v:imagedata r:id="rId66" o:title=""/>
          </v:shape>
          <o:OLEObject Type="Embed" ProgID="Equation.DSMT4" ShapeID="_x0000_i1177" DrawAspect="Content" ObjectID="_1844327667" r:id="rId88"/>
        </w:object>
      </w:r>
      <w:r w:rsidRPr="00252E6D">
        <w:t xml:space="preserve"> to 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7365"/>
      </w:tblGrid>
      <w:tr w:rsidR="00876462" w:rsidRPr="00867B84" w14:paraId="573EF632" w14:textId="77777777" w:rsidTr="008F2F7D">
        <w:trPr>
          <w:trHeight w:val="260"/>
        </w:trPr>
        <w:tc>
          <w:tcPr>
            <w:tcW w:w="2211" w:type="dxa"/>
            <w:vAlign w:val="center"/>
          </w:tcPr>
          <w:p w14:paraId="16D1C4C7"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Standard # and Description</w:t>
            </w:r>
          </w:p>
        </w:tc>
        <w:tc>
          <w:tcPr>
            <w:tcW w:w="7365" w:type="dxa"/>
            <w:vAlign w:val="center"/>
          </w:tcPr>
          <w:p w14:paraId="0876D379"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G-SRT.A.3</w:t>
            </w:r>
          </w:p>
          <w:p w14:paraId="519B8B61" w14:textId="22798D12"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Use the properties of similarity transformations to establish the </w:t>
            </w:r>
            <w:r w:rsidR="00400465">
              <w:rPr>
                <w:rFonts w:asciiTheme="minorHAnsi" w:hAnsiTheme="minorHAnsi" w:cstheme="minorHAnsi"/>
              </w:rPr>
              <w:t xml:space="preserve">Angle-Angle </w:t>
            </w:r>
            <w:r w:rsidRPr="00F21255">
              <w:rPr>
                <w:rFonts w:asciiTheme="minorHAnsi" w:hAnsiTheme="minorHAnsi" w:cstheme="minorHAnsi"/>
              </w:rPr>
              <w:t>criterion for two triangles to be similar.</w:t>
            </w:r>
          </w:p>
        </w:tc>
      </w:tr>
      <w:tr w:rsidR="00876462" w14:paraId="062CA7A7" w14:textId="77777777" w:rsidTr="008F2F7D">
        <w:trPr>
          <w:trHeight w:val="260"/>
        </w:trPr>
        <w:tc>
          <w:tcPr>
            <w:tcW w:w="2211" w:type="dxa"/>
            <w:vAlign w:val="center"/>
          </w:tcPr>
          <w:p w14:paraId="2577B82E"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365" w:type="dxa"/>
            <w:vAlign w:val="center"/>
          </w:tcPr>
          <w:p w14:paraId="7CE17248"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Illustrative Mathematics</w:t>
            </w:r>
          </w:p>
          <w:p w14:paraId="6FEA2F7C"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https://www.illustrativemathematics.org/content-standards/HSG/SRT/A/3/tasks/1422</w:t>
            </w:r>
          </w:p>
        </w:tc>
      </w:tr>
    </w:tbl>
    <w:p w14:paraId="7A287207" w14:textId="77777777" w:rsidR="00876462" w:rsidRPr="00501759" w:rsidRDefault="00876462" w:rsidP="00876462">
      <w:pPr>
        <w:spacing w:before="120" w:after="120" w:line="240" w:lineRule="auto"/>
        <w:rPr>
          <w:b/>
          <w:sz w:val="28"/>
          <w:szCs w:val="28"/>
        </w:rPr>
      </w:pPr>
      <w:r>
        <w:rPr>
          <w:b/>
          <w:sz w:val="28"/>
          <w:szCs w:val="28"/>
        </w:rPr>
        <w:t>Similar triangles</w:t>
      </w:r>
    </w:p>
    <w:p w14:paraId="7CAB77DE" w14:textId="77777777" w:rsidR="00876462" w:rsidRDefault="00876462" w:rsidP="00876462">
      <w:pPr>
        <w:spacing w:line="240" w:lineRule="auto"/>
        <w:rPr>
          <w:szCs w:val="24"/>
        </w:rPr>
      </w:pPr>
      <w:r>
        <w:rPr>
          <w:szCs w:val="24"/>
        </w:rPr>
        <w:t xml:space="preserve">In the two triangles below, </w:t>
      </w:r>
      <w:r w:rsidRPr="00DF2B7C">
        <w:rPr>
          <w:position w:val="-14"/>
          <w:szCs w:val="24"/>
        </w:rPr>
        <w:object w:dxaOrig="1780" w:dyaOrig="400" w14:anchorId="45966B09">
          <v:shape id="_x0000_i1026" type="#_x0000_t75" alt="measure of angle A equals measure of angle D" style="width:89.15pt;height:20.55pt" o:ole="">
            <v:imagedata r:id="rId89" o:title=""/>
          </v:shape>
          <o:OLEObject Type="Embed" ProgID="Equation.DSMT4" ShapeID="_x0000_i1026" DrawAspect="Content" ObjectID="_1844327668" r:id="rId90"/>
        </w:object>
      </w:r>
      <w:r>
        <w:rPr>
          <w:szCs w:val="24"/>
        </w:rPr>
        <w:t xml:space="preserve"> and </w:t>
      </w:r>
      <w:r w:rsidRPr="00DF2B7C">
        <w:rPr>
          <w:position w:val="-14"/>
          <w:szCs w:val="24"/>
        </w:rPr>
        <w:object w:dxaOrig="1760" w:dyaOrig="400" w14:anchorId="3695012D">
          <v:shape id="_x0000_i1027" type="#_x0000_t75" alt="measure of angle B equals measure of angle E" style="width:88.45pt;height:20.55pt" o:ole="">
            <v:imagedata r:id="rId91" o:title=""/>
          </v:shape>
          <o:OLEObject Type="Embed" ProgID="Equation.DSMT4" ShapeID="_x0000_i1027" DrawAspect="Content" ObjectID="_1844327669" r:id="rId92"/>
        </w:object>
      </w:r>
      <w:r>
        <w:rPr>
          <w:szCs w:val="24"/>
        </w:rPr>
        <w:t>.</w:t>
      </w:r>
    </w:p>
    <w:p w14:paraId="59226D44" w14:textId="77777777" w:rsidR="00876462" w:rsidRDefault="00876462" w:rsidP="00876462">
      <w:pPr>
        <w:spacing w:line="240" w:lineRule="auto"/>
        <w:rPr>
          <w:szCs w:val="24"/>
        </w:rPr>
      </w:pPr>
      <w:r>
        <w:rPr>
          <w:noProof/>
          <w:szCs w:val="24"/>
        </w:rPr>
        <w:drawing>
          <wp:inline distT="0" distB="0" distL="0" distR="0" wp14:anchorId="7F77A70C" wp14:editId="2C506282">
            <wp:extent cx="3036570" cy="3211546"/>
            <wp:effectExtent l="0" t="0" r="0" b="8255"/>
            <wp:docPr id="26" name="Picture 26" descr="scalene triangle ABC with obtuse angle C and a  larger, similar triangle DEF with obtuse angle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94C596F.tmp"/>
                    <pic:cNvPicPr/>
                  </pic:nvPicPr>
                  <pic:blipFill rotWithShape="1">
                    <a:blip r:embed="rId93" cstate="print">
                      <a:extLst>
                        <a:ext uri="{28A0092B-C50C-407E-A947-70E740481C1C}">
                          <a14:useLocalDpi xmlns:a14="http://schemas.microsoft.com/office/drawing/2010/main" val="0"/>
                        </a:ext>
                      </a:extLst>
                    </a:blip>
                    <a:srcRect l="5507" t="3293" r="2753"/>
                    <a:stretch/>
                  </pic:blipFill>
                  <pic:spPr bwMode="auto">
                    <a:xfrm>
                      <a:off x="0" y="0"/>
                      <a:ext cx="3039715" cy="3214872"/>
                    </a:xfrm>
                    <a:prstGeom prst="rect">
                      <a:avLst/>
                    </a:prstGeom>
                    <a:ln>
                      <a:noFill/>
                    </a:ln>
                    <a:extLst>
                      <a:ext uri="{53640926-AAD7-44D8-BBD7-CCE9431645EC}">
                        <a14:shadowObscured xmlns:a14="http://schemas.microsoft.com/office/drawing/2010/main"/>
                      </a:ext>
                    </a:extLst>
                  </pic:spPr>
                </pic:pic>
              </a:graphicData>
            </a:graphic>
          </wp:inline>
        </w:drawing>
      </w:r>
    </w:p>
    <w:p w14:paraId="18C6C005" w14:textId="6F1FCE9B" w:rsidR="00876462" w:rsidRDefault="00876462" w:rsidP="00876462">
      <w:pPr>
        <w:spacing w:after="960" w:line="240" w:lineRule="auto"/>
        <w:rPr>
          <w:szCs w:val="24"/>
        </w:rPr>
      </w:pPr>
      <w:r>
        <w:rPr>
          <w:szCs w:val="24"/>
        </w:rPr>
        <w:t xml:space="preserve">Use a sequence of translations, rotations, reflections, and/or dilations show that </w:t>
      </w:r>
      <w:r w:rsidR="00400465" w:rsidRPr="00D76882">
        <w:rPr>
          <w:position w:val="-6"/>
        </w:rPr>
        <w:object w:dxaOrig="680" w:dyaOrig="279" w14:anchorId="167C8629">
          <v:shape id="_x0000_i1056" type="#_x0000_t75" alt="triangle A B C" style="width:34.3pt;height:13.7pt;mso-position-vertical:absolute" o:ole="">
            <v:imagedata r:id="rId17" o:title=""/>
          </v:shape>
          <o:OLEObject Type="Embed" ProgID="Equation.DSMT4" ShapeID="_x0000_i1056" DrawAspect="Content" ObjectID="_1844327670" r:id="rId94"/>
        </w:object>
      </w:r>
      <w:r>
        <w:rPr>
          <w:szCs w:val="24"/>
        </w:rPr>
        <w:t xml:space="preserve">is similar to </w:t>
      </w:r>
      <w:r w:rsidR="00400465" w:rsidRPr="00D76882">
        <w:rPr>
          <w:position w:val="-4"/>
        </w:rPr>
        <w:object w:dxaOrig="720" w:dyaOrig="260" w14:anchorId="6082F60F">
          <v:shape id="_x0000_i1057" type="#_x0000_t75" alt="triangle D E F" style="width:36.35pt;height:13.05pt;mso-position-vertical:absolute" o:ole="">
            <v:imagedata r:id="rId19" o:title=""/>
          </v:shape>
          <o:OLEObject Type="Embed" ProgID="Equation.DSMT4" ShapeID="_x0000_i1057" DrawAspect="Content" ObjectID="_1844327671" r:id="rId95"/>
        </w:object>
      </w:r>
      <w:r>
        <w:rPr>
          <w:szCs w:val="24"/>
        </w:rPr>
        <w:t>.</w:t>
      </w:r>
      <w:r w:rsidR="00400465">
        <w:rPr>
          <w:szCs w:val="24"/>
        </w:rPr>
        <w:t xml:space="preserve">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7311"/>
      </w:tblGrid>
      <w:tr w:rsidR="00876462" w:rsidRPr="0036260E" w14:paraId="5BEC7065" w14:textId="77777777" w:rsidTr="008F2F7D">
        <w:trPr>
          <w:trHeight w:val="260"/>
        </w:trPr>
        <w:tc>
          <w:tcPr>
            <w:tcW w:w="2134" w:type="dxa"/>
            <w:vAlign w:val="center"/>
          </w:tcPr>
          <w:p w14:paraId="1BC12C07"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lastRenderedPageBreak/>
              <w:t>Standard # and Description</w:t>
            </w:r>
          </w:p>
        </w:tc>
        <w:tc>
          <w:tcPr>
            <w:tcW w:w="7311" w:type="dxa"/>
            <w:vAlign w:val="center"/>
          </w:tcPr>
          <w:p w14:paraId="5CC2C276"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G-C.A.1</w:t>
            </w:r>
          </w:p>
          <w:p w14:paraId="36AB125E"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Prove that all circles are similar.</w:t>
            </w:r>
          </w:p>
        </w:tc>
      </w:tr>
      <w:tr w:rsidR="00876462" w14:paraId="772D0204" w14:textId="77777777" w:rsidTr="008F2F7D">
        <w:trPr>
          <w:trHeight w:val="260"/>
        </w:trPr>
        <w:tc>
          <w:tcPr>
            <w:tcW w:w="2134" w:type="dxa"/>
            <w:vAlign w:val="center"/>
          </w:tcPr>
          <w:p w14:paraId="18A0C123"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311" w:type="dxa"/>
            <w:vAlign w:val="center"/>
          </w:tcPr>
          <w:p w14:paraId="6A1E2B83"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Louisiana Student Standards:  Companion Document for Teachers (Geometry)</w:t>
            </w:r>
          </w:p>
          <w:p w14:paraId="22782B97"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https://www.louisianabelieves.com/resources/library/k-12-math-year-long-planning</w:t>
            </w:r>
          </w:p>
        </w:tc>
      </w:tr>
    </w:tbl>
    <w:p w14:paraId="14B33C35" w14:textId="77777777" w:rsidR="00876462" w:rsidRDefault="00876462" w:rsidP="00876462">
      <w:pPr>
        <w:autoSpaceDE w:val="0"/>
        <w:autoSpaceDN w:val="0"/>
        <w:adjustRightInd w:val="0"/>
        <w:spacing w:before="120"/>
        <w:rPr>
          <w:rFonts w:cstheme="minorHAnsi"/>
          <w:szCs w:val="24"/>
        </w:rPr>
      </w:pPr>
      <w:r w:rsidRPr="000149DB">
        <w:rPr>
          <w:rFonts w:cstheme="minorHAnsi"/>
          <w:szCs w:val="24"/>
        </w:rPr>
        <w:t>S</w:t>
      </w:r>
      <w:r>
        <w:rPr>
          <w:rFonts w:cstheme="minorHAnsi"/>
          <w:szCs w:val="24"/>
        </w:rPr>
        <w:t xml:space="preserve">how that the two </w:t>
      </w:r>
      <w:r w:rsidRPr="000149DB">
        <w:rPr>
          <w:rFonts w:cstheme="minorHAnsi"/>
          <w:szCs w:val="24"/>
        </w:rPr>
        <w:t>circles are similar by stating the necessary transformations from C to D.</w:t>
      </w:r>
    </w:p>
    <w:p w14:paraId="3B196E55" w14:textId="376ED77A" w:rsidR="00876462" w:rsidRDefault="00876462" w:rsidP="00876462">
      <w:pPr>
        <w:autoSpaceDE w:val="0"/>
        <w:autoSpaceDN w:val="0"/>
        <w:adjustRightInd w:val="0"/>
        <w:ind w:left="720"/>
        <w:rPr>
          <w:rFonts w:cstheme="minorHAnsi"/>
          <w:szCs w:val="24"/>
        </w:rPr>
      </w:pPr>
      <w:r w:rsidRPr="000149DB">
        <w:rPr>
          <w:rFonts w:cstheme="minorHAnsi"/>
          <w:szCs w:val="24"/>
        </w:rPr>
        <w:t>C:  center at</w:t>
      </w:r>
      <w:r w:rsidR="004F2229">
        <w:rPr>
          <w:rFonts w:cstheme="minorHAnsi"/>
          <w:szCs w:val="24"/>
        </w:rPr>
        <w:t xml:space="preserve"> </w:t>
      </w:r>
      <w:r w:rsidR="004F2229" w:rsidRPr="004F2229">
        <w:rPr>
          <w:rFonts w:cstheme="minorHAnsi"/>
          <w:position w:val="-10"/>
          <w:szCs w:val="24"/>
        </w:rPr>
        <w:object w:dxaOrig="560" w:dyaOrig="320" w14:anchorId="17E6FCFC">
          <v:shape id="_x0000_i1048" type="#_x0000_t75" alt="ordered pair 2 comma 3" style="width:28.1pt;height:15.75pt" o:ole="">
            <v:imagedata r:id="rId96" o:title=""/>
          </v:shape>
          <o:OLEObject Type="Embed" ProgID="Equation.DSMT4" ShapeID="_x0000_i1048" DrawAspect="Content" ObjectID="_1844327672" r:id="rId97"/>
        </w:object>
      </w:r>
      <w:r w:rsidRPr="000149DB">
        <w:rPr>
          <w:rFonts w:cstheme="minorHAnsi"/>
          <w:szCs w:val="24"/>
        </w:rPr>
        <w:t xml:space="preserve"> with a radius of 5</w:t>
      </w:r>
    </w:p>
    <w:p w14:paraId="41136001" w14:textId="4FCD5445" w:rsidR="00FD123C" w:rsidRPr="000149DB" w:rsidRDefault="00876462" w:rsidP="00DD78DB">
      <w:pPr>
        <w:autoSpaceDE w:val="0"/>
        <w:autoSpaceDN w:val="0"/>
        <w:adjustRightInd w:val="0"/>
        <w:spacing w:after="720" w:line="240" w:lineRule="auto"/>
        <w:ind w:left="720"/>
        <w:rPr>
          <w:rFonts w:cstheme="minorHAnsi"/>
          <w:szCs w:val="24"/>
        </w:rPr>
      </w:pPr>
      <w:r w:rsidRPr="000149DB">
        <w:rPr>
          <w:rFonts w:cstheme="minorHAnsi"/>
          <w:szCs w:val="24"/>
        </w:rPr>
        <w:t>D:  center at</w:t>
      </w:r>
      <w:r w:rsidR="004F2229">
        <w:rPr>
          <w:rFonts w:cstheme="minorHAnsi"/>
          <w:szCs w:val="24"/>
        </w:rPr>
        <w:t xml:space="preserve"> </w:t>
      </w:r>
      <w:r w:rsidR="004F2229" w:rsidRPr="004F2229">
        <w:rPr>
          <w:rFonts w:cstheme="minorHAnsi"/>
          <w:position w:val="-10"/>
          <w:szCs w:val="24"/>
        </w:rPr>
        <w:object w:dxaOrig="680" w:dyaOrig="320" w14:anchorId="0C1DD59C">
          <v:shape id="_x0000_i1051" type="#_x0000_t75" alt="ordered pair negative 1 comma 4" style="width:34.3pt;height:15.75pt" o:ole="">
            <v:imagedata r:id="rId98" o:title=""/>
          </v:shape>
          <o:OLEObject Type="Embed" ProgID="Equation.DSMT4" ShapeID="_x0000_i1051" DrawAspect="Content" ObjectID="_1844327673" r:id="rId99"/>
        </w:object>
      </w:r>
      <w:r w:rsidR="004F2229">
        <w:rPr>
          <w:rFonts w:cstheme="minorHAnsi"/>
          <w:szCs w:val="24"/>
        </w:rPr>
        <w:t xml:space="preserve"> </w:t>
      </w:r>
      <w:r w:rsidRPr="000149DB">
        <w:rPr>
          <w:rFonts w:cstheme="minorHAnsi"/>
          <w:szCs w:val="24"/>
        </w:rPr>
        <w:t>with a radius of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7365"/>
      </w:tblGrid>
      <w:tr w:rsidR="00876462" w:rsidRPr="0036260E" w14:paraId="5004491E" w14:textId="77777777" w:rsidTr="008F2F7D">
        <w:trPr>
          <w:trHeight w:val="260"/>
        </w:trPr>
        <w:tc>
          <w:tcPr>
            <w:tcW w:w="2211" w:type="dxa"/>
            <w:vAlign w:val="center"/>
          </w:tcPr>
          <w:p w14:paraId="7EBFE231"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Standard # and Description</w:t>
            </w:r>
          </w:p>
        </w:tc>
        <w:tc>
          <w:tcPr>
            <w:tcW w:w="7365" w:type="dxa"/>
            <w:vAlign w:val="center"/>
          </w:tcPr>
          <w:p w14:paraId="225580C4"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G-GMD.A.1</w:t>
            </w:r>
          </w:p>
          <w:p w14:paraId="4539A88F"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Give an informal argument, e.g., </w:t>
            </w:r>
            <w:r w:rsidRPr="00F21255">
              <w:rPr>
                <w:rFonts w:asciiTheme="minorHAnsi" w:eastAsia="ヒラギノ角ゴ Pro W3" w:hAnsiTheme="minorHAnsi" w:cstheme="minorHAnsi"/>
              </w:rPr>
              <w:t>dissection arguments, Cavalieri’s principle, or informal limit arguments</w:t>
            </w:r>
            <w:r w:rsidRPr="00F21255">
              <w:rPr>
                <w:rFonts w:asciiTheme="minorHAnsi" w:eastAsia="ヒラギノ角ゴ Pro W3" w:hAnsiTheme="minorHAnsi" w:cstheme="minorHAnsi"/>
                <w:i/>
              </w:rPr>
              <w:t>,</w:t>
            </w:r>
            <w:r w:rsidRPr="00F21255">
              <w:rPr>
                <w:rFonts w:asciiTheme="minorHAnsi" w:hAnsiTheme="minorHAnsi" w:cstheme="minorHAnsi"/>
              </w:rPr>
              <w:t xml:space="preserve"> for the formulas for the circumference of a circle; area of a circle; volume of a cylinder, pyramid, and cone.</w:t>
            </w:r>
          </w:p>
        </w:tc>
      </w:tr>
      <w:tr w:rsidR="00876462" w14:paraId="3048D8D9" w14:textId="77777777" w:rsidTr="008F2F7D">
        <w:trPr>
          <w:trHeight w:val="260"/>
        </w:trPr>
        <w:tc>
          <w:tcPr>
            <w:tcW w:w="2211" w:type="dxa"/>
            <w:vAlign w:val="center"/>
          </w:tcPr>
          <w:p w14:paraId="4F75F590"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365" w:type="dxa"/>
            <w:vAlign w:val="center"/>
          </w:tcPr>
          <w:p w14:paraId="7B5A8434"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Illustrative Mathematics</w:t>
            </w:r>
          </w:p>
          <w:p w14:paraId="5A8EB87F"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https://www.illustrativemathematics.org/content-standards/HSG/GMD/A/1/tasks/1567</w:t>
            </w:r>
          </w:p>
        </w:tc>
      </w:tr>
    </w:tbl>
    <w:p w14:paraId="75B3C835" w14:textId="77777777" w:rsidR="00876462" w:rsidRDefault="00876462" w:rsidP="00876462">
      <w:pPr>
        <w:spacing w:line="240" w:lineRule="auto"/>
        <w:rPr>
          <w:szCs w:val="24"/>
        </w:rPr>
      </w:pPr>
    </w:p>
    <w:p w14:paraId="0D148F1F" w14:textId="77777777" w:rsidR="00876462" w:rsidRDefault="00876462" w:rsidP="00876462">
      <w:pPr>
        <w:spacing w:after="120" w:line="240" w:lineRule="auto"/>
        <w:rPr>
          <w:b/>
          <w:sz w:val="28"/>
          <w:szCs w:val="28"/>
        </w:rPr>
      </w:pPr>
      <w:r>
        <w:rPr>
          <w:b/>
          <w:sz w:val="28"/>
          <w:szCs w:val="28"/>
        </w:rPr>
        <w:t>Area of a Circle</w:t>
      </w:r>
    </w:p>
    <w:p w14:paraId="68C34118" w14:textId="77777777" w:rsidR="00876462" w:rsidRDefault="00876462" w:rsidP="00876462">
      <w:pPr>
        <w:spacing w:line="240" w:lineRule="auto"/>
        <w:rPr>
          <w:szCs w:val="24"/>
        </w:rPr>
      </w:pPr>
      <w:r>
        <w:rPr>
          <w:szCs w:val="24"/>
        </w:rPr>
        <w:t xml:space="preserve">The goal is to explain why the area enclosed by a circle C of radius r is </w:t>
      </w:r>
      <w:r w:rsidRPr="008F4114">
        <w:rPr>
          <w:position w:val="-6"/>
          <w:szCs w:val="24"/>
        </w:rPr>
        <w:object w:dxaOrig="420" w:dyaOrig="320" w14:anchorId="0D5AEB13">
          <v:shape id="_x0000_i1028" type="#_x0000_t75" alt="pi r squared" style="width:21.25pt;height:15.75pt" o:ole="">
            <v:imagedata r:id="rId100" o:title=""/>
          </v:shape>
          <o:OLEObject Type="Embed" ProgID="Equation.DSMT4" ShapeID="_x0000_i1028" DrawAspect="Content" ObjectID="_1844327674" r:id="rId101"/>
        </w:object>
      </w:r>
      <w:r>
        <w:rPr>
          <w:szCs w:val="24"/>
        </w:rPr>
        <w:t xml:space="preserve">.  Recall that </w:t>
      </w:r>
      <w:r>
        <w:rPr>
          <w:rFonts w:cstheme="minorHAnsi"/>
          <w:szCs w:val="24"/>
        </w:rPr>
        <w:t>π</w:t>
      </w:r>
      <w:r>
        <w:rPr>
          <w:szCs w:val="24"/>
        </w:rPr>
        <w:t xml:space="preserve"> is the ratio of the circumference of a circle to its diameter and that this ratio is independent of the size of the circle.</w:t>
      </w:r>
    </w:p>
    <w:p w14:paraId="25A535B3" w14:textId="77777777" w:rsidR="00876462" w:rsidRPr="008F4114" w:rsidRDefault="00876462" w:rsidP="00876462">
      <w:pPr>
        <w:pStyle w:val="ListParagraph"/>
        <w:numPr>
          <w:ilvl w:val="0"/>
          <w:numId w:val="7"/>
        </w:numPr>
        <w:spacing w:line="240" w:lineRule="auto"/>
        <w:contextualSpacing w:val="0"/>
      </w:pPr>
      <w:r w:rsidRPr="008F4114">
        <w:t>Draw a picture of a regular octagon O inscribed in C.  Find a formula for the area of the octagon in terms of its perimeter.</w:t>
      </w:r>
    </w:p>
    <w:p w14:paraId="4E09D0CB" w14:textId="77777777" w:rsidR="00876462" w:rsidRPr="008F4114" w:rsidRDefault="00876462" w:rsidP="00876462">
      <w:pPr>
        <w:pStyle w:val="ListParagraph"/>
        <w:numPr>
          <w:ilvl w:val="0"/>
          <w:numId w:val="7"/>
        </w:numPr>
        <w:spacing w:line="240" w:lineRule="auto"/>
        <w:contextualSpacing w:val="0"/>
      </w:pPr>
      <w:r w:rsidRPr="008F4114">
        <w:t xml:space="preserve">Reasoning as in part (a), find a formula for the area of a regular n sided polygon, for </w:t>
      </w:r>
      <w:r w:rsidRPr="008F4114">
        <w:rPr>
          <w:position w:val="-6"/>
        </w:rPr>
        <w:object w:dxaOrig="540" w:dyaOrig="279" w14:anchorId="73F8F591">
          <v:shape id="_x0000_i1029" type="#_x0000_t75" alt="n greater than or equal to 3" style="width:26.75pt;height:14.4pt" o:ole="">
            <v:imagedata r:id="rId102" o:title=""/>
          </v:shape>
          <o:OLEObject Type="Embed" ProgID="Equation.DSMT4" ShapeID="_x0000_i1029" DrawAspect="Content" ObjectID="_1844327675" r:id="rId103"/>
        </w:object>
      </w:r>
      <w:r w:rsidRPr="008F4114">
        <w:t>, inscribed in C.  The formula should give the area of the polygon in terms of its perimeter.</w:t>
      </w:r>
    </w:p>
    <w:p w14:paraId="699BE17F" w14:textId="77777777" w:rsidR="00876462" w:rsidRDefault="00876462" w:rsidP="00876462">
      <w:pPr>
        <w:pStyle w:val="ListParagraph"/>
        <w:numPr>
          <w:ilvl w:val="0"/>
          <w:numId w:val="7"/>
        </w:numPr>
        <w:spacing w:line="240" w:lineRule="auto"/>
        <w:contextualSpacing w:val="0"/>
      </w:pPr>
      <w:r w:rsidRPr="008F4114">
        <w:t xml:space="preserve">Using your formula from part (b), explain why the area of C is </w:t>
      </w:r>
      <w:r w:rsidRPr="008F4114">
        <w:rPr>
          <w:position w:val="-6"/>
        </w:rPr>
        <w:object w:dxaOrig="420" w:dyaOrig="320" w14:anchorId="30F1A853">
          <v:shape id="_x0000_i1030" type="#_x0000_t75" alt="pi r squared" style="width:21.25pt;height:15.75pt" o:ole="">
            <v:imagedata r:id="rId100" o:title=""/>
          </v:shape>
          <o:OLEObject Type="Embed" ProgID="Equation.DSMT4" ShapeID="_x0000_i1030" DrawAspect="Content" ObjectID="_1844327676" r:id="rId104"/>
        </w:object>
      </w:r>
      <w:r w:rsidRPr="008F4114">
        <w:t>.</w:t>
      </w:r>
    </w:p>
    <w:p w14:paraId="1C26B89B" w14:textId="77777777" w:rsidR="00876462" w:rsidRPr="008F4114" w:rsidRDefault="00876462" w:rsidP="00876462">
      <w:pPr>
        <w:rPr>
          <w:szCs w:val="24"/>
        </w:rPr>
      </w:pPr>
    </w:p>
    <w:p w14:paraId="1484C244" w14:textId="77777777" w:rsidR="00876462" w:rsidRDefault="00876462" w:rsidP="00876462">
      <w:pPr>
        <w:rPr>
          <w:b/>
          <w:sz w:val="28"/>
          <w:szCs w:val="28"/>
        </w:rPr>
      </w:pPr>
      <w:r>
        <w:rPr>
          <w:b/>
          <w:sz w:val="28"/>
          <w:szCs w:val="28"/>
        </w:rPr>
        <w:t>Circumference of a Circle</w:t>
      </w:r>
    </w:p>
    <w:p w14:paraId="3722CBD4" w14:textId="2A074286" w:rsidR="00876462" w:rsidRDefault="00876462" w:rsidP="00DD78DB">
      <w:pPr>
        <w:spacing w:after="720" w:line="240" w:lineRule="auto"/>
        <w:rPr>
          <w:szCs w:val="24"/>
        </w:rPr>
      </w:pPr>
      <w:r>
        <w:rPr>
          <w:szCs w:val="24"/>
        </w:rPr>
        <w:t xml:space="preserve">Suppose we define </w:t>
      </w:r>
      <w:r>
        <w:rPr>
          <w:rFonts w:cstheme="minorHAnsi"/>
          <w:szCs w:val="24"/>
        </w:rPr>
        <w:t>π</w:t>
      </w:r>
      <w:r>
        <w:rPr>
          <w:szCs w:val="24"/>
        </w:rPr>
        <w:t xml:space="preserve"> to be the circumference of a circle whose diameter is 1.  Explain why the circumference of a circle with radius </w:t>
      </w:r>
      <w:r w:rsidRPr="00557E9E">
        <w:rPr>
          <w:position w:val="-6"/>
          <w:szCs w:val="24"/>
        </w:rPr>
        <w:object w:dxaOrig="540" w:dyaOrig="279" w14:anchorId="41D33A50">
          <v:shape id="_x0000_i1031" type="#_x0000_t75" alt="r greater than 0" style="width:26.75pt;height:14.4pt" o:ole="">
            <v:imagedata r:id="rId105" o:title=""/>
          </v:shape>
          <o:OLEObject Type="Embed" ProgID="Equation.DSMT4" ShapeID="_x0000_i1031" DrawAspect="Content" ObjectID="_1844327677" r:id="rId106"/>
        </w:object>
      </w:r>
      <w:r>
        <w:rPr>
          <w:szCs w:val="24"/>
        </w:rPr>
        <w:t xml:space="preserve"> is </w:t>
      </w:r>
      <w:r w:rsidRPr="00557E9E">
        <w:rPr>
          <w:position w:val="-6"/>
          <w:szCs w:val="24"/>
        </w:rPr>
        <w:object w:dxaOrig="460" w:dyaOrig="279" w14:anchorId="5F70F7D0">
          <v:shape id="_x0000_i1032" type="#_x0000_t75" alt="2 pi r" style="width:23.3pt;height:14.4pt" o:ole="">
            <v:imagedata r:id="rId107" o:title=""/>
          </v:shape>
          <o:OLEObject Type="Embed" ProgID="Equation.DSMT4" ShapeID="_x0000_i1032" DrawAspect="Content" ObjectID="_1844327678" r:id="rId108"/>
        </w:object>
      </w:r>
      <w:r>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875"/>
        <w:gridCol w:w="7475"/>
      </w:tblGrid>
      <w:tr w:rsidR="00876462" w:rsidRPr="00994483" w14:paraId="621B619D" w14:textId="77777777" w:rsidTr="008F2F7D">
        <w:trPr>
          <w:trHeight w:val="260"/>
        </w:trPr>
        <w:tc>
          <w:tcPr>
            <w:tcW w:w="1875" w:type="dxa"/>
            <w:vAlign w:val="center"/>
          </w:tcPr>
          <w:p w14:paraId="4CF266FF" w14:textId="0E76399D"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tandard # and Description</w:t>
            </w:r>
          </w:p>
        </w:tc>
        <w:tc>
          <w:tcPr>
            <w:tcW w:w="7475" w:type="dxa"/>
            <w:vAlign w:val="center"/>
          </w:tcPr>
          <w:p w14:paraId="0A661C7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G-GMD.B.4</w:t>
            </w:r>
          </w:p>
          <w:p w14:paraId="0A5E637D"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Identify the shapes of two-dimensional cross sections of three-dimensional objects, and identify three-dimensional objects generated by rotations of two-dimensional objects.</w:t>
            </w:r>
          </w:p>
        </w:tc>
      </w:tr>
      <w:tr w:rsidR="00876462" w:rsidRPr="00994483" w14:paraId="3AC0DE11" w14:textId="77777777" w:rsidTr="008F2F7D">
        <w:trPr>
          <w:trHeight w:val="260"/>
        </w:trPr>
        <w:tc>
          <w:tcPr>
            <w:tcW w:w="1875" w:type="dxa"/>
            <w:vAlign w:val="center"/>
          </w:tcPr>
          <w:p w14:paraId="4F7CAE82"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475" w:type="dxa"/>
            <w:vAlign w:val="center"/>
          </w:tcPr>
          <w:p w14:paraId="7D3F8F5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Mathematics Assessment Project</w:t>
            </w:r>
          </w:p>
          <w:p w14:paraId="0A6AB57B"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http://map.mathshell.org/tasks.php?unit=HE16&amp;collection=9&amp;redir=1</w:t>
            </w:r>
          </w:p>
        </w:tc>
      </w:tr>
    </w:tbl>
    <w:p w14:paraId="1413F65D" w14:textId="77777777" w:rsidR="00876462" w:rsidRPr="00FD123C" w:rsidRDefault="00876462" w:rsidP="00876462">
      <w:pPr>
        <w:pStyle w:val="NoSpacing"/>
        <w:rPr>
          <w:rFonts w:asciiTheme="minorHAnsi" w:hAnsiTheme="minorHAnsi" w:cstheme="minorHAnsi"/>
          <w:sz w:val="12"/>
          <w:szCs w:val="12"/>
        </w:rPr>
      </w:pPr>
    </w:p>
    <w:p w14:paraId="5CDF0C80" w14:textId="77777777" w:rsidR="00876462" w:rsidRDefault="00876462" w:rsidP="00876462">
      <w:pPr>
        <w:pStyle w:val="NoSpacing"/>
        <w:spacing w:after="120"/>
        <w:rPr>
          <w:rFonts w:asciiTheme="minorHAnsi" w:hAnsiTheme="minorHAnsi" w:cstheme="minorHAnsi"/>
          <w:b/>
          <w:sz w:val="28"/>
          <w:szCs w:val="28"/>
        </w:rPr>
      </w:pPr>
      <w:r>
        <w:rPr>
          <w:rFonts w:asciiTheme="minorHAnsi" w:hAnsiTheme="minorHAnsi" w:cstheme="minorHAnsi"/>
          <w:b/>
          <w:sz w:val="28"/>
          <w:szCs w:val="28"/>
        </w:rPr>
        <w:t>Propane Tanks</w:t>
      </w:r>
    </w:p>
    <w:p w14:paraId="73EF659C" w14:textId="77777777" w:rsidR="00876462" w:rsidRDefault="00876462" w:rsidP="00876462">
      <w:pPr>
        <w:pStyle w:val="NoSpacing"/>
        <w:rPr>
          <w:rFonts w:asciiTheme="minorHAnsi" w:hAnsiTheme="minorHAnsi" w:cstheme="minorHAnsi"/>
          <w:sz w:val="24"/>
          <w:szCs w:val="24"/>
        </w:rPr>
      </w:pPr>
      <w:r>
        <w:rPr>
          <w:rFonts w:asciiTheme="minorHAnsi" w:hAnsiTheme="minorHAnsi" w:cstheme="minorHAnsi"/>
          <w:sz w:val="24"/>
          <w:szCs w:val="24"/>
        </w:rPr>
        <w:t>People who live in isolated or rural areas have their own tanks of natural gas to run appliances like stoves, washers, and water heaters.  These tanks are made in the shape of a cylinder with hemispheres on the ends.</w:t>
      </w:r>
    </w:p>
    <w:p w14:paraId="421A0D14" w14:textId="77777777" w:rsidR="00876462" w:rsidRDefault="00876462" w:rsidP="00876462">
      <w:pPr>
        <w:pStyle w:val="NoSpacing"/>
        <w:rPr>
          <w:rFonts w:asciiTheme="minorHAnsi" w:hAnsiTheme="minorHAnsi" w:cstheme="minorHAnsi"/>
          <w:sz w:val="24"/>
          <w:szCs w:val="24"/>
        </w:rPr>
      </w:pPr>
      <w:r>
        <w:rPr>
          <w:rFonts w:asciiTheme="minorHAnsi" w:hAnsiTheme="minorHAnsi" w:cstheme="minorHAnsi"/>
          <w:noProof/>
          <w:sz w:val="24"/>
          <w:szCs w:val="24"/>
        </w:rPr>
        <w:lastRenderedPageBreak/>
        <w:drawing>
          <wp:inline distT="0" distB="0" distL="0" distR="0" wp14:anchorId="22DFE57A" wp14:editId="0134ED1F">
            <wp:extent cx="2368732" cy="1070232"/>
            <wp:effectExtent l="0" t="0" r="0" b="0"/>
            <wp:docPr id="27" name="Picture 27" descr="picture of a propane tank with the length of the cylinder labeled 10 feet and the radius of a hemisphere labeled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94CEEE5.tmp"/>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387611" cy="1078762"/>
                    </a:xfrm>
                    <a:prstGeom prst="rect">
                      <a:avLst/>
                    </a:prstGeom>
                  </pic:spPr>
                </pic:pic>
              </a:graphicData>
            </a:graphic>
          </wp:inline>
        </w:drawing>
      </w:r>
    </w:p>
    <w:p w14:paraId="7C749865" w14:textId="45374B88" w:rsidR="00876462" w:rsidRPr="00F14072" w:rsidRDefault="00876462" w:rsidP="002A435F">
      <w:pPr>
        <w:pStyle w:val="NoSpacing"/>
        <w:spacing w:after="720"/>
        <w:rPr>
          <w:rFonts w:asciiTheme="minorHAnsi" w:hAnsiTheme="minorHAnsi" w:cstheme="minorHAnsi"/>
          <w:sz w:val="24"/>
          <w:szCs w:val="24"/>
        </w:rPr>
      </w:pPr>
      <w:r>
        <w:rPr>
          <w:rFonts w:asciiTheme="minorHAnsi" w:hAnsiTheme="minorHAnsi" w:cstheme="minorHAnsi"/>
          <w:sz w:val="24"/>
          <w:szCs w:val="24"/>
        </w:rPr>
        <w:t>The Insane Propane Tank Company makes tanks with this shape in different sizes.  The cylinder part of every tank is exactly 10 feet long, but the radius of the hemispheres, r, will be different depending on the size of the tank.  The company wants to double the capacity of their standard tank which is 6 feet in diameter.  What should the radius of the new tank be?  Explain your thinking and show your calculations.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2141"/>
        <w:gridCol w:w="7209"/>
      </w:tblGrid>
      <w:tr w:rsidR="00876462" w:rsidRPr="00994483" w14:paraId="047BF286" w14:textId="77777777" w:rsidTr="008F2F7D">
        <w:trPr>
          <w:trHeight w:val="260"/>
        </w:trPr>
        <w:tc>
          <w:tcPr>
            <w:tcW w:w="2141" w:type="dxa"/>
            <w:vAlign w:val="center"/>
          </w:tcPr>
          <w:p w14:paraId="20075C9F"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rPr>
              <w:br w:type="page"/>
            </w:r>
            <w:r w:rsidRPr="00F21255">
              <w:rPr>
                <w:rFonts w:asciiTheme="minorHAnsi" w:hAnsiTheme="minorHAnsi" w:cstheme="minorHAnsi"/>
                <w:b/>
              </w:rPr>
              <w:t>Standard # and Description</w:t>
            </w:r>
          </w:p>
        </w:tc>
        <w:tc>
          <w:tcPr>
            <w:tcW w:w="7209" w:type="dxa"/>
            <w:vAlign w:val="center"/>
          </w:tcPr>
          <w:p w14:paraId="5578F20A"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G-MG.A.2</w:t>
            </w:r>
          </w:p>
          <w:p w14:paraId="1BEA3EE7"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Apply concepts of density based on area and volume in modeling situations (e.g., persons per square mile, BTUs per cubic foot).</w:t>
            </w:r>
          </w:p>
        </w:tc>
      </w:tr>
      <w:tr w:rsidR="00876462" w:rsidRPr="00994483" w14:paraId="13A956BC" w14:textId="77777777" w:rsidTr="008F2F7D">
        <w:trPr>
          <w:trHeight w:val="260"/>
        </w:trPr>
        <w:tc>
          <w:tcPr>
            <w:tcW w:w="2141" w:type="dxa"/>
            <w:vAlign w:val="center"/>
          </w:tcPr>
          <w:p w14:paraId="2213A08D"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209" w:type="dxa"/>
            <w:vAlign w:val="center"/>
          </w:tcPr>
          <w:p w14:paraId="6602F898"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Louisiana Student Standards:  Companion Document for Teachers (Geometry)</w:t>
            </w:r>
          </w:p>
          <w:p w14:paraId="1B07C1FA"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https://www.louisianabelieves.com/resources/library/k-12-math-year-long-planning</w:t>
            </w:r>
          </w:p>
        </w:tc>
      </w:tr>
    </w:tbl>
    <w:p w14:paraId="29BDD906" w14:textId="546E9007" w:rsidR="00876462" w:rsidRPr="009D7646" w:rsidRDefault="00876462" w:rsidP="002A435F">
      <w:pPr>
        <w:pStyle w:val="ListParagraph"/>
        <w:numPr>
          <w:ilvl w:val="0"/>
          <w:numId w:val="8"/>
        </w:numPr>
        <w:autoSpaceDE w:val="0"/>
        <w:autoSpaceDN w:val="0"/>
        <w:adjustRightInd w:val="0"/>
        <w:spacing w:before="120" w:after="120" w:line="240" w:lineRule="auto"/>
        <w:contextualSpacing w:val="0"/>
        <w:rPr>
          <w:rFonts w:cstheme="minorHAnsi"/>
        </w:rPr>
      </w:pPr>
      <w:r w:rsidRPr="009D7646">
        <w:rPr>
          <w:rFonts w:cstheme="minorHAnsi"/>
        </w:rPr>
        <w:t>An antique waterbed has the following dimensions 72 in</w:t>
      </w:r>
      <w:r w:rsidR="00AB7D0D">
        <w:rPr>
          <w:rFonts w:cstheme="minorHAnsi"/>
        </w:rPr>
        <w:t>ches</w:t>
      </w:r>
      <w:r w:rsidRPr="009D7646">
        <w:rPr>
          <w:rFonts w:cstheme="minorHAnsi"/>
        </w:rPr>
        <w:t xml:space="preserve"> x 84 in</w:t>
      </w:r>
      <w:r w:rsidR="00AB7D0D">
        <w:rPr>
          <w:rFonts w:cstheme="minorHAnsi"/>
        </w:rPr>
        <w:t>ches</w:t>
      </w:r>
      <w:r w:rsidRPr="009D7646">
        <w:rPr>
          <w:rFonts w:cstheme="minorHAnsi"/>
        </w:rPr>
        <w:t xml:space="preserve"> x 9.5</w:t>
      </w:r>
      <w:r w:rsidR="00AB7D0D">
        <w:rPr>
          <w:rFonts w:cstheme="minorHAnsi"/>
        </w:rPr>
        <w:t xml:space="preserve"> inches</w:t>
      </w:r>
      <w:r w:rsidRPr="009D7646">
        <w:rPr>
          <w:rFonts w:cstheme="minorHAnsi"/>
        </w:rPr>
        <w:t>. It takes 240.7 gallons of water to fill it, which would weigh 2071 pounds. What is the weight of a cubic foot of water?</w:t>
      </w:r>
    </w:p>
    <w:p w14:paraId="733B89DA" w14:textId="77777777" w:rsidR="00876462" w:rsidRDefault="00876462" w:rsidP="00876462">
      <w:pPr>
        <w:pStyle w:val="ListParagraph"/>
        <w:numPr>
          <w:ilvl w:val="0"/>
          <w:numId w:val="8"/>
        </w:numPr>
        <w:autoSpaceDE w:val="0"/>
        <w:autoSpaceDN w:val="0"/>
        <w:adjustRightInd w:val="0"/>
        <w:spacing w:after="120" w:line="240" w:lineRule="auto"/>
        <w:contextualSpacing w:val="0"/>
        <w:rPr>
          <w:rFonts w:cstheme="minorHAnsi"/>
        </w:rPr>
      </w:pPr>
      <w:r w:rsidRPr="009D7646">
        <w:rPr>
          <w:rFonts w:cstheme="minorHAnsi"/>
        </w:rPr>
        <w:t>Wichita, Kansas has 344,234 people within 165.9 square miles. What is Wichita’s population density?</w:t>
      </w:r>
    </w:p>
    <w:p w14:paraId="1836CA08" w14:textId="628D323D" w:rsidR="00FD123C" w:rsidRDefault="00FD123C">
      <w:pPr>
        <w:spacing w:after="200"/>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2141"/>
        <w:gridCol w:w="7209"/>
      </w:tblGrid>
      <w:tr w:rsidR="00876462" w:rsidRPr="009D7646" w14:paraId="3B21F5C7" w14:textId="77777777" w:rsidTr="008F2F7D">
        <w:trPr>
          <w:trHeight w:val="260"/>
        </w:trPr>
        <w:tc>
          <w:tcPr>
            <w:tcW w:w="2141" w:type="dxa"/>
            <w:vAlign w:val="center"/>
          </w:tcPr>
          <w:p w14:paraId="65609D2A" w14:textId="6B59793E" w:rsidR="00876462" w:rsidRPr="00F21255" w:rsidRDefault="002A435F" w:rsidP="00D76882">
            <w:pPr>
              <w:pStyle w:val="NoSpacing"/>
              <w:jc w:val="center"/>
              <w:rPr>
                <w:rFonts w:asciiTheme="minorHAnsi" w:hAnsiTheme="minorHAnsi" w:cstheme="minorHAnsi"/>
                <w:b/>
              </w:rPr>
            </w:pPr>
            <w:r>
              <w:rPr>
                <w:rFonts w:asciiTheme="minorHAnsi" w:hAnsiTheme="minorHAnsi" w:cstheme="minorHAnsi"/>
                <w:b/>
              </w:rPr>
              <w:t>S</w:t>
            </w:r>
            <w:r w:rsidR="00876462" w:rsidRPr="00F21255">
              <w:rPr>
                <w:rFonts w:asciiTheme="minorHAnsi" w:hAnsiTheme="minorHAnsi" w:cstheme="minorHAnsi"/>
                <w:b/>
              </w:rPr>
              <w:t>tandard # and Description</w:t>
            </w:r>
          </w:p>
        </w:tc>
        <w:tc>
          <w:tcPr>
            <w:tcW w:w="7209" w:type="dxa"/>
            <w:vAlign w:val="center"/>
          </w:tcPr>
          <w:p w14:paraId="467A3E5B"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G-MG.A.3</w:t>
            </w:r>
          </w:p>
          <w:p w14:paraId="5AB70AB0"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 xml:space="preserve">Apply geometric methods to solve design problems (e.g., designing an object or structure to satisfy physical </w:t>
            </w:r>
            <w:r w:rsidRPr="00F21255">
              <w:rPr>
                <w:rFonts w:asciiTheme="minorHAnsi" w:hAnsiTheme="minorHAnsi" w:cstheme="minorHAnsi"/>
              </w:rPr>
              <w:t>constraints</w:t>
            </w:r>
            <w:r w:rsidRPr="00F21255">
              <w:rPr>
                <w:rFonts w:asciiTheme="minorHAnsi" w:hAnsiTheme="minorHAnsi" w:cstheme="minorHAnsi"/>
                <w:color w:val="000000"/>
              </w:rPr>
              <w:t xml:space="preserve"> or minimize cost; working with typographic grid systems based on ratios).</w:t>
            </w:r>
          </w:p>
        </w:tc>
      </w:tr>
      <w:tr w:rsidR="00876462" w:rsidRPr="009D7646" w14:paraId="06C9BA35" w14:textId="77777777" w:rsidTr="008F2F7D">
        <w:trPr>
          <w:trHeight w:val="260"/>
        </w:trPr>
        <w:tc>
          <w:tcPr>
            <w:tcW w:w="2141" w:type="dxa"/>
            <w:vAlign w:val="center"/>
          </w:tcPr>
          <w:p w14:paraId="20DEA617"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209" w:type="dxa"/>
            <w:vAlign w:val="center"/>
          </w:tcPr>
          <w:p w14:paraId="18968F2F"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Louisiana Student Standards:  Companion Document for Teachers (Geometry)</w:t>
            </w:r>
          </w:p>
          <w:p w14:paraId="62FFB4D8"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https://www.louisianabelieves.com/resources/library/k-12-math-year-long-planning</w:t>
            </w:r>
          </w:p>
        </w:tc>
      </w:tr>
    </w:tbl>
    <w:p w14:paraId="03F940C6" w14:textId="77777777" w:rsidR="00876462" w:rsidRPr="009D7646" w:rsidRDefault="00876462" w:rsidP="00876462">
      <w:pPr>
        <w:pStyle w:val="NoSpacing"/>
        <w:rPr>
          <w:rFonts w:asciiTheme="minorHAnsi" w:hAnsiTheme="minorHAnsi" w:cstheme="minorHAnsi"/>
          <w:sz w:val="24"/>
          <w:szCs w:val="24"/>
        </w:rPr>
      </w:pPr>
    </w:p>
    <w:p w14:paraId="0C36A447" w14:textId="1244B2F9" w:rsidR="00876462" w:rsidRDefault="00876462" w:rsidP="00876462">
      <w:pPr>
        <w:pStyle w:val="ListParagraph"/>
        <w:numPr>
          <w:ilvl w:val="0"/>
          <w:numId w:val="9"/>
        </w:numPr>
        <w:autoSpaceDE w:val="0"/>
        <w:autoSpaceDN w:val="0"/>
        <w:adjustRightInd w:val="0"/>
        <w:spacing w:line="240" w:lineRule="auto"/>
        <w:contextualSpacing w:val="0"/>
        <w:rPr>
          <w:rFonts w:cstheme="minorHAnsi"/>
        </w:rPr>
      </w:pPr>
      <w:r w:rsidRPr="009D7646">
        <w:rPr>
          <w:rFonts w:cstheme="minorHAnsi"/>
        </w:rPr>
        <w:t>You are the manager of a packing company responsible for manufacturing identical rectangular boxes from rectangular sheet of cardboard, each sheet having the same dimensions (18</w:t>
      </w:r>
      <w:r w:rsidR="00AB7D0D">
        <w:rPr>
          <w:rFonts w:cstheme="minorHAnsi"/>
        </w:rPr>
        <w:t xml:space="preserve"> inches</w:t>
      </w:r>
      <w:r w:rsidRPr="009D7646">
        <w:rPr>
          <w:rFonts w:cstheme="minorHAnsi"/>
        </w:rPr>
        <w:t xml:space="preserve"> X 24</w:t>
      </w:r>
      <w:r w:rsidR="00AB7D0D">
        <w:rPr>
          <w:rFonts w:cstheme="minorHAnsi"/>
        </w:rPr>
        <w:t xml:space="preserve"> inches</w:t>
      </w:r>
      <w:r w:rsidRPr="009D7646">
        <w:rPr>
          <w:rFonts w:cstheme="minorHAnsi"/>
        </w:rPr>
        <w:t>). To save money, you want to manufacture boxes that will have the maximum possible volume. Determine the maximum volume possible.</w:t>
      </w:r>
    </w:p>
    <w:p w14:paraId="2749020C" w14:textId="77777777" w:rsidR="00876462" w:rsidRPr="009D7646" w:rsidRDefault="00876462" w:rsidP="00876462">
      <w:pPr>
        <w:pStyle w:val="ListParagraph"/>
        <w:autoSpaceDE w:val="0"/>
        <w:autoSpaceDN w:val="0"/>
        <w:adjustRightInd w:val="0"/>
        <w:rPr>
          <w:rFonts w:cstheme="minorHAnsi"/>
        </w:rPr>
      </w:pPr>
    </w:p>
    <w:p w14:paraId="58DFF5CF" w14:textId="0F025BEA" w:rsidR="00876462" w:rsidRPr="002A435F" w:rsidRDefault="00876462" w:rsidP="002A435F">
      <w:pPr>
        <w:pStyle w:val="ListParagraph"/>
        <w:numPr>
          <w:ilvl w:val="0"/>
          <w:numId w:val="9"/>
        </w:numPr>
        <w:autoSpaceDE w:val="0"/>
        <w:autoSpaceDN w:val="0"/>
        <w:adjustRightInd w:val="0"/>
        <w:spacing w:after="720" w:line="240" w:lineRule="auto"/>
        <w:contextualSpacing w:val="0"/>
        <w:rPr>
          <w:rFonts w:cstheme="minorHAnsi"/>
        </w:rPr>
      </w:pPr>
      <w:r w:rsidRPr="009D7646">
        <w:rPr>
          <w:rFonts w:cstheme="minorHAnsi"/>
        </w:rPr>
        <w:t>The Bolero Chocolate Company makes square prisms to package their famous chocolate almond balls. The package holds 5 of the chocolate almond balls that are 1.5</w:t>
      </w:r>
      <w:r w:rsidR="00AB7D0D">
        <w:rPr>
          <w:rFonts w:cstheme="minorHAnsi"/>
        </w:rPr>
        <w:t xml:space="preserve"> inches</w:t>
      </w:r>
      <w:r w:rsidRPr="009D7646">
        <w:rPr>
          <w:rFonts w:cstheme="minorHAnsi"/>
        </w:rPr>
        <w:t xml:space="preserve"> in diameter. They are considering changing packaging to a triangular prism. What would be the difference in material cost if the cardboard used is currently purchased at $1.25 per square foot? (Consider both the top and bottom of the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left column states what information is given in the right column.  Read the table rows from left to right."/>
      </w:tblPr>
      <w:tblGrid>
        <w:gridCol w:w="1885"/>
        <w:gridCol w:w="7465"/>
      </w:tblGrid>
      <w:tr w:rsidR="00876462" w:rsidRPr="00994483" w14:paraId="1A43A925" w14:textId="77777777" w:rsidTr="008F2F7D">
        <w:trPr>
          <w:trHeight w:val="260"/>
        </w:trPr>
        <w:tc>
          <w:tcPr>
            <w:tcW w:w="1885" w:type="dxa"/>
            <w:vAlign w:val="center"/>
          </w:tcPr>
          <w:p w14:paraId="22E5F997" w14:textId="77777777" w:rsidR="00876462" w:rsidRPr="00F21255" w:rsidRDefault="00876462" w:rsidP="00F21255">
            <w:pPr>
              <w:pStyle w:val="NoSpacing"/>
              <w:rPr>
                <w:rFonts w:asciiTheme="minorHAnsi" w:hAnsiTheme="minorHAnsi" w:cstheme="minorHAnsi"/>
                <w:b/>
              </w:rPr>
            </w:pPr>
            <w:r w:rsidRPr="00F21255">
              <w:rPr>
                <w:rFonts w:asciiTheme="minorHAnsi" w:hAnsiTheme="minorHAnsi" w:cstheme="minorHAnsi"/>
                <w:b/>
              </w:rPr>
              <w:lastRenderedPageBreak/>
              <w:t>Standard # and Description</w:t>
            </w:r>
          </w:p>
        </w:tc>
        <w:tc>
          <w:tcPr>
            <w:tcW w:w="7465" w:type="dxa"/>
            <w:vAlign w:val="center"/>
          </w:tcPr>
          <w:p w14:paraId="6BA4E534"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S-CP.A.5</w:t>
            </w:r>
          </w:p>
          <w:p w14:paraId="2FF9E371"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Recognize and explain the concepts of conditional probability and independence in everyday language and everyday situations. </w:t>
            </w:r>
            <w:r w:rsidRPr="00F21255">
              <w:rPr>
                <w:rFonts w:asciiTheme="minorHAnsi" w:hAnsiTheme="minorHAnsi" w:cstheme="minorHAnsi"/>
                <w:i/>
                <w:iCs/>
              </w:rPr>
              <w:t>For example, compare the chance of having lung cancer if you are a smoker with the chance of being a smoker if you have lung cancer.</w:t>
            </w:r>
          </w:p>
          <w:p w14:paraId="20974117"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S-CP.B.6</w:t>
            </w:r>
          </w:p>
          <w:p w14:paraId="65A8DD6E" w14:textId="674C3073" w:rsidR="00876462" w:rsidRPr="00F21255" w:rsidRDefault="00876462" w:rsidP="008F2F7D">
            <w:pPr>
              <w:spacing w:line="240" w:lineRule="auto"/>
              <w:rPr>
                <w:sz w:val="22"/>
              </w:rPr>
            </w:pPr>
            <w:r w:rsidRPr="00F21255">
              <w:rPr>
                <w:rFonts w:cstheme="minorHAnsi"/>
                <w:sz w:val="22"/>
              </w:rPr>
              <w:t>Find the conditional probability of A given B as the fraction of B’s outcomes that also belong to A and interpret the answer in terms of the model.</w:t>
            </w:r>
          </w:p>
        </w:tc>
      </w:tr>
      <w:tr w:rsidR="00876462" w:rsidRPr="00994483" w14:paraId="514187FB" w14:textId="77777777" w:rsidTr="008F2F7D">
        <w:trPr>
          <w:trHeight w:val="260"/>
        </w:trPr>
        <w:tc>
          <w:tcPr>
            <w:tcW w:w="1885" w:type="dxa"/>
            <w:vAlign w:val="center"/>
          </w:tcPr>
          <w:p w14:paraId="30BC9E4C"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7465" w:type="dxa"/>
            <w:vAlign w:val="center"/>
          </w:tcPr>
          <w:p w14:paraId="4F11A9BE"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Illustrative Mathematics </w:t>
            </w:r>
          </w:p>
          <w:p w14:paraId="73A9B99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https://www.illustrativemathematics.org/HSS-CP</w:t>
            </w:r>
          </w:p>
        </w:tc>
      </w:tr>
    </w:tbl>
    <w:p w14:paraId="5A0A95F4" w14:textId="77777777" w:rsidR="00876462" w:rsidRDefault="00876462" w:rsidP="00876462">
      <w:pPr>
        <w:pStyle w:val="NoSpacing"/>
        <w:rPr>
          <w:rFonts w:asciiTheme="minorHAnsi" w:hAnsiTheme="minorHAnsi" w:cstheme="minorHAnsi"/>
        </w:rPr>
      </w:pPr>
    </w:p>
    <w:p w14:paraId="63278F73" w14:textId="77777777" w:rsidR="00876462" w:rsidRDefault="00876462" w:rsidP="00876462">
      <w:pPr>
        <w:pStyle w:val="NoSpacing"/>
        <w:spacing w:after="120"/>
        <w:rPr>
          <w:rFonts w:asciiTheme="minorHAnsi" w:hAnsiTheme="minorHAnsi" w:cstheme="minorHAnsi"/>
          <w:b/>
          <w:sz w:val="28"/>
          <w:szCs w:val="28"/>
        </w:rPr>
      </w:pPr>
      <w:r>
        <w:rPr>
          <w:rFonts w:asciiTheme="minorHAnsi" w:hAnsiTheme="minorHAnsi" w:cstheme="minorHAnsi"/>
          <w:b/>
          <w:sz w:val="28"/>
          <w:szCs w:val="28"/>
        </w:rPr>
        <w:t>The Titanic 1</w:t>
      </w:r>
    </w:p>
    <w:p w14:paraId="7FB7187F" w14:textId="77777777" w:rsidR="00876462" w:rsidRDefault="00876462" w:rsidP="00876462">
      <w:pPr>
        <w:pStyle w:val="NoSpacing"/>
        <w:spacing w:after="120"/>
        <w:rPr>
          <w:rFonts w:asciiTheme="minorHAnsi" w:hAnsiTheme="minorHAnsi" w:cstheme="minorHAnsi"/>
          <w:sz w:val="24"/>
          <w:szCs w:val="24"/>
        </w:rPr>
      </w:pPr>
      <w:r>
        <w:rPr>
          <w:rFonts w:asciiTheme="minorHAnsi" w:hAnsiTheme="minorHAnsi" w:cstheme="minorHAnsi"/>
          <w:sz w:val="24"/>
          <w:szCs w:val="24"/>
        </w:rPr>
        <w:t xml:space="preserve">On April 15, 1912, the Titanic struck an iceberg and rapidly sank with only 710 of her 2,204 passengers and crew surviving.  Data on survival of passengers are summarized in the table below.  (Data source:  </w:t>
      </w:r>
      <w:hyperlink r:id="rId110" w:history="1">
        <w:r w:rsidRPr="00405830">
          <w:rPr>
            <w:rStyle w:val="Hyperlink"/>
            <w:rFonts w:asciiTheme="minorHAnsi" w:hAnsiTheme="minorHAnsi" w:cstheme="minorHAnsi"/>
            <w:sz w:val="24"/>
            <w:szCs w:val="24"/>
          </w:rPr>
          <w:t>www.encyclopedia-titanica.org</w:t>
        </w:r>
      </w:hyperlink>
      <w:r>
        <w:rPr>
          <w:rFonts w:asciiTheme="minorHAnsi" w:hAnsiTheme="minorHAnsi" w:cstheme="minorHAnsi"/>
          <w:sz w:val="24"/>
          <w:szCs w:val="24"/>
        </w:rPr>
        <w:t>)</w:t>
      </w:r>
    </w:p>
    <w:tbl>
      <w:tblPr>
        <w:tblStyle w:val="TableGrid"/>
        <w:tblW w:w="0" w:type="auto"/>
        <w:jc w:val="center"/>
        <w:tblLook w:val="06A0" w:firstRow="1" w:lastRow="0" w:firstColumn="1" w:lastColumn="0" w:noHBand="1" w:noVBand="1"/>
        <w:tblDescription w:val="rows of the table list passenger type and the number of that type that survived and the number that did not survive and the total number of passengers of that type"/>
      </w:tblPr>
      <w:tblGrid>
        <w:gridCol w:w="1885"/>
        <w:gridCol w:w="1260"/>
        <w:gridCol w:w="1890"/>
        <w:gridCol w:w="990"/>
      </w:tblGrid>
      <w:tr w:rsidR="00876462" w14:paraId="78CEFFD9" w14:textId="77777777" w:rsidTr="008F2F7D">
        <w:trPr>
          <w:tblHeader/>
          <w:jc w:val="center"/>
        </w:trPr>
        <w:tc>
          <w:tcPr>
            <w:tcW w:w="1885" w:type="dxa"/>
          </w:tcPr>
          <w:p w14:paraId="2E33CBA8"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Passenger Type</w:t>
            </w:r>
          </w:p>
        </w:tc>
        <w:tc>
          <w:tcPr>
            <w:tcW w:w="1260" w:type="dxa"/>
          </w:tcPr>
          <w:p w14:paraId="1418A7E7"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Survived</w:t>
            </w:r>
          </w:p>
        </w:tc>
        <w:tc>
          <w:tcPr>
            <w:tcW w:w="1890" w:type="dxa"/>
          </w:tcPr>
          <w:p w14:paraId="10EE016B"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Did not survive</w:t>
            </w:r>
          </w:p>
        </w:tc>
        <w:tc>
          <w:tcPr>
            <w:tcW w:w="990" w:type="dxa"/>
          </w:tcPr>
          <w:p w14:paraId="15B917B4"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Total</w:t>
            </w:r>
          </w:p>
        </w:tc>
      </w:tr>
      <w:tr w:rsidR="00876462" w14:paraId="363F9ED1" w14:textId="77777777" w:rsidTr="008F2F7D">
        <w:trPr>
          <w:jc w:val="center"/>
        </w:trPr>
        <w:tc>
          <w:tcPr>
            <w:tcW w:w="1885" w:type="dxa"/>
          </w:tcPr>
          <w:p w14:paraId="383A0F29"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First Class</w:t>
            </w:r>
          </w:p>
        </w:tc>
        <w:tc>
          <w:tcPr>
            <w:tcW w:w="1260" w:type="dxa"/>
          </w:tcPr>
          <w:p w14:paraId="26645DF4"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201</w:t>
            </w:r>
          </w:p>
        </w:tc>
        <w:tc>
          <w:tcPr>
            <w:tcW w:w="1890" w:type="dxa"/>
          </w:tcPr>
          <w:p w14:paraId="73752D1C"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123</w:t>
            </w:r>
          </w:p>
        </w:tc>
        <w:tc>
          <w:tcPr>
            <w:tcW w:w="990" w:type="dxa"/>
          </w:tcPr>
          <w:p w14:paraId="71507258"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324</w:t>
            </w:r>
          </w:p>
        </w:tc>
      </w:tr>
      <w:tr w:rsidR="00876462" w14:paraId="50C5EB41" w14:textId="77777777" w:rsidTr="008F2F7D">
        <w:trPr>
          <w:jc w:val="center"/>
        </w:trPr>
        <w:tc>
          <w:tcPr>
            <w:tcW w:w="1885" w:type="dxa"/>
          </w:tcPr>
          <w:p w14:paraId="41BC93B7"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Second Class</w:t>
            </w:r>
          </w:p>
        </w:tc>
        <w:tc>
          <w:tcPr>
            <w:tcW w:w="1260" w:type="dxa"/>
          </w:tcPr>
          <w:p w14:paraId="7A7B9A82"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118</w:t>
            </w:r>
          </w:p>
        </w:tc>
        <w:tc>
          <w:tcPr>
            <w:tcW w:w="1890" w:type="dxa"/>
          </w:tcPr>
          <w:p w14:paraId="72E374EB"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166</w:t>
            </w:r>
          </w:p>
        </w:tc>
        <w:tc>
          <w:tcPr>
            <w:tcW w:w="990" w:type="dxa"/>
          </w:tcPr>
          <w:p w14:paraId="1B0959C7"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284</w:t>
            </w:r>
          </w:p>
        </w:tc>
      </w:tr>
      <w:tr w:rsidR="00876462" w14:paraId="5FF7A8CD" w14:textId="77777777" w:rsidTr="008F2F7D">
        <w:trPr>
          <w:jc w:val="center"/>
        </w:trPr>
        <w:tc>
          <w:tcPr>
            <w:tcW w:w="1885" w:type="dxa"/>
          </w:tcPr>
          <w:p w14:paraId="53DEECC9"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Third Class</w:t>
            </w:r>
          </w:p>
        </w:tc>
        <w:tc>
          <w:tcPr>
            <w:tcW w:w="1260" w:type="dxa"/>
          </w:tcPr>
          <w:p w14:paraId="2A2EC27F"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181</w:t>
            </w:r>
          </w:p>
        </w:tc>
        <w:tc>
          <w:tcPr>
            <w:tcW w:w="1890" w:type="dxa"/>
          </w:tcPr>
          <w:p w14:paraId="5EE8560E"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528</w:t>
            </w:r>
          </w:p>
        </w:tc>
        <w:tc>
          <w:tcPr>
            <w:tcW w:w="990" w:type="dxa"/>
          </w:tcPr>
          <w:p w14:paraId="123A41B6"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709</w:t>
            </w:r>
          </w:p>
        </w:tc>
      </w:tr>
      <w:tr w:rsidR="00876462" w14:paraId="348E61DC" w14:textId="77777777" w:rsidTr="008F2F7D">
        <w:trPr>
          <w:jc w:val="center"/>
        </w:trPr>
        <w:tc>
          <w:tcPr>
            <w:tcW w:w="1885" w:type="dxa"/>
          </w:tcPr>
          <w:p w14:paraId="3B139777"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Total</w:t>
            </w:r>
          </w:p>
        </w:tc>
        <w:tc>
          <w:tcPr>
            <w:tcW w:w="1260" w:type="dxa"/>
          </w:tcPr>
          <w:p w14:paraId="79A685A5"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500</w:t>
            </w:r>
          </w:p>
        </w:tc>
        <w:tc>
          <w:tcPr>
            <w:tcW w:w="1890" w:type="dxa"/>
          </w:tcPr>
          <w:p w14:paraId="04620DD8"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817</w:t>
            </w:r>
          </w:p>
        </w:tc>
        <w:tc>
          <w:tcPr>
            <w:tcW w:w="990" w:type="dxa"/>
          </w:tcPr>
          <w:p w14:paraId="40B9D788"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1317</w:t>
            </w:r>
          </w:p>
        </w:tc>
      </w:tr>
    </w:tbl>
    <w:p w14:paraId="554D0C83" w14:textId="77777777" w:rsidR="00876462" w:rsidRDefault="00876462" w:rsidP="00876462">
      <w:pPr>
        <w:pStyle w:val="NoSpacing"/>
        <w:numPr>
          <w:ilvl w:val="0"/>
          <w:numId w:val="10"/>
        </w:numPr>
        <w:spacing w:before="120"/>
        <w:rPr>
          <w:rFonts w:asciiTheme="minorHAnsi" w:hAnsiTheme="minorHAnsi" w:cstheme="minorHAnsi"/>
          <w:sz w:val="24"/>
          <w:szCs w:val="24"/>
        </w:rPr>
      </w:pPr>
      <w:r>
        <w:rPr>
          <w:rFonts w:asciiTheme="minorHAnsi" w:hAnsiTheme="minorHAnsi" w:cstheme="minorHAnsi"/>
          <w:sz w:val="24"/>
          <w:szCs w:val="24"/>
        </w:rPr>
        <w:t>Calculate the following probabilities.  Round your answers to three decimal places.</w:t>
      </w:r>
    </w:p>
    <w:p w14:paraId="07E5E465" w14:textId="77777777"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If one of the passengers is randomly selected, what is the probability that this passenger was in first class?</w:t>
      </w:r>
    </w:p>
    <w:p w14:paraId="1977B243" w14:textId="77777777"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If one of the passengers is randomly selected, what is the probability that this passenger survived?</w:t>
      </w:r>
    </w:p>
    <w:p w14:paraId="1FFE7754" w14:textId="77777777"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If one of the passengers is randomly selected, what is the probability that this passenger was in first class and survived?</w:t>
      </w:r>
    </w:p>
    <w:p w14:paraId="003493D5" w14:textId="6312E79C"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 xml:space="preserve">If one of the passengers is randomly selected from the </w:t>
      </w:r>
      <w:r w:rsidR="00AB7D0D">
        <w:rPr>
          <w:rFonts w:asciiTheme="minorHAnsi" w:hAnsiTheme="minorHAnsi" w:cstheme="minorHAnsi"/>
          <w:sz w:val="24"/>
          <w:szCs w:val="24"/>
        </w:rPr>
        <w:t>first-class</w:t>
      </w:r>
      <w:r>
        <w:rPr>
          <w:rFonts w:asciiTheme="minorHAnsi" w:hAnsiTheme="minorHAnsi" w:cstheme="minorHAnsi"/>
          <w:sz w:val="24"/>
          <w:szCs w:val="24"/>
        </w:rPr>
        <w:t xml:space="preserve"> passengers, what is the probability that this passenger survived?  (That is, what is the probability that the passenger survived, given that this passenger was in first class?)</w:t>
      </w:r>
    </w:p>
    <w:p w14:paraId="7C17FC56" w14:textId="77777777"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If one of the passengers who survived is randomly selected, what is the probability that this passenger was in first class?</w:t>
      </w:r>
    </w:p>
    <w:p w14:paraId="3F3864A8" w14:textId="77777777" w:rsidR="00876462" w:rsidRDefault="00876462" w:rsidP="00876462">
      <w:pPr>
        <w:pStyle w:val="NoSpacing"/>
        <w:numPr>
          <w:ilvl w:val="0"/>
          <w:numId w:val="11"/>
        </w:numPr>
        <w:ind w:left="1368"/>
        <w:rPr>
          <w:rFonts w:asciiTheme="minorHAnsi" w:hAnsiTheme="minorHAnsi" w:cstheme="minorHAnsi"/>
          <w:sz w:val="24"/>
          <w:szCs w:val="24"/>
        </w:rPr>
      </w:pPr>
      <w:r>
        <w:rPr>
          <w:rFonts w:asciiTheme="minorHAnsi" w:hAnsiTheme="minorHAnsi" w:cstheme="minorHAnsi"/>
          <w:sz w:val="24"/>
          <w:szCs w:val="24"/>
        </w:rPr>
        <w:t>If one of the passengers who survived is randomly selected, what is the probability that this passenger was in third class?</w:t>
      </w:r>
    </w:p>
    <w:p w14:paraId="717A5B2B" w14:textId="5E4AE4A1" w:rsidR="00876462" w:rsidRDefault="00876462" w:rsidP="00876462">
      <w:pPr>
        <w:pStyle w:val="NoSpacing"/>
        <w:numPr>
          <w:ilvl w:val="0"/>
          <w:numId w:val="10"/>
        </w:numPr>
        <w:rPr>
          <w:rFonts w:asciiTheme="minorHAnsi" w:hAnsiTheme="minorHAnsi" w:cstheme="minorHAnsi"/>
          <w:sz w:val="24"/>
          <w:szCs w:val="24"/>
        </w:rPr>
      </w:pPr>
      <w:r>
        <w:rPr>
          <w:rFonts w:asciiTheme="minorHAnsi" w:hAnsiTheme="minorHAnsi" w:cstheme="minorHAnsi"/>
          <w:sz w:val="24"/>
          <w:szCs w:val="24"/>
        </w:rPr>
        <w:t>Why is the answer to part (a.</w:t>
      </w:r>
      <w:r w:rsidR="00FD123C">
        <w:rPr>
          <w:rFonts w:asciiTheme="minorHAnsi" w:hAnsiTheme="minorHAnsi" w:cstheme="minorHAnsi"/>
          <w:sz w:val="24"/>
          <w:szCs w:val="24"/>
        </w:rPr>
        <w:t xml:space="preserve"> </w:t>
      </w:r>
      <w:r>
        <w:rPr>
          <w:rFonts w:asciiTheme="minorHAnsi" w:hAnsiTheme="minorHAnsi" w:cstheme="minorHAnsi"/>
          <w:sz w:val="24"/>
          <w:szCs w:val="24"/>
        </w:rPr>
        <w:t>iv) larger than the answer to part (a.</w:t>
      </w:r>
      <w:r w:rsidR="00FD123C">
        <w:rPr>
          <w:rFonts w:asciiTheme="minorHAnsi" w:hAnsiTheme="minorHAnsi" w:cstheme="minorHAnsi"/>
          <w:sz w:val="24"/>
          <w:szCs w:val="24"/>
        </w:rPr>
        <w:t xml:space="preserve"> </w:t>
      </w:r>
      <w:r>
        <w:rPr>
          <w:rFonts w:asciiTheme="minorHAnsi" w:hAnsiTheme="minorHAnsi" w:cstheme="minorHAnsi"/>
          <w:sz w:val="24"/>
          <w:szCs w:val="24"/>
        </w:rPr>
        <w:t>iii)?</w:t>
      </w:r>
    </w:p>
    <w:p w14:paraId="7E086E2A" w14:textId="7A31CEEC" w:rsidR="00876462" w:rsidRDefault="00876462" w:rsidP="00876462">
      <w:pPr>
        <w:pStyle w:val="NoSpacing"/>
        <w:numPr>
          <w:ilvl w:val="0"/>
          <w:numId w:val="10"/>
        </w:numPr>
        <w:rPr>
          <w:rFonts w:asciiTheme="minorHAnsi" w:hAnsiTheme="minorHAnsi" w:cstheme="minorHAnsi"/>
          <w:sz w:val="24"/>
          <w:szCs w:val="24"/>
        </w:rPr>
      </w:pPr>
      <w:r>
        <w:rPr>
          <w:rFonts w:asciiTheme="minorHAnsi" w:hAnsiTheme="minorHAnsi" w:cstheme="minorHAnsi"/>
          <w:sz w:val="24"/>
          <w:szCs w:val="24"/>
        </w:rPr>
        <w:t>Why is the answer to part (a.</w:t>
      </w:r>
      <w:r w:rsidR="00FD123C">
        <w:rPr>
          <w:rFonts w:asciiTheme="minorHAnsi" w:hAnsiTheme="minorHAnsi" w:cstheme="minorHAnsi"/>
          <w:sz w:val="24"/>
          <w:szCs w:val="24"/>
        </w:rPr>
        <w:t xml:space="preserve"> </w:t>
      </w:r>
      <w:r>
        <w:rPr>
          <w:rFonts w:asciiTheme="minorHAnsi" w:hAnsiTheme="minorHAnsi" w:cstheme="minorHAnsi"/>
          <w:sz w:val="24"/>
          <w:szCs w:val="24"/>
        </w:rPr>
        <w:t>v) larger than the answer to part (a.</w:t>
      </w:r>
      <w:r w:rsidR="00FD123C">
        <w:rPr>
          <w:rFonts w:asciiTheme="minorHAnsi" w:hAnsiTheme="minorHAnsi" w:cstheme="minorHAnsi"/>
          <w:sz w:val="24"/>
          <w:szCs w:val="24"/>
        </w:rPr>
        <w:t xml:space="preserve"> </w:t>
      </w:r>
      <w:r>
        <w:rPr>
          <w:rFonts w:asciiTheme="minorHAnsi" w:hAnsiTheme="minorHAnsi" w:cstheme="minorHAnsi"/>
          <w:sz w:val="24"/>
          <w:szCs w:val="24"/>
        </w:rPr>
        <w:t>vi)?</w:t>
      </w:r>
    </w:p>
    <w:p w14:paraId="247730AE" w14:textId="77777777" w:rsidR="00876462" w:rsidRDefault="00876462" w:rsidP="00876462">
      <w:pPr>
        <w:pStyle w:val="NoSpacing"/>
        <w:numPr>
          <w:ilvl w:val="0"/>
          <w:numId w:val="10"/>
        </w:numPr>
        <w:rPr>
          <w:rFonts w:asciiTheme="minorHAnsi" w:hAnsiTheme="minorHAnsi" w:cstheme="minorHAnsi"/>
          <w:sz w:val="24"/>
          <w:szCs w:val="24"/>
        </w:rPr>
      </w:pPr>
      <w:r>
        <w:rPr>
          <w:rFonts w:asciiTheme="minorHAnsi" w:hAnsiTheme="minorHAnsi" w:cstheme="minorHAnsi"/>
          <w:sz w:val="24"/>
          <w:szCs w:val="24"/>
        </w:rPr>
        <w:t>What other questions can you ask and answer using information in the given table?  List at least three.</w:t>
      </w:r>
    </w:p>
    <w:p w14:paraId="0B933A96" w14:textId="77777777" w:rsidR="00876462" w:rsidRDefault="00876462" w:rsidP="00876462">
      <w:pPr>
        <w:pStyle w:val="NoSpacing"/>
        <w:ind w:left="360"/>
        <w:rPr>
          <w:rFonts w:asciiTheme="minorHAnsi" w:hAnsiTheme="minorHAnsi" w:cstheme="minorHAnsi"/>
          <w:sz w:val="24"/>
          <w:szCs w:val="24"/>
        </w:rPr>
      </w:pPr>
    </w:p>
    <w:p w14:paraId="2A3B48E3" w14:textId="77777777" w:rsidR="00876462" w:rsidRPr="007950DC" w:rsidRDefault="00876462" w:rsidP="00876462">
      <w:pPr>
        <w:pStyle w:val="NoSpacing"/>
        <w:spacing w:after="120"/>
        <w:rPr>
          <w:rFonts w:asciiTheme="minorHAnsi" w:hAnsiTheme="minorHAnsi" w:cstheme="minorHAnsi"/>
          <w:sz w:val="24"/>
          <w:szCs w:val="24"/>
        </w:rPr>
      </w:pPr>
      <w:r>
        <w:rPr>
          <w:rFonts w:asciiTheme="minorHAnsi" w:hAnsiTheme="minorHAnsi" w:cstheme="minorHAnsi"/>
          <w:b/>
          <w:sz w:val="28"/>
          <w:szCs w:val="28"/>
        </w:rPr>
        <w:t>The Titanic 2</w:t>
      </w:r>
    </w:p>
    <w:p w14:paraId="3F67EF60" w14:textId="464386E1" w:rsidR="00876462" w:rsidRDefault="00876462" w:rsidP="00876462">
      <w:pPr>
        <w:pStyle w:val="NoSpacing"/>
        <w:spacing w:after="120"/>
        <w:rPr>
          <w:rFonts w:asciiTheme="minorHAnsi" w:hAnsiTheme="minorHAnsi" w:cstheme="minorHAnsi"/>
          <w:sz w:val="24"/>
          <w:szCs w:val="24"/>
        </w:rPr>
      </w:pPr>
      <w:r>
        <w:rPr>
          <w:rFonts w:asciiTheme="minorHAnsi" w:hAnsiTheme="minorHAnsi" w:cstheme="minorHAnsi"/>
          <w:sz w:val="24"/>
          <w:szCs w:val="24"/>
        </w:rPr>
        <w:t xml:space="preserve">On April 15, 1912, the Titanic struck an iceberg and rapidly sank with only 710 of her 2,204 passengers and crew surviving.  Some believe that the rescue procedures favored the wealthier </w:t>
      </w:r>
      <w:r w:rsidR="00AB7D0D">
        <w:rPr>
          <w:rFonts w:asciiTheme="minorHAnsi" w:hAnsiTheme="minorHAnsi" w:cstheme="minorHAnsi"/>
          <w:sz w:val="24"/>
          <w:szCs w:val="24"/>
        </w:rPr>
        <w:t>first-class</w:t>
      </w:r>
      <w:r>
        <w:rPr>
          <w:rFonts w:asciiTheme="minorHAnsi" w:hAnsiTheme="minorHAnsi" w:cstheme="minorHAnsi"/>
          <w:sz w:val="24"/>
          <w:szCs w:val="24"/>
        </w:rPr>
        <w:t xml:space="preserve"> passengers.  Data on survival of passengers </w:t>
      </w:r>
      <w:r w:rsidR="00AB7D0D">
        <w:rPr>
          <w:rFonts w:asciiTheme="minorHAnsi" w:hAnsiTheme="minorHAnsi" w:cstheme="minorHAnsi"/>
          <w:sz w:val="24"/>
          <w:szCs w:val="24"/>
        </w:rPr>
        <w:t>is</w:t>
      </w:r>
      <w:r>
        <w:rPr>
          <w:rFonts w:asciiTheme="minorHAnsi" w:hAnsiTheme="minorHAnsi" w:cstheme="minorHAnsi"/>
          <w:sz w:val="24"/>
          <w:szCs w:val="24"/>
        </w:rPr>
        <w:t xml:space="preserve">summarized in the table below.  We will use this data to investigate the validity of such claims.  (Data source:  </w:t>
      </w:r>
      <w:hyperlink r:id="rId111" w:history="1">
        <w:r w:rsidRPr="00405830">
          <w:rPr>
            <w:rStyle w:val="Hyperlink"/>
            <w:rFonts w:asciiTheme="minorHAnsi" w:hAnsiTheme="minorHAnsi" w:cstheme="minorHAnsi"/>
            <w:sz w:val="24"/>
            <w:szCs w:val="24"/>
          </w:rPr>
          <w:t>www.encyclopedia-titanica.org</w:t>
        </w:r>
      </w:hyperlink>
      <w:r>
        <w:rPr>
          <w:rFonts w:asciiTheme="minorHAnsi" w:hAnsiTheme="minorHAnsi" w:cstheme="minorHAnsi"/>
          <w:sz w:val="24"/>
          <w:szCs w:val="24"/>
        </w:rPr>
        <w:t>)</w:t>
      </w:r>
    </w:p>
    <w:tbl>
      <w:tblPr>
        <w:tblStyle w:val="TableGrid"/>
        <w:tblW w:w="0" w:type="auto"/>
        <w:jc w:val="center"/>
        <w:tblLook w:val="06A0" w:firstRow="1" w:lastRow="0" w:firstColumn="1" w:lastColumn="0" w:noHBand="1" w:noVBand="1"/>
        <w:tblDescription w:val="rows of the table list passenger type and the number of that type that survived and the number that did not survive and the total number of passengers of that type"/>
      </w:tblPr>
      <w:tblGrid>
        <w:gridCol w:w="1880"/>
        <w:gridCol w:w="1199"/>
        <w:gridCol w:w="1841"/>
        <w:gridCol w:w="845"/>
      </w:tblGrid>
      <w:tr w:rsidR="00876462" w14:paraId="021319D9" w14:textId="77777777" w:rsidTr="008F2F7D">
        <w:trPr>
          <w:tblHeader/>
          <w:jc w:val="center"/>
        </w:trPr>
        <w:tc>
          <w:tcPr>
            <w:tcW w:w="1880" w:type="dxa"/>
          </w:tcPr>
          <w:p w14:paraId="11571796"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lastRenderedPageBreak/>
              <w:t>Passenger Type</w:t>
            </w:r>
          </w:p>
        </w:tc>
        <w:tc>
          <w:tcPr>
            <w:tcW w:w="1199" w:type="dxa"/>
          </w:tcPr>
          <w:p w14:paraId="55308392"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Survived</w:t>
            </w:r>
          </w:p>
        </w:tc>
        <w:tc>
          <w:tcPr>
            <w:tcW w:w="1841" w:type="dxa"/>
          </w:tcPr>
          <w:p w14:paraId="41346D14"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Did not survive</w:t>
            </w:r>
          </w:p>
        </w:tc>
        <w:tc>
          <w:tcPr>
            <w:tcW w:w="845" w:type="dxa"/>
          </w:tcPr>
          <w:p w14:paraId="13496778" w14:textId="77777777" w:rsidR="00876462" w:rsidRPr="00F115BB" w:rsidRDefault="00876462" w:rsidP="008F2F7D">
            <w:pPr>
              <w:pStyle w:val="NoSpacing"/>
              <w:rPr>
                <w:rFonts w:asciiTheme="minorHAnsi" w:hAnsiTheme="minorHAnsi" w:cstheme="minorHAnsi"/>
                <w:b/>
                <w:sz w:val="24"/>
                <w:szCs w:val="24"/>
              </w:rPr>
            </w:pPr>
            <w:r w:rsidRPr="00F115BB">
              <w:rPr>
                <w:rFonts w:asciiTheme="minorHAnsi" w:hAnsiTheme="minorHAnsi" w:cstheme="minorHAnsi"/>
                <w:b/>
                <w:sz w:val="24"/>
                <w:szCs w:val="24"/>
              </w:rPr>
              <w:t>Total</w:t>
            </w:r>
          </w:p>
        </w:tc>
      </w:tr>
      <w:tr w:rsidR="00876462" w14:paraId="7FAA8361" w14:textId="77777777" w:rsidTr="008F2F7D">
        <w:trPr>
          <w:jc w:val="center"/>
        </w:trPr>
        <w:tc>
          <w:tcPr>
            <w:tcW w:w="1880" w:type="dxa"/>
          </w:tcPr>
          <w:p w14:paraId="31D3569A"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First Class</w:t>
            </w:r>
          </w:p>
        </w:tc>
        <w:tc>
          <w:tcPr>
            <w:tcW w:w="1199" w:type="dxa"/>
          </w:tcPr>
          <w:p w14:paraId="13AE1157"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201</w:t>
            </w:r>
          </w:p>
        </w:tc>
        <w:tc>
          <w:tcPr>
            <w:tcW w:w="1841" w:type="dxa"/>
          </w:tcPr>
          <w:p w14:paraId="17DBF459"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123</w:t>
            </w:r>
          </w:p>
        </w:tc>
        <w:tc>
          <w:tcPr>
            <w:tcW w:w="845" w:type="dxa"/>
          </w:tcPr>
          <w:p w14:paraId="6C39C795"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324</w:t>
            </w:r>
          </w:p>
        </w:tc>
      </w:tr>
      <w:tr w:rsidR="00876462" w14:paraId="4FA8659C" w14:textId="77777777" w:rsidTr="008F2F7D">
        <w:trPr>
          <w:jc w:val="center"/>
        </w:trPr>
        <w:tc>
          <w:tcPr>
            <w:tcW w:w="1880" w:type="dxa"/>
          </w:tcPr>
          <w:p w14:paraId="4B7F21F0"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Second Class</w:t>
            </w:r>
          </w:p>
        </w:tc>
        <w:tc>
          <w:tcPr>
            <w:tcW w:w="1199" w:type="dxa"/>
          </w:tcPr>
          <w:p w14:paraId="6745DE35"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118</w:t>
            </w:r>
          </w:p>
        </w:tc>
        <w:tc>
          <w:tcPr>
            <w:tcW w:w="1841" w:type="dxa"/>
          </w:tcPr>
          <w:p w14:paraId="7E6A9847"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166</w:t>
            </w:r>
          </w:p>
        </w:tc>
        <w:tc>
          <w:tcPr>
            <w:tcW w:w="845" w:type="dxa"/>
          </w:tcPr>
          <w:p w14:paraId="5A60D3C0"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284</w:t>
            </w:r>
          </w:p>
        </w:tc>
      </w:tr>
      <w:tr w:rsidR="00876462" w14:paraId="16FE6624" w14:textId="77777777" w:rsidTr="008F2F7D">
        <w:trPr>
          <w:jc w:val="center"/>
        </w:trPr>
        <w:tc>
          <w:tcPr>
            <w:tcW w:w="1880" w:type="dxa"/>
          </w:tcPr>
          <w:p w14:paraId="0A4EEAFD"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Third Class</w:t>
            </w:r>
          </w:p>
        </w:tc>
        <w:tc>
          <w:tcPr>
            <w:tcW w:w="1199" w:type="dxa"/>
          </w:tcPr>
          <w:p w14:paraId="1099B32C"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181</w:t>
            </w:r>
          </w:p>
        </w:tc>
        <w:tc>
          <w:tcPr>
            <w:tcW w:w="1841" w:type="dxa"/>
          </w:tcPr>
          <w:p w14:paraId="737B487E"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528</w:t>
            </w:r>
          </w:p>
        </w:tc>
        <w:tc>
          <w:tcPr>
            <w:tcW w:w="845" w:type="dxa"/>
          </w:tcPr>
          <w:p w14:paraId="5B98FBBD"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709</w:t>
            </w:r>
          </w:p>
        </w:tc>
      </w:tr>
      <w:tr w:rsidR="00876462" w14:paraId="4BC1C738" w14:textId="77777777" w:rsidTr="008F2F7D">
        <w:trPr>
          <w:jc w:val="center"/>
        </w:trPr>
        <w:tc>
          <w:tcPr>
            <w:tcW w:w="1880" w:type="dxa"/>
          </w:tcPr>
          <w:p w14:paraId="38A13CCF"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Total</w:t>
            </w:r>
          </w:p>
        </w:tc>
        <w:tc>
          <w:tcPr>
            <w:tcW w:w="1199" w:type="dxa"/>
          </w:tcPr>
          <w:p w14:paraId="1CA6A0DA"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500</w:t>
            </w:r>
          </w:p>
        </w:tc>
        <w:tc>
          <w:tcPr>
            <w:tcW w:w="1841" w:type="dxa"/>
          </w:tcPr>
          <w:p w14:paraId="3F7581E5"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817</w:t>
            </w:r>
          </w:p>
        </w:tc>
        <w:tc>
          <w:tcPr>
            <w:tcW w:w="845" w:type="dxa"/>
          </w:tcPr>
          <w:p w14:paraId="1A04F899" w14:textId="77777777" w:rsidR="00876462" w:rsidRDefault="00876462" w:rsidP="008F2F7D">
            <w:pPr>
              <w:pStyle w:val="NoSpacing"/>
              <w:rPr>
                <w:rFonts w:asciiTheme="minorHAnsi" w:hAnsiTheme="minorHAnsi" w:cstheme="minorHAnsi"/>
                <w:sz w:val="24"/>
                <w:szCs w:val="24"/>
              </w:rPr>
            </w:pPr>
            <w:r>
              <w:rPr>
                <w:rFonts w:asciiTheme="minorHAnsi" w:hAnsiTheme="minorHAnsi" w:cstheme="minorHAnsi"/>
                <w:sz w:val="24"/>
                <w:szCs w:val="24"/>
              </w:rPr>
              <w:t>1317</w:t>
            </w:r>
          </w:p>
        </w:tc>
      </w:tr>
    </w:tbl>
    <w:p w14:paraId="64048DAD" w14:textId="77777777" w:rsidR="00876462" w:rsidRDefault="00876462" w:rsidP="00876462">
      <w:pPr>
        <w:pStyle w:val="NoSpacing"/>
        <w:numPr>
          <w:ilvl w:val="0"/>
          <w:numId w:val="12"/>
        </w:numPr>
        <w:spacing w:before="240"/>
        <w:rPr>
          <w:rFonts w:asciiTheme="minorHAnsi" w:hAnsiTheme="minorHAnsi" w:cstheme="minorHAnsi"/>
          <w:sz w:val="24"/>
          <w:szCs w:val="24"/>
        </w:rPr>
      </w:pPr>
      <w:r>
        <w:rPr>
          <w:rFonts w:asciiTheme="minorHAnsi" w:hAnsiTheme="minorHAnsi" w:cstheme="minorHAnsi"/>
          <w:sz w:val="24"/>
          <w:szCs w:val="24"/>
        </w:rPr>
        <w:t>Are the events “passenger survived” and “passenger was in first class” independent events?  Support your answer using appropriate probability calculations.</w:t>
      </w:r>
    </w:p>
    <w:p w14:paraId="1DBC19FD" w14:textId="77777777" w:rsidR="00876462" w:rsidRDefault="00876462" w:rsidP="00876462">
      <w:pPr>
        <w:pStyle w:val="NoSpacing"/>
        <w:numPr>
          <w:ilvl w:val="0"/>
          <w:numId w:val="12"/>
        </w:numPr>
        <w:rPr>
          <w:rFonts w:asciiTheme="minorHAnsi" w:hAnsiTheme="minorHAnsi" w:cstheme="minorHAnsi"/>
          <w:sz w:val="24"/>
          <w:szCs w:val="24"/>
        </w:rPr>
      </w:pPr>
      <w:r>
        <w:rPr>
          <w:rFonts w:asciiTheme="minorHAnsi" w:hAnsiTheme="minorHAnsi" w:cstheme="minorHAnsi"/>
          <w:sz w:val="24"/>
          <w:szCs w:val="24"/>
        </w:rPr>
        <w:t>Are the events “passenger survived” and “passenger was in third class” independent events?  Support your answer using appropriate probability calculations.</w:t>
      </w:r>
    </w:p>
    <w:p w14:paraId="543DC737" w14:textId="77777777" w:rsidR="00876462" w:rsidRDefault="00876462" w:rsidP="00876462">
      <w:pPr>
        <w:pStyle w:val="NoSpacing"/>
        <w:numPr>
          <w:ilvl w:val="0"/>
          <w:numId w:val="12"/>
        </w:numPr>
        <w:spacing w:after="960"/>
        <w:rPr>
          <w:rFonts w:asciiTheme="minorHAnsi" w:hAnsiTheme="minorHAnsi" w:cstheme="minorHAnsi"/>
          <w:sz w:val="24"/>
          <w:szCs w:val="24"/>
        </w:rPr>
      </w:pPr>
      <w:r>
        <w:rPr>
          <w:rFonts w:asciiTheme="minorHAnsi" w:hAnsiTheme="minorHAnsi" w:cstheme="minorHAnsi"/>
          <w:sz w:val="24"/>
          <w:szCs w:val="24"/>
        </w:rPr>
        <w:t>Did all passengers aboard the Titanic have the same probability of surviving?  Support your answer using appropriate probability calculations.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with description followed by source of the example"/>
      </w:tblPr>
      <w:tblGrid>
        <w:gridCol w:w="2408"/>
        <w:gridCol w:w="6942"/>
      </w:tblGrid>
      <w:tr w:rsidR="00876462" w:rsidRPr="00E74F8C" w14:paraId="3202A71B" w14:textId="77777777" w:rsidTr="008F2F7D">
        <w:trPr>
          <w:trHeight w:val="260"/>
        </w:trPr>
        <w:tc>
          <w:tcPr>
            <w:tcW w:w="2408" w:type="dxa"/>
            <w:vAlign w:val="center"/>
          </w:tcPr>
          <w:p w14:paraId="61106DAF"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Standard # and Description</w:t>
            </w:r>
          </w:p>
        </w:tc>
        <w:tc>
          <w:tcPr>
            <w:tcW w:w="6942" w:type="dxa"/>
            <w:vAlign w:val="center"/>
          </w:tcPr>
          <w:p w14:paraId="4E4CB135"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S-CP.B.7</w:t>
            </w:r>
          </w:p>
          <w:p w14:paraId="6F3727E6" w14:textId="5017C0F5"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color w:val="000000"/>
              </w:rPr>
              <w:t xml:space="preserve">Apply the Addition Rule </w:t>
            </w:r>
            <w:r w:rsidR="00AB7D0D" w:rsidRPr="003A543C">
              <w:rPr>
                <w:rFonts w:cstheme="minorHAnsi"/>
                <w:position w:val="-10"/>
                <w:szCs w:val="24"/>
              </w:rPr>
              <w:object w:dxaOrig="3800" w:dyaOrig="320" w14:anchorId="14E27E66">
                <v:shape id="_x0000_i1045" type="#_x0000_t75" alt="the probability of A or B happening is the probability A happens plus the probability B happens minus the probability that both A and B happen" style="width:189.95pt;height:15.75pt" o:ole="">
                  <v:imagedata r:id="rId8" o:title=""/>
                </v:shape>
                <o:OLEObject Type="Embed" ProgID="Equation.DSMT4" ShapeID="_x0000_i1045" DrawAspect="Content" ObjectID="_1844327679" r:id="rId112"/>
              </w:object>
            </w:r>
            <w:r w:rsidRPr="00F21255">
              <w:rPr>
                <w:rFonts w:asciiTheme="minorHAnsi" w:hAnsiTheme="minorHAnsi" w:cstheme="minorHAnsi"/>
                <w:color w:val="000000"/>
              </w:rPr>
              <w:t xml:space="preserve"> and interpret the answer in terms of the model.</w:t>
            </w:r>
          </w:p>
        </w:tc>
      </w:tr>
      <w:tr w:rsidR="00876462" w14:paraId="70F458AF" w14:textId="77777777" w:rsidTr="008F2F7D">
        <w:trPr>
          <w:trHeight w:val="260"/>
        </w:trPr>
        <w:tc>
          <w:tcPr>
            <w:tcW w:w="2408" w:type="dxa"/>
            <w:vAlign w:val="center"/>
          </w:tcPr>
          <w:p w14:paraId="2AD176B9" w14:textId="77777777" w:rsidR="00876462" w:rsidRPr="00F21255" w:rsidRDefault="00876462" w:rsidP="008F2F7D">
            <w:pPr>
              <w:pStyle w:val="NoSpacing"/>
              <w:jc w:val="center"/>
              <w:rPr>
                <w:rFonts w:asciiTheme="minorHAnsi" w:hAnsiTheme="minorHAnsi" w:cstheme="minorHAnsi"/>
                <w:b/>
              </w:rPr>
            </w:pPr>
            <w:r w:rsidRPr="00F21255">
              <w:rPr>
                <w:rFonts w:asciiTheme="minorHAnsi" w:hAnsiTheme="minorHAnsi" w:cstheme="minorHAnsi"/>
                <w:b/>
              </w:rPr>
              <w:t>Source</w:t>
            </w:r>
          </w:p>
        </w:tc>
        <w:tc>
          <w:tcPr>
            <w:tcW w:w="6942" w:type="dxa"/>
            <w:vAlign w:val="center"/>
          </w:tcPr>
          <w:p w14:paraId="40C46EB9"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 xml:space="preserve">Illustrative Mathematics </w:t>
            </w:r>
          </w:p>
          <w:p w14:paraId="4AD88F0A" w14:textId="77777777" w:rsidR="00876462" w:rsidRPr="00F21255" w:rsidRDefault="00876462" w:rsidP="008F2F7D">
            <w:pPr>
              <w:pStyle w:val="NoSpacing"/>
              <w:rPr>
                <w:rFonts w:asciiTheme="minorHAnsi" w:hAnsiTheme="minorHAnsi" w:cstheme="minorHAnsi"/>
              </w:rPr>
            </w:pPr>
            <w:r w:rsidRPr="00F21255">
              <w:rPr>
                <w:rFonts w:asciiTheme="minorHAnsi" w:hAnsiTheme="minorHAnsi" w:cstheme="minorHAnsi"/>
              </w:rPr>
              <w:t>https://www.illustrativemathematics.org/content-standards/HSS/CP/B/7/tasks/1112</w:t>
            </w:r>
          </w:p>
        </w:tc>
      </w:tr>
    </w:tbl>
    <w:p w14:paraId="68FB1A8C" w14:textId="77777777" w:rsidR="00876462" w:rsidRDefault="00876462" w:rsidP="00876462">
      <w:pPr>
        <w:pStyle w:val="NoSpacing"/>
        <w:spacing w:before="120" w:after="120"/>
        <w:rPr>
          <w:rFonts w:asciiTheme="minorHAnsi" w:hAnsiTheme="minorHAnsi" w:cstheme="minorHAnsi"/>
          <w:b/>
          <w:sz w:val="28"/>
          <w:szCs w:val="28"/>
        </w:rPr>
      </w:pPr>
      <w:r>
        <w:rPr>
          <w:rFonts w:asciiTheme="minorHAnsi" w:hAnsiTheme="minorHAnsi" w:cstheme="minorHAnsi"/>
          <w:b/>
          <w:sz w:val="28"/>
          <w:szCs w:val="28"/>
        </w:rPr>
        <w:t>Rain and Lightning</w:t>
      </w:r>
    </w:p>
    <w:p w14:paraId="04365922" w14:textId="77777777" w:rsidR="00876462" w:rsidRDefault="00876462" w:rsidP="00876462">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Today there is a 55% chance of rain, a 20% chance of lightning, and a 15% chance of lightning and rain together.   Are the two events “rain today” and “lightning today” independent events?  Justify your answer.</w:t>
      </w:r>
    </w:p>
    <w:p w14:paraId="340632E3" w14:textId="77777777" w:rsidR="00876462" w:rsidRDefault="00876462" w:rsidP="00876462">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Now suppose that today there is a 60% chance of rain, a 15% chance of lightning and a 20% chance of lightning if it is raining.  What is the chance of both rain and lightning today?</w:t>
      </w:r>
    </w:p>
    <w:p w14:paraId="6CDAF784" w14:textId="77777777" w:rsidR="00876462" w:rsidRDefault="00876462" w:rsidP="00876462">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Now suppose that today there is a 55% chance of rain, a 20% chance of lightning, and a 15% chance of lightning and rain.  What is the chance that we will have rain or lightning today?</w:t>
      </w:r>
    </w:p>
    <w:p w14:paraId="275686FB" w14:textId="77777777" w:rsidR="00876462" w:rsidRPr="000944C2" w:rsidRDefault="00876462" w:rsidP="00876462">
      <w:pPr>
        <w:pStyle w:val="NoSpacing"/>
        <w:numPr>
          <w:ilvl w:val="0"/>
          <w:numId w:val="13"/>
        </w:numPr>
        <w:rPr>
          <w:rFonts w:asciiTheme="minorHAnsi" w:hAnsiTheme="minorHAnsi" w:cstheme="minorHAnsi"/>
          <w:sz w:val="24"/>
          <w:szCs w:val="24"/>
        </w:rPr>
      </w:pPr>
      <w:r>
        <w:rPr>
          <w:rFonts w:asciiTheme="minorHAnsi" w:hAnsiTheme="minorHAnsi" w:cstheme="minorHAnsi"/>
          <w:sz w:val="24"/>
          <w:szCs w:val="24"/>
        </w:rPr>
        <w:t>Now suppose that today there is a 50% chance of rain, a 60% chance of rain or lightning, and a 15% chance of rain and lightning. What is the chance that we will have lightning today?</w:t>
      </w:r>
    </w:p>
    <w:p w14:paraId="1ADA4256" w14:textId="77777777" w:rsidR="00B45BD6" w:rsidRDefault="00B45BD6" w:rsidP="00B45BD6">
      <w:pPr>
        <w:spacing w:line="240" w:lineRule="auto"/>
      </w:pPr>
    </w:p>
    <w:p w14:paraId="5C7AC0BE" w14:textId="77777777" w:rsidR="00876462" w:rsidRPr="00171D9A" w:rsidRDefault="00876462" w:rsidP="00B45BD6">
      <w:pPr>
        <w:spacing w:line="240" w:lineRule="auto"/>
      </w:pPr>
    </w:p>
    <w:sectPr w:rsidR="00876462" w:rsidRPr="00171D9A" w:rsidSect="007534A5">
      <w:pgSz w:w="12240" w:h="15840"/>
      <w:pgMar w:top="994" w:right="1152"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3840" w14:textId="77777777" w:rsidR="00BD7BEB" w:rsidRDefault="00BD7BEB" w:rsidP="00D54F5D">
      <w:pPr>
        <w:spacing w:line="240" w:lineRule="auto"/>
      </w:pPr>
      <w:r>
        <w:separator/>
      </w:r>
    </w:p>
  </w:endnote>
  <w:endnote w:type="continuationSeparator" w:id="0">
    <w:p w14:paraId="2131CB9E" w14:textId="77777777" w:rsidR="00BD7BEB" w:rsidRDefault="00BD7BEB" w:rsidP="00D54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1000000" w:usb1="00000000" w:usb2="07040001"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1E2A7" w14:textId="77777777" w:rsidR="00BD7BEB" w:rsidRDefault="00BD7BEB" w:rsidP="00D54F5D">
      <w:pPr>
        <w:spacing w:line="240" w:lineRule="auto"/>
      </w:pPr>
      <w:r>
        <w:separator/>
      </w:r>
    </w:p>
  </w:footnote>
  <w:footnote w:type="continuationSeparator" w:id="0">
    <w:p w14:paraId="33AA19BA" w14:textId="77777777" w:rsidR="00BD7BEB" w:rsidRDefault="00BD7BEB" w:rsidP="00D54F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C7E6A"/>
    <w:multiLevelType w:val="hybridMultilevel"/>
    <w:tmpl w:val="DF00A5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1082B"/>
    <w:multiLevelType w:val="hybridMultilevel"/>
    <w:tmpl w:val="36DC0D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9648D7"/>
    <w:multiLevelType w:val="hybridMultilevel"/>
    <w:tmpl w:val="96F6EA1A"/>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32051"/>
    <w:multiLevelType w:val="hybridMultilevel"/>
    <w:tmpl w:val="3AC023E6"/>
    <w:lvl w:ilvl="0" w:tplc="B2DC52D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DB539B"/>
    <w:multiLevelType w:val="hybridMultilevel"/>
    <w:tmpl w:val="5EFC632E"/>
    <w:lvl w:ilvl="0" w:tplc="F1BC6AE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C07CE1"/>
    <w:multiLevelType w:val="multilevel"/>
    <w:tmpl w:val="282A44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01D6C8E"/>
    <w:multiLevelType w:val="hybridMultilevel"/>
    <w:tmpl w:val="AD4E2C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B15C56"/>
    <w:multiLevelType w:val="hybridMultilevel"/>
    <w:tmpl w:val="1B120400"/>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9403E"/>
    <w:multiLevelType w:val="hybridMultilevel"/>
    <w:tmpl w:val="86A4A4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6A731E"/>
    <w:multiLevelType w:val="hybridMultilevel"/>
    <w:tmpl w:val="317E22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E83413"/>
    <w:multiLevelType w:val="hybridMultilevel"/>
    <w:tmpl w:val="F92A65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4B3696"/>
    <w:multiLevelType w:val="hybridMultilevel"/>
    <w:tmpl w:val="A4667E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CC4C80"/>
    <w:multiLevelType w:val="hybridMultilevel"/>
    <w:tmpl w:val="23E684E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69001">
    <w:abstractNumId w:val="3"/>
  </w:num>
  <w:num w:numId="2" w16cid:durableId="982781347">
    <w:abstractNumId w:val="4"/>
  </w:num>
  <w:num w:numId="3" w16cid:durableId="1450707633">
    <w:abstractNumId w:val="5"/>
  </w:num>
  <w:num w:numId="4" w16cid:durableId="1621718760">
    <w:abstractNumId w:val="10"/>
  </w:num>
  <w:num w:numId="5" w16cid:durableId="295305284">
    <w:abstractNumId w:val="6"/>
  </w:num>
  <w:num w:numId="6" w16cid:durableId="1084377590">
    <w:abstractNumId w:val="9"/>
  </w:num>
  <w:num w:numId="7" w16cid:durableId="1438019625">
    <w:abstractNumId w:val="8"/>
  </w:num>
  <w:num w:numId="8" w16cid:durableId="211770583">
    <w:abstractNumId w:val="7"/>
  </w:num>
  <w:num w:numId="9" w16cid:durableId="1454596710">
    <w:abstractNumId w:val="2"/>
  </w:num>
  <w:num w:numId="10" w16cid:durableId="1458449881">
    <w:abstractNumId w:val="11"/>
  </w:num>
  <w:num w:numId="11" w16cid:durableId="924916031">
    <w:abstractNumId w:val="12"/>
  </w:num>
  <w:num w:numId="12" w16cid:durableId="372461464">
    <w:abstractNumId w:val="0"/>
  </w:num>
  <w:num w:numId="13" w16cid:durableId="1705591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0F"/>
    <w:rsid w:val="00011818"/>
    <w:rsid w:val="00016D7F"/>
    <w:rsid w:val="00026B44"/>
    <w:rsid w:val="00032A28"/>
    <w:rsid w:val="0003480B"/>
    <w:rsid w:val="00040634"/>
    <w:rsid w:val="00053EB1"/>
    <w:rsid w:val="00062AA8"/>
    <w:rsid w:val="00067CE6"/>
    <w:rsid w:val="000745EC"/>
    <w:rsid w:val="000819DA"/>
    <w:rsid w:val="00084B95"/>
    <w:rsid w:val="00091CBD"/>
    <w:rsid w:val="000949D0"/>
    <w:rsid w:val="000A10F9"/>
    <w:rsid w:val="000A370F"/>
    <w:rsid w:val="000B0CA6"/>
    <w:rsid w:val="000B12DA"/>
    <w:rsid w:val="000B1AA4"/>
    <w:rsid w:val="000B7888"/>
    <w:rsid w:val="000C5310"/>
    <w:rsid w:val="000D15AF"/>
    <w:rsid w:val="000D5931"/>
    <w:rsid w:val="000D687E"/>
    <w:rsid w:val="000D74A7"/>
    <w:rsid w:val="000E2439"/>
    <w:rsid w:val="000E4FF5"/>
    <w:rsid w:val="000E5FD1"/>
    <w:rsid w:val="000F0A6D"/>
    <w:rsid w:val="00101AE4"/>
    <w:rsid w:val="00102B69"/>
    <w:rsid w:val="00107504"/>
    <w:rsid w:val="00107952"/>
    <w:rsid w:val="00122FA2"/>
    <w:rsid w:val="00124853"/>
    <w:rsid w:val="001336E7"/>
    <w:rsid w:val="00142F46"/>
    <w:rsid w:val="0014363D"/>
    <w:rsid w:val="0014377A"/>
    <w:rsid w:val="00146188"/>
    <w:rsid w:val="00147DAE"/>
    <w:rsid w:val="00152E13"/>
    <w:rsid w:val="001534E9"/>
    <w:rsid w:val="00161747"/>
    <w:rsid w:val="00171D9A"/>
    <w:rsid w:val="001746F6"/>
    <w:rsid w:val="00175519"/>
    <w:rsid w:val="00177214"/>
    <w:rsid w:val="001A5CD9"/>
    <w:rsid w:val="001A5D4A"/>
    <w:rsid w:val="001A5F90"/>
    <w:rsid w:val="001A61C4"/>
    <w:rsid w:val="001B4CAA"/>
    <w:rsid w:val="001C2FB4"/>
    <w:rsid w:val="001C5E56"/>
    <w:rsid w:val="001D456E"/>
    <w:rsid w:val="001D6C03"/>
    <w:rsid w:val="001E261F"/>
    <w:rsid w:val="001E6C09"/>
    <w:rsid w:val="001F3A08"/>
    <w:rsid w:val="001F4413"/>
    <w:rsid w:val="00207C09"/>
    <w:rsid w:val="002124D0"/>
    <w:rsid w:val="00213214"/>
    <w:rsid w:val="00214124"/>
    <w:rsid w:val="002175C5"/>
    <w:rsid w:val="00220231"/>
    <w:rsid w:val="002205C8"/>
    <w:rsid w:val="00225D6F"/>
    <w:rsid w:val="00227321"/>
    <w:rsid w:val="00243C5E"/>
    <w:rsid w:val="00245C21"/>
    <w:rsid w:val="00245E04"/>
    <w:rsid w:val="002507D1"/>
    <w:rsid w:val="00257CE9"/>
    <w:rsid w:val="00262C70"/>
    <w:rsid w:val="00283165"/>
    <w:rsid w:val="00292807"/>
    <w:rsid w:val="002A13B3"/>
    <w:rsid w:val="002A2407"/>
    <w:rsid w:val="002A2F63"/>
    <w:rsid w:val="002A435F"/>
    <w:rsid w:val="002A7029"/>
    <w:rsid w:val="002B3E5A"/>
    <w:rsid w:val="002B5E68"/>
    <w:rsid w:val="002C597D"/>
    <w:rsid w:val="002C7298"/>
    <w:rsid w:val="002D5971"/>
    <w:rsid w:val="002D7B28"/>
    <w:rsid w:val="002E224F"/>
    <w:rsid w:val="002F0E4E"/>
    <w:rsid w:val="00301485"/>
    <w:rsid w:val="0030242C"/>
    <w:rsid w:val="00323CC8"/>
    <w:rsid w:val="00324A17"/>
    <w:rsid w:val="003252E0"/>
    <w:rsid w:val="003257B3"/>
    <w:rsid w:val="00325CFB"/>
    <w:rsid w:val="00327668"/>
    <w:rsid w:val="00331889"/>
    <w:rsid w:val="00333679"/>
    <w:rsid w:val="00334E92"/>
    <w:rsid w:val="00341236"/>
    <w:rsid w:val="00346B08"/>
    <w:rsid w:val="003522D5"/>
    <w:rsid w:val="00364C72"/>
    <w:rsid w:val="00370118"/>
    <w:rsid w:val="00372A93"/>
    <w:rsid w:val="00376F43"/>
    <w:rsid w:val="00387855"/>
    <w:rsid w:val="00390D9C"/>
    <w:rsid w:val="003B3F81"/>
    <w:rsid w:val="003C2250"/>
    <w:rsid w:val="003D343D"/>
    <w:rsid w:val="003D4AF0"/>
    <w:rsid w:val="003D5D57"/>
    <w:rsid w:val="003D7B87"/>
    <w:rsid w:val="003F1227"/>
    <w:rsid w:val="003F2417"/>
    <w:rsid w:val="003F78CD"/>
    <w:rsid w:val="00400465"/>
    <w:rsid w:val="00404504"/>
    <w:rsid w:val="004058C9"/>
    <w:rsid w:val="0040666F"/>
    <w:rsid w:val="004102D3"/>
    <w:rsid w:val="0041169C"/>
    <w:rsid w:val="004170EC"/>
    <w:rsid w:val="00424554"/>
    <w:rsid w:val="004255AA"/>
    <w:rsid w:val="00426EAD"/>
    <w:rsid w:val="004279FC"/>
    <w:rsid w:val="00433DBE"/>
    <w:rsid w:val="0043724A"/>
    <w:rsid w:val="00442194"/>
    <w:rsid w:val="00447C59"/>
    <w:rsid w:val="004518C4"/>
    <w:rsid w:val="00462661"/>
    <w:rsid w:val="00466E25"/>
    <w:rsid w:val="00482D68"/>
    <w:rsid w:val="004973BD"/>
    <w:rsid w:val="00497FB2"/>
    <w:rsid w:val="004A4014"/>
    <w:rsid w:val="004A4A0D"/>
    <w:rsid w:val="004A5F5E"/>
    <w:rsid w:val="004A61E4"/>
    <w:rsid w:val="004A7527"/>
    <w:rsid w:val="004A76B7"/>
    <w:rsid w:val="004A7DAE"/>
    <w:rsid w:val="004B118A"/>
    <w:rsid w:val="004B14E9"/>
    <w:rsid w:val="004B3423"/>
    <w:rsid w:val="004B5B6D"/>
    <w:rsid w:val="004C5D2A"/>
    <w:rsid w:val="004C6771"/>
    <w:rsid w:val="004D1992"/>
    <w:rsid w:val="004D43B4"/>
    <w:rsid w:val="004E14E1"/>
    <w:rsid w:val="004F00E4"/>
    <w:rsid w:val="004F09BD"/>
    <w:rsid w:val="004F2229"/>
    <w:rsid w:val="004F7637"/>
    <w:rsid w:val="00501E9F"/>
    <w:rsid w:val="00505252"/>
    <w:rsid w:val="005106BB"/>
    <w:rsid w:val="00522347"/>
    <w:rsid w:val="005255A0"/>
    <w:rsid w:val="00530B85"/>
    <w:rsid w:val="00534A6C"/>
    <w:rsid w:val="00536647"/>
    <w:rsid w:val="0054408E"/>
    <w:rsid w:val="00545501"/>
    <w:rsid w:val="00553540"/>
    <w:rsid w:val="0057173C"/>
    <w:rsid w:val="00582B80"/>
    <w:rsid w:val="005845CC"/>
    <w:rsid w:val="00596F47"/>
    <w:rsid w:val="005A1147"/>
    <w:rsid w:val="005A67C3"/>
    <w:rsid w:val="005A71AB"/>
    <w:rsid w:val="005A7762"/>
    <w:rsid w:val="005B24C6"/>
    <w:rsid w:val="005B3382"/>
    <w:rsid w:val="005B5DFB"/>
    <w:rsid w:val="005B7637"/>
    <w:rsid w:val="005C3D14"/>
    <w:rsid w:val="005C5770"/>
    <w:rsid w:val="005D0ECD"/>
    <w:rsid w:val="005D1A70"/>
    <w:rsid w:val="005D21E5"/>
    <w:rsid w:val="005D5286"/>
    <w:rsid w:val="005E285C"/>
    <w:rsid w:val="005E53D8"/>
    <w:rsid w:val="005E7BC8"/>
    <w:rsid w:val="005F4C22"/>
    <w:rsid w:val="00603358"/>
    <w:rsid w:val="00607110"/>
    <w:rsid w:val="006126BE"/>
    <w:rsid w:val="006129CE"/>
    <w:rsid w:val="00613C56"/>
    <w:rsid w:val="00614B3C"/>
    <w:rsid w:val="00627837"/>
    <w:rsid w:val="00644DE3"/>
    <w:rsid w:val="00647F43"/>
    <w:rsid w:val="00657708"/>
    <w:rsid w:val="006611C7"/>
    <w:rsid w:val="00662606"/>
    <w:rsid w:val="0066669A"/>
    <w:rsid w:val="006672CA"/>
    <w:rsid w:val="00670793"/>
    <w:rsid w:val="006712E6"/>
    <w:rsid w:val="00691E67"/>
    <w:rsid w:val="006936E0"/>
    <w:rsid w:val="006A29E8"/>
    <w:rsid w:val="006C4384"/>
    <w:rsid w:val="006D6F18"/>
    <w:rsid w:val="006E046A"/>
    <w:rsid w:val="006E5C77"/>
    <w:rsid w:val="006F1349"/>
    <w:rsid w:val="006F7731"/>
    <w:rsid w:val="007021DB"/>
    <w:rsid w:val="00710CC2"/>
    <w:rsid w:val="0071690A"/>
    <w:rsid w:val="00726D91"/>
    <w:rsid w:val="0072782B"/>
    <w:rsid w:val="0073067B"/>
    <w:rsid w:val="00741A66"/>
    <w:rsid w:val="00746CB5"/>
    <w:rsid w:val="007534A5"/>
    <w:rsid w:val="007548C9"/>
    <w:rsid w:val="0076041E"/>
    <w:rsid w:val="007621FD"/>
    <w:rsid w:val="00772E20"/>
    <w:rsid w:val="007774ED"/>
    <w:rsid w:val="007777D3"/>
    <w:rsid w:val="007802B8"/>
    <w:rsid w:val="0078464A"/>
    <w:rsid w:val="00785376"/>
    <w:rsid w:val="007854B4"/>
    <w:rsid w:val="00791D94"/>
    <w:rsid w:val="007A18AA"/>
    <w:rsid w:val="007A1934"/>
    <w:rsid w:val="007A374E"/>
    <w:rsid w:val="007A5449"/>
    <w:rsid w:val="007A5D28"/>
    <w:rsid w:val="007A695C"/>
    <w:rsid w:val="007B3C85"/>
    <w:rsid w:val="007C5C08"/>
    <w:rsid w:val="007E313C"/>
    <w:rsid w:val="007F3BE9"/>
    <w:rsid w:val="00813D20"/>
    <w:rsid w:val="00815631"/>
    <w:rsid w:val="00827824"/>
    <w:rsid w:val="00830C30"/>
    <w:rsid w:val="00842E66"/>
    <w:rsid w:val="0084357D"/>
    <w:rsid w:val="0085687D"/>
    <w:rsid w:val="008636BA"/>
    <w:rsid w:val="00867021"/>
    <w:rsid w:val="008723F3"/>
    <w:rsid w:val="00876462"/>
    <w:rsid w:val="00876ACE"/>
    <w:rsid w:val="008865E6"/>
    <w:rsid w:val="00887730"/>
    <w:rsid w:val="00887C79"/>
    <w:rsid w:val="00890EB9"/>
    <w:rsid w:val="00893398"/>
    <w:rsid w:val="008977AF"/>
    <w:rsid w:val="008A487A"/>
    <w:rsid w:val="008A4BA2"/>
    <w:rsid w:val="008A78F4"/>
    <w:rsid w:val="008B57A3"/>
    <w:rsid w:val="008B6395"/>
    <w:rsid w:val="008C5AF9"/>
    <w:rsid w:val="008D7768"/>
    <w:rsid w:val="008E267D"/>
    <w:rsid w:val="008F23B9"/>
    <w:rsid w:val="008F5E6D"/>
    <w:rsid w:val="008F67A9"/>
    <w:rsid w:val="008F7FD1"/>
    <w:rsid w:val="00921843"/>
    <w:rsid w:val="00931400"/>
    <w:rsid w:val="00934863"/>
    <w:rsid w:val="009370E6"/>
    <w:rsid w:val="00951A33"/>
    <w:rsid w:val="009526A6"/>
    <w:rsid w:val="00953B14"/>
    <w:rsid w:val="00955843"/>
    <w:rsid w:val="00962DDA"/>
    <w:rsid w:val="00964752"/>
    <w:rsid w:val="00972710"/>
    <w:rsid w:val="00977824"/>
    <w:rsid w:val="009801B5"/>
    <w:rsid w:val="00983A06"/>
    <w:rsid w:val="00984D41"/>
    <w:rsid w:val="00995D7C"/>
    <w:rsid w:val="009A27CC"/>
    <w:rsid w:val="009A73B3"/>
    <w:rsid w:val="009B1A05"/>
    <w:rsid w:val="009B4C31"/>
    <w:rsid w:val="009B6B5E"/>
    <w:rsid w:val="009D5588"/>
    <w:rsid w:val="009E1C73"/>
    <w:rsid w:val="009E7D8B"/>
    <w:rsid w:val="009F7628"/>
    <w:rsid w:val="00A025BA"/>
    <w:rsid w:val="00A02B3D"/>
    <w:rsid w:val="00A039FC"/>
    <w:rsid w:val="00A06671"/>
    <w:rsid w:val="00A10D24"/>
    <w:rsid w:val="00A16E3D"/>
    <w:rsid w:val="00A17A27"/>
    <w:rsid w:val="00A20332"/>
    <w:rsid w:val="00A2404E"/>
    <w:rsid w:val="00A33E1B"/>
    <w:rsid w:val="00A40EC5"/>
    <w:rsid w:val="00A4420E"/>
    <w:rsid w:val="00A46965"/>
    <w:rsid w:val="00A704BC"/>
    <w:rsid w:val="00A72A02"/>
    <w:rsid w:val="00A76A64"/>
    <w:rsid w:val="00AA4643"/>
    <w:rsid w:val="00AA4733"/>
    <w:rsid w:val="00AA582D"/>
    <w:rsid w:val="00AB4815"/>
    <w:rsid w:val="00AB6DB2"/>
    <w:rsid w:val="00AB7D0D"/>
    <w:rsid w:val="00AC1205"/>
    <w:rsid w:val="00AC1B0B"/>
    <w:rsid w:val="00AD0907"/>
    <w:rsid w:val="00AD2F0D"/>
    <w:rsid w:val="00AD42FB"/>
    <w:rsid w:val="00AD7C63"/>
    <w:rsid w:val="00AE2031"/>
    <w:rsid w:val="00AE31A0"/>
    <w:rsid w:val="00AE40B0"/>
    <w:rsid w:val="00B01BEB"/>
    <w:rsid w:val="00B04298"/>
    <w:rsid w:val="00B045F4"/>
    <w:rsid w:val="00B058E2"/>
    <w:rsid w:val="00B12F6E"/>
    <w:rsid w:val="00B26DF6"/>
    <w:rsid w:val="00B27087"/>
    <w:rsid w:val="00B27F05"/>
    <w:rsid w:val="00B35149"/>
    <w:rsid w:val="00B43FF0"/>
    <w:rsid w:val="00B44EFB"/>
    <w:rsid w:val="00B45BD6"/>
    <w:rsid w:val="00B46230"/>
    <w:rsid w:val="00B47BFC"/>
    <w:rsid w:val="00B47E91"/>
    <w:rsid w:val="00B5161A"/>
    <w:rsid w:val="00B52A5A"/>
    <w:rsid w:val="00B547DC"/>
    <w:rsid w:val="00B54F8E"/>
    <w:rsid w:val="00B558F8"/>
    <w:rsid w:val="00B56E09"/>
    <w:rsid w:val="00B63C75"/>
    <w:rsid w:val="00B705A7"/>
    <w:rsid w:val="00B72639"/>
    <w:rsid w:val="00B92AA7"/>
    <w:rsid w:val="00BA2925"/>
    <w:rsid w:val="00BA44BA"/>
    <w:rsid w:val="00BA5F41"/>
    <w:rsid w:val="00BB31BD"/>
    <w:rsid w:val="00BC73BF"/>
    <w:rsid w:val="00BD16B7"/>
    <w:rsid w:val="00BD7BEB"/>
    <w:rsid w:val="00BE3F19"/>
    <w:rsid w:val="00BF016C"/>
    <w:rsid w:val="00BF06EA"/>
    <w:rsid w:val="00BF610F"/>
    <w:rsid w:val="00C00DBC"/>
    <w:rsid w:val="00C01894"/>
    <w:rsid w:val="00C0477C"/>
    <w:rsid w:val="00C06FBD"/>
    <w:rsid w:val="00C10C72"/>
    <w:rsid w:val="00C121CA"/>
    <w:rsid w:val="00C1284B"/>
    <w:rsid w:val="00C12A78"/>
    <w:rsid w:val="00C1718E"/>
    <w:rsid w:val="00C2596A"/>
    <w:rsid w:val="00C26F9E"/>
    <w:rsid w:val="00C2767C"/>
    <w:rsid w:val="00C31A71"/>
    <w:rsid w:val="00C34995"/>
    <w:rsid w:val="00C35E57"/>
    <w:rsid w:val="00C363A5"/>
    <w:rsid w:val="00C401C2"/>
    <w:rsid w:val="00C43D7A"/>
    <w:rsid w:val="00C550F4"/>
    <w:rsid w:val="00C576E3"/>
    <w:rsid w:val="00C60C8B"/>
    <w:rsid w:val="00C6260F"/>
    <w:rsid w:val="00C65016"/>
    <w:rsid w:val="00C66237"/>
    <w:rsid w:val="00C6765A"/>
    <w:rsid w:val="00C71C41"/>
    <w:rsid w:val="00C74680"/>
    <w:rsid w:val="00C877CE"/>
    <w:rsid w:val="00C87877"/>
    <w:rsid w:val="00C90A46"/>
    <w:rsid w:val="00C92C89"/>
    <w:rsid w:val="00C96FB6"/>
    <w:rsid w:val="00CA2B41"/>
    <w:rsid w:val="00CB167D"/>
    <w:rsid w:val="00CC2BCE"/>
    <w:rsid w:val="00CC66F8"/>
    <w:rsid w:val="00CD1C77"/>
    <w:rsid w:val="00CD74DF"/>
    <w:rsid w:val="00CE0675"/>
    <w:rsid w:val="00CF19AA"/>
    <w:rsid w:val="00CF6B35"/>
    <w:rsid w:val="00D02B92"/>
    <w:rsid w:val="00D20B9B"/>
    <w:rsid w:val="00D25C9E"/>
    <w:rsid w:val="00D27040"/>
    <w:rsid w:val="00D317C3"/>
    <w:rsid w:val="00D4471B"/>
    <w:rsid w:val="00D4573C"/>
    <w:rsid w:val="00D477BA"/>
    <w:rsid w:val="00D54F5D"/>
    <w:rsid w:val="00D56965"/>
    <w:rsid w:val="00D630F9"/>
    <w:rsid w:val="00D63ED9"/>
    <w:rsid w:val="00D6449C"/>
    <w:rsid w:val="00D64AA2"/>
    <w:rsid w:val="00D71704"/>
    <w:rsid w:val="00D72735"/>
    <w:rsid w:val="00D730EF"/>
    <w:rsid w:val="00D7631A"/>
    <w:rsid w:val="00D76882"/>
    <w:rsid w:val="00D77D16"/>
    <w:rsid w:val="00D90526"/>
    <w:rsid w:val="00DA1AE9"/>
    <w:rsid w:val="00DA7A23"/>
    <w:rsid w:val="00DC2288"/>
    <w:rsid w:val="00DD0411"/>
    <w:rsid w:val="00DD2532"/>
    <w:rsid w:val="00DD4E3E"/>
    <w:rsid w:val="00DD78DB"/>
    <w:rsid w:val="00DE4CAA"/>
    <w:rsid w:val="00DF44B5"/>
    <w:rsid w:val="00DF5AE4"/>
    <w:rsid w:val="00E0135D"/>
    <w:rsid w:val="00E14136"/>
    <w:rsid w:val="00E42A75"/>
    <w:rsid w:val="00E457F1"/>
    <w:rsid w:val="00E50F08"/>
    <w:rsid w:val="00E546B7"/>
    <w:rsid w:val="00E571FB"/>
    <w:rsid w:val="00E62981"/>
    <w:rsid w:val="00E650DC"/>
    <w:rsid w:val="00E72728"/>
    <w:rsid w:val="00E74910"/>
    <w:rsid w:val="00E85245"/>
    <w:rsid w:val="00E853F6"/>
    <w:rsid w:val="00E85D5F"/>
    <w:rsid w:val="00E87A3E"/>
    <w:rsid w:val="00E97A2C"/>
    <w:rsid w:val="00E97D51"/>
    <w:rsid w:val="00EB3989"/>
    <w:rsid w:val="00EB6301"/>
    <w:rsid w:val="00EE1DE0"/>
    <w:rsid w:val="00EE55A2"/>
    <w:rsid w:val="00EF03C1"/>
    <w:rsid w:val="00EF0E70"/>
    <w:rsid w:val="00EF74FE"/>
    <w:rsid w:val="00F02D8D"/>
    <w:rsid w:val="00F06705"/>
    <w:rsid w:val="00F17E74"/>
    <w:rsid w:val="00F21255"/>
    <w:rsid w:val="00F249B1"/>
    <w:rsid w:val="00F2536B"/>
    <w:rsid w:val="00F25F3B"/>
    <w:rsid w:val="00F34C9B"/>
    <w:rsid w:val="00F36800"/>
    <w:rsid w:val="00F435E5"/>
    <w:rsid w:val="00F4409A"/>
    <w:rsid w:val="00F575A8"/>
    <w:rsid w:val="00F60C88"/>
    <w:rsid w:val="00F67FF1"/>
    <w:rsid w:val="00F712D4"/>
    <w:rsid w:val="00F7711B"/>
    <w:rsid w:val="00F82E32"/>
    <w:rsid w:val="00FA09F5"/>
    <w:rsid w:val="00FA3B19"/>
    <w:rsid w:val="00FC503B"/>
    <w:rsid w:val="00FC7227"/>
    <w:rsid w:val="00FD123C"/>
    <w:rsid w:val="00FD46F3"/>
    <w:rsid w:val="00FD57D1"/>
    <w:rsid w:val="00FD733C"/>
    <w:rsid w:val="00FF235E"/>
    <w:rsid w:val="00FF31E1"/>
    <w:rsid w:val="00FF3939"/>
    <w:rsid w:val="00FF74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B317"/>
  <w15:docId w15:val="{E106129D-2FF2-4715-8A1B-0B14B366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B"/>
    <w:pPr>
      <w:spacing w:after="0"/>
    </w:pPr>
    <w:rPr>
      <w:sz w:val="24"/>
    </w:rPr>
  </w:style>
  <w:style w:type="paragraph" w:styleId="Heading1">
    <w:name w:val="heading 1"/>
    <w:basedOn w:val="Normal"/>
    <w:next w:val="Normal"/>
    <w:link w:val="Heading1Char"/>
    <w:uiPriority w:val="9"/>
    <w:qFormat/>
    <w:rsid w:val="005B3382"/>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5B3382"/>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5B3382"/>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14E9"/>
    <w:pPr>
      <w:ind w:left="720"/>
      <w:contextualSpacing/>
    </w:pPr>
  </w:style>
  <w:style w:type="paragraph" w:styleId="BalloonText">
    <w:name w:val="Balloon Text"/>
    <w:basedOn w:val="Normal"/>
    <w:link w:val="BalloonTextChar"/>
    <w:uiPriority w:val="99"/>
    <w:semiHidden/>
    <w:unhideWhenUsed/>
    <w:rsid w:val="00B05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8E2"/>
    <w:rPr>
      <w:rFonts w:ascii="Tahoma" w:hAnsi="Tahoma" w:cs="Tahoma"/>
      <w:sz w:val="16"/>
      <w:szCs w:val="16"/>
    </w:rPr>
  </w:style>
  <w:style w:type="paragraph" w:styleId="Title">
    <w:name w:val="Title"/>
    <w:basedOn w:val="Normal"/>
    <w:next w:val="Normal"/>
    <w:link w:val="TitleChar"/>
    <w:uiPriority w:val="10"/>
    <w:qFormat/>
    <w:rsid w:val="00301485"/>
    <w:pPr>
      <w:spacing w:line="24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01485"/>
    <w:rPr>
      <w:rFonts w:eastAsiaTheme="majorEastAsia" w:cstheme="majorBidi"/>
      <w:b/>
      <w:spacing w:val="-10"/>
      <w:kern w:val="28"/>
      <w:sz w:val="40"/>
      <w:szCs w:val="56"/>
    </w:rPr>
  </w:style>
  <w:style w:type="paragraph" w:styleId="Header">
    <w:name w:val="header"/>
    <w:basedOn w:val="Normal"/>
    <w:link w:val="HeaderChar"/>
    <w:uiPriority w:val="99"/>
    <w:unhideWhenUsed/>
    <w:rsid w:val="00D54F5D"/>
    <w:pPr>
      <w:tabs>
        <w:tab w:val="center" w:pos="4680"/>
        <w:tab w:val="right" w:pos="9360"/>
      </w:tabs>
      <w:spacing w:line="240" w:lineRule="auto"/>
    </w:pPr>
  </w:style>
  <w:style w:type="character" w:customStyle="1" w:styleId="HeaderChar">
    <w:name w:val="Header Char"/>
    <w:basedOn w:val="DefaultParagraphFont"/>
    <w:link w:val="Header"/>
    <w:uiPriority w:val="99"/>
    <w:rsid w:val="00D54F5D"/>
  </w:style>
  <w:style w:type="paragraph" w:styleId="Footer">
    <w:name w:val="footer"/>
    <w:basedOn w:val="Normal"/>
    <w:link w:val="FooterChar"/>
    <w:uiPriority w:val="99"/>
    <w:unhideWhenUsed/>
    <w:rsid w:val="00D54F5D"/>
    <w:pPr>
      <w:tabs>
        <w:tab w:val="center" w:pos="4680"/>
        <w:tab w:val="right" w:pos="9360"/>
      </w:tabs>
      <w:spacing w:line="240" w:lineRule="auto"/>
    </w:pPr>
  </w:style>
  <w:style w:type="character" w:customStyle="1" w:styleId="FooterChar">
    <w:name w:val="Footer Char"/>
    <w:basedOn w:val="DefaultParagraphFont"/>
    <w:link w:val="Footer"/>
    <w:uiPriority w:val="99"/>
    <w:rsid w:val="00D54F5D"/>
  </w:style>
  <w:style w:type="character" w:customStyle="1" w:styleId="Heading1Char">
    <w:name w:val="Heading 1 Char"/>
    <w:basedOn w:val="DefaultParagraphFont"/>
    <w:link w:val="Heading1"/>
    <w:uiPriority w:val="9"/>
    <w:rsid w:val="005B3382"/>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5B3382"/>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5B3382"/>
    <w:rPr>
      <w:rFonts w:eastAsiaTheme="majorEastAsia" w:cstheme="majorBidi"/>
      <w:b/>
      <w:sz w:val="24"/>
      <w:szCs w:val="24"/>
    </w:rPr>
  </w:style>
  <w:style w:type="character" w:styleId="Hyperlink">
    <w:name w:val="Hyperlink"/>
    <w:uiPriority w:val="99"/>
    <w:unhideWhenUsed/>
    <w:rsid w:val="00876462"/>
    <w:rPr>
      <w:color w:val="0000FF"/>
      <w:u w:val="single"/>
    </w:rPr>
  </w:style>
  <w:style w:type="paragraph" w:styleId="NoSpacing">
    <w:name w:val="No Spacing"/>
    <w:uiPriority w:val="1"/>
    <w:qFormat/>
    <w:rsid w:val="00876462"/>
    <w:pPr>
      <w:spacing w:after="0"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4F222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6.wmf"/><Relationship Id="rId21" Type="http://schemas.openxmlformats.org/officeDocument/2006/relationships/oleObject" Target="embeddings/oleObject9.bin"/><Relationship Id="rId42" Type="http://schemas.openxmlformats.org/officeDocument/2006/relationships/oleObject" Target="embeddings/oleObject22.bin"/><Relationship Id="rId47"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oleObject" Target="embeddings/oleObject40.bin"/><Relationship Id="rId84" Type="http://schemas.openxmlformats.org/officeDocument/2006/relationships/oleObject" Target="embeddings/oleObject53.bin"/><Relationship Id="rId89" Type="http://schemas.openxmlformats.org/officeDocument/2006/relationships/image" Target="media/image25.wmf"/><Relationship Id="rId112" Type="http://schemas.openxmlformats.org/officeDocument/2006/relationships/oleObject" Target="embeddings/oleObject69.bin"/><Relationship Id="rId16" Type="http://schemas.openxmlformats.org/officeDocument/2006/relationships/image" Target="media/image3.png"/><Relationship Id="rId107" Type="http://schemas.openxmlformats.org/officeDocument/2006/relationships/image" Target="media/image33.wmf"/><Relationship Id="rId11" Type="http://schemas.openxmlformats.org/officeDocument/2006/relationships/oleObject" Target="embeddings/oleObject2.bin"/><Relationship Id="rId32" Type="http://schemas.openxmlformats.org/officeDocument/2006/relationships/image" Target="media/image9.wmf"/><Relationship Id="rId37" Type="http://schemas.openxmlformats.org/officeDocument/2006/relationships/oleObject" Target="embeddings/oleObject19.bin"/><Relationship Id="rId53" Type="http://schemas.openxmlformats.org/officeDocument/2006/relationships/oleObject" Target="embeddings/oleObject29.bin"/><Relationship Id="rId58" Type="http://schemas.openxmlformats.org/officeDocument/2006/relationships/oleObject" Target="embeddings/oleObject34.bin"/><Relationship Id="rId74" Type="http://schemas.openxmlformats.org/officeDocument/2006/relationships/image" Target="media/image22.wmf"/><Relationship Id="rId79" Type="http://schemas.openxmlformats.org/officeDocument/2006/relationships/oleObject" Target="embeddings/oleObject48.bin"/><Relationship Id="rId102" Type="http://schemas.openxmlformats.org/officeDocument/2006/relationships/image" Target="media/image31.wmf"/><Relationship Id="rId5" Type="http://schemas.openxmlformats.org/officeDocument/2006/relationships/webSettings" Target="webSettings.xml"/><Relationship Id="rId90" Type="http://schemas.openxmlformats.org/officeDocument/2006/relationships/oleObject" Target="embeddings/oleObject58.bin"/><Relationship Id="rId95" Type="http://schemas.openxmlformats.org/officeDocument/2006/relationships/oleObject" Target="embeddings/oleObject61.bin"/><Relationship Id="rId22" Type="http://schemas.openxmlformats.org/officeDocument/2006/relationships/oleObject" Target="embeddings/oleObject10.bin"/><Relationship Id="rId27" Type="http://schemas.openxmlformats.org/officeDocument/2006/relationships/oleObject" Target="embeddings/oleObject14.bin"/><Relationship Id="rId43" Type="http://schemas.openxmlformats.org/officeDocument/2006/relationships/image" Target="media/image14.wmf"/><Relationship Id="rId48" Type="http://schemas.openxmlformats.org/officeDocument/2006/relationships/oleObject" Target="embeddings/oleObject25.bin"/><Relationship Id="rId64" Type="http://schemas.openxmlformats.org/officeDocument/2006/relationships/oleObject" Target="embeddings/oleObject37.bin"/><Relationship Id="rId69" Type="http://schemas.openxmlformats.org/officeDocument/2006/relationships/oleObject" Target="embeddings/oleObject41.bin"/><Relationship Id="rId113" Type="http://schemas.openxmlformats.org/officeDocument/2006/relationships/fontTable" Target="fontTable.xml"/><Relationship Id="rId80" Type="http://schemas.openxmlformats.org/officeDocument/2006/relationships/oleObject" Target="embeddings/oleObject49.bin"/><Relationship Id="rId85" Type="http://schemas.openxmlformats.org/officeDocument/2006/relationships/oleObject" Target="embeddings/oleObject54.bin"/><Relationship Id="rId12" Type="http://schemas.openxmlformats.org/officeDocument/2006/relationships/oleObject" Target="embeddings/oleObject3.bin"/><Relationship Id="rId17" Type="http://schemas.openxmlformats.org/officeDocument/2006/relationships/image" Target="media/image4.wmf"/><Relationship Id="rId33" Type="http://schemas.openxmlformats.org/officeDocument/2006/relationships/oleObject" Target="embeddings/oleObject17.bin"/><Relationship Id="rId38" Type="http://schemas.openxmlformats.org/officeDocument/2006/relationships/oleObject" Target="embeddings/oleObject20.bin"/><Relationship Id="rId59" Type="http://schemas.openxmlformats.org/officeDocument/2006/relationships/image" Target="media/image18.wmf"/><Relationship Id="rId103" Type="http://schemas.openxmlformats.org/officeDocument/2006/relationships/oleObject" Target="embeddings/oleObject65.bin"/><Relationship Id="rId108" Type="http://schemas.openxmlformats.org/officeDocument/2006/relationships/oleObject" Target="embeddings/oleObject68.bin"/><Relationship Id="rId54" Type="http://schemas.openxmlformats.org/officeDocument/2006/relationships/oleObject" Target="embeddings/oleObject30.bin"/><Relationship Id="rId70" Type="http://schemas.openxmlformats.org/officeDocument/2006/relationships/oleObject" Target="embeddings/oleObject42.bin"/><Relationship Id="rId75" Type="http://schemas.openxmlformats.org/officeDocument/2006/relationships/oleObject" Target="embeddings/oleObject46.bin"/><Relationship Id="rId91" Type="http://schemas.openxmlformats.org/officeDocument/2006/relationships/image" Target="media/image26.wmf"/><Relationship Id="rId96" Type="http://schemas.openxmlformats.org/officeDocument/2006/relationships/image" Target="media/image28.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6.bin"/><Relationship Id="rId23" Type="http://schemas.openxmlformats.org/officeDocument/2006/relationships/oleObject" Target="embeddings/oleObject11.bin"/><Relationship Id="rId28" Type="http://schemas.openxmlformats.org/officeDocument/2006/relationships/image" Target="media/image7.wmf"/><Relationship Id="rId36" Type="http://schemas.openxmlformats.org/officeDocument/2006/relationships/image" Target="media/image11.wmf"/><Relationship Id="rId49" Type="http://schemas.openxmlformats.org/officeDocument/2006/relationships/image" Target="media/image17.png"/><Relationship Id="rId57" Type="http://schemas.openxmlformats.org/officeDocument/2006/relationships/oleObject" Target="embeddings/oleObject33.bin"/><Relationship Id="rId106" Type="http://schemas.openxmlformats.org/officeDocument/2006/relationships/oleObject" Target="embeddings/oleObject67.bin"/><Relationship Id="rId114" Type="http://schemas.openxmlformats.org/officeDocument/2006/relationships/theme" Target="theme/theme1.xml"/><Relationship Id="rId10" Type="http://schemas.openxmlformats.org/officeDocument/2006/relationships/image" Target="media/image2.wmf"/><Relationship Id="rId31" Type="http://schemas.openxmlformats.org/officeDocument/2006/relationships/oleObject" Target="embeddings/oleObject16.bin"/><Relationship Id="rId44" Type="http://schemas.openxmlformats.org/officeDocument/2006/relationships/oleObject" Target="embeddings/oleObject23.bin"/><Relationship Id="rId52" Type="http://schemas.openxmlformats.org/officeDocument/2006/relationships/oleObject" Target="embeddings/oleObject28.bin"/><Relationship Id="rId60" Type="http://schemas.openxmlformats.org/officeDocument/2006/relationships/oleObject" Target="embeddings/oleObject35.bin"/><Relationship Id="rId65" Type="http://schemas.openxmlformats.org/officeDocument/2006/relationships/oleObject" Target="embeddings/oleObject38.bin"/><Relationship Id="rId73" Type="http://schemas.openxmlformats.org/officeDocument/2006/relationships/oleObject" Target="embeddings/oleObject45.bin"/><Relationship Id="rId78" Type="http://schemas.openxmlformats.org/officeDocument/2006/relationships/image" Target="media/image24.png"/><Relationship Id="rId81" Type="http://schemas.openxmlformats.org/officeDocument/2006/relationships/oleObject" Target="embeddings/oleObject50.bin"/><Relationship Id="rId86" Type="http://schemas.openxmlformats.org/officeDocument/2006/relationships/oleObject" Target="embeddings/oleObject55.bin"/><Relationship Id="rId94" Type="http://schemas.openxmlformats.org/officeDocument/2006/relationships/oleObject" Target="embeddings/oleObject60.bin"/><Relationship Id="rId99" Type="http://schemas.openxmlformats.org/officeDocument/2006/relationships/oleObject" Target="embeddings/oleObject63.bin"/><Relationship Id="rId101" Type="http://schemas.openxmlformats.org/officeDocument/2006/relationships/oleObject" Target="embeddings/oleObject64.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oleObject" Target="embeddings/oleObject7.bin"/><Relationship Id="rId39" Type="http://schemas.openxmlformats.org/officeDocument/2006/relationships/oleObject" Target="embeddings/oleObject21.bin"/><Relationship Id="rId109" Type="http://schemas.openxmlformats.org/officeDocument/2006/relationships/image" Target="media/image34.png"/><Relationship Id="rId34" Type="http://schemas.openxmlformats.org/officeDocument/2006/relationships/image" Target="media/image10.wmf"/><Relationship Id="rId50" Type="http://schemas.openxmlformats.org/officeDocument/2006/relationships/oleObject" Target="embeddings/oleObject26.bin"/><Relationship Id="rId55" Type="http://schemas.openxmlformats.org/officeDocument/2006/relationships/oleObject" Target="embeddings/oleObject31.bin"/><Relationship Id="rId76" Type="http://schemas.openxmlformats.org/officeDocument/2006/relationships/image" Target="media/image23.wmf"/><Relationship Id="rId97" Type="http://schemas.openxmlformats.org/officeDocument/2006/relationships/oleObject" Target="embeddings/oleObject62.bin"/><Relationship Id="rId104" Type="http://schemas.openxmlformats.org/officeDocument/2006/relationships/oleObject" Target="embeddings/oleObject66.bin"/><Relationship Id="rId7" Type="http://schemas.openxmlformats.org/officeDocument/2006/relationships/endnotes" Target="endnotes.xml"/><Relationship Id="rId71" Type="http://schemas.openxmlformats.org/officeDocument/2006/relationships/oleObject" Target="embeddings/oleObject43.bin"/><Relationship Id="rId92" Type="http://schemas.openxmlformats.org/officeDocument/2006/relationships/oleObject" Target="embeddings/oleObject59.bin"/><Relationship Id="rId2" Type="http://schemas.openxmlformats.org/officeDocument/2006/relationships/numbering" Target="numbering.xml"/><Relationship Id="rId29" Type="http://schemas.openxmlformats.org/officeDocument/2006/relationships/oleObject" Target="embeddings/oleObject15.bin"/><Relationship Id="rId24" Type="http://schemas.openxmlformats.org/officeDocument/2006/relationships/oleObject" Target="embeddings/oleObject12.bin"/><Relationship Id="rId40" Type="http://schemas.openxmlformats.org/officeDocument/2006/relationships/image" Target="media/image12.png"/><Relationship Id="rId45" Type="http://schemas.openxmlformats.org/officeDocument/2006/relationships/image" Target="media/image15.wmf"/><Relationship Id="rId66" Type="http://schemas.openxmlformats.org/officeDocument/2006/relationships/image" Target="media/image21.wmf"/><Relationship Id="rId87" Type="http://schemas.openxmlformats.org/officeDocument/2006/relationships/oleObject" Target="embeddings/oleObject56.bin"/><Relationship Id="rId110" Type="http://schemas.openxmlformats.org/officeDocument/2006/relationships/hyperlink" Target="http://www.encyclopedia-titanica.org" TargetMode="External"/><Relationship Id="rId61" Type="http://schemas.openxmlformats.org/officeDocument/2006/relationships/image" Target="media/image19.wmf"/><Relationship Id="rId82" Type="http://schemas.openxmlformats.org/officeDocument/2006/relationships/oleObject" Target="embeddings/oleObject51.bin"/><Relationship Id="rId19" Type="http://schemas.openxmlformats.org/officeDocument/2006/relationships/image" Target="media/image5.wmf"/><Relationship Id="rId14" Type="http://schemas.openxmlformats.org/officeDocument/2006/relationships/oleObject" Target="embeddings/oleObject5.bin"/><Relationship Id="rId30" Type="http://schemas.openxmlformats.org/officeDocument/2006/relationships/image" Target="media/image8.wmf"/><Relationship Id="rId35" Type="http://schemas.openxmlformats.org/officeDocument/2006/relationships/oleObject" Target="embeddings/oleObject18.bin"/><Relationship Id="rId56" Type="http://schemas.openxmlformats.org/officeDocument/2006/relationships/oleObject" Target="embeddings/oleObject32.bin"/><Relationship Id="rId77" Type="http://schemas.openxmlformats.org/officeDocument/2006/relationships/oleObject" Target="embeddings/oleObject47.bin"/><Relationship Id="rId100" Type="http://schemas.openxmlformats.org/officeDocument/2006/relationships/image" Target="media/image30.wmf"/><Relationship Id="rId105" Type="http://schemas.openxmlformats.org/officeDocument/2006/relationships/image" Target="media/image32.wmf"/><Relationship Id="rId8" Type="http://schemas.openxmlformats.org/officeDocument/2006/relationships/image" Target="media/image1.wmf"/><Relationship Id="rId51" Type="http://schemas.openxmlformats.org/officeDocument/2006/relationships/oleObject" Target="embeddings/oleObject27.bin"/><Relationship Id="rId72" Type="http://schemas.openxmlformats.org/officeDocument/2006/relationships/oleObject" Target="embeddings/oleObject44.bin"/><Relationship Id="rId93" Type="http://schemas.openxmlformats.org/officeDocument/2006/relationships/image" Target="media/image27.png"/><Relationship Id="rId98" Type="http://schemas.openxmlformats.org/officeDocument/2006/relationships/image" Target="media/image29.wmf"/><Relationship Id="rId3" Type="http://schemas.openxmlformats.org/officeDocument/2006/relationships/styles" Target="styles.xml"/><Relationship Id="rId25" Type="http://schemas.openxmlformats.org/officeDocument/2006/relationships/oleObject" Target="embeddings/oleObject13.bin"/><Relationship Id="rId46" Type="http://schemas.openxmlformats.org/officeDocument/2006/relationships/oleObject" Target="embeddings/oleObject24.bin"/><Relationship Id="rId67" Type="http://schemas.openxmlformats.org/officeDocument/2006/relationships/oleObject" Target="embeddings/oleObject39.bin"/><Relationship Id="rId20" Type="http://schemas.openxmlformats.org/officeDocument/2006/relationships/oleObject" Target="embeddings/oleObject8.bin"/><Relationship Id="rId41" Type="http://schemas.openxmlformats.org/officeDocument/2006/relationships/image" Target="media/image13.wmf"/><Relationship Id="rId62" Type="http://schemas.openxmlformats.org/officeDocument/2006/relationships/oleObject" Target="embeddings/oleObject36.bin"/><Relationship Id="rId83" Type="http://schemas.openxmlformats.org/officeDocument/2006/relationships/oleObject" Target="embeddings/oleObject52.bin"/><Relationship Id="rId88" Type="http://schemas.openxmlformats.org/officeDocument/2006/relationships/oleObject" Target="embeddings/oleObject57.bin"/><Relationship Id="rId111" Type="http://schemas.openxmlformats.org/officeDocument/2006/relationships/hyperlink" Target="http://www.encyclopedia-titanic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8025-342B-4F10-BA17-5097552A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17</Pages>
  <Words>4797</Words>
  <Characters>26529</Characters>
  <Application>Microsoft Office Word</Application>
  <DocSecurity>0</DocSecurity>
  <Lines>757</Lines>
  <Paragraphs>696</Paragraphs>
  <ScaleCrop>false</ScaleCrop>
  <HeadingPairs>
    <vt:vector size="2" baseType="variant">
      <vt:variant>
        <vt:lpstr>Title</vt:lpstr>
      </vt:variant>
      <vt:variant>
        <vt:i4>1</vt:i4>
      </vt:variant>
    </vt:vector>
  </HeadingPairs>
  <TitlesOfParts>
    <vt:vector size="1" baseType="lpstr">
      <vt:lpstr/>
    </vt:vector>
  </TitlesOfParts>
  <Company>LSU Mathematics</Company>
  <LinksUpToDate>false</LinksUpToDate>
  <CharactersWithSpaces>30630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 Kope</dc:creator>
  <cp:lastModifiedBy>Stephanie H Kurtz</cp:lastModifiedBy>
  <cp:revision>48</cp:revision>
  <cp:lastPrinted>2026-04-30T20:15:00Z</cp:lastPrinted>
  <dcterms:created xsi:type="dcterms:W3CDTF">2026-06-29T19:04:00Z</dcterms:created>
  <dcterms:modified xsi:type="dcterms:W3CDTF">2026-06-30T17:17:00Z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