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B01E" w14:textId="048F7A7B" w:rsidR="00196767" w:rsidRPr="00113CC3" w:rsidRDefault="00820288" w:rsidP="00113CC3">
      <w:pPr>
        <w:pStyle w:val="Title"/>
      </w:pPr>
      <w:bookmarkStart w:id="0" w:name="_Hlk135652177"/>
      <w:bookmarkEnd w:id="0"/>
      <w:r w:rsidRPr="00DE5FD9">
        <w:rPr>
          <w:szCs w:val="32"/>
        </w:rPr>
        <w:t xml:space="preserve">Math 1015 - </w:t>
      </w:r>
      <w:r w:rsidR="002A45D2" w:rsidRPr="00113CC3">
        <w:t>6.</w:t>
      </w:r>
      <w:r w:rsidR="0064450B" w:rsidRPr="00113CC3">
        <w:t>4</w:t>
      </w:r>
      <w:r w:rsidR="009B2115" w:rsidRPr="00113CC3">
        <w:t xml:space="preserve">  </w:t>
      </w:r>
      <w:r w:rsidR="00684B88">
        <w:tab/>
      </w:r>
      <w:r w:rsidR="0064450B" w:rsidRPr="00113CC3">
        <w:t>Right Triangle Trigonometry</w:t>
      </w:r>
    </w:p>
    <w:p w14:paraId="4C177492" w14:textId="77777777" w:rsidR="00196767" w:rsidRPr="00113CC3" w:rsidRDefault="00196767" w:rsidP="00196767">
      <w:pPr>
        <w:ind w:left="1440" w:firstLine="720"/>
        <w:rPr>
          <w:rFonts w:asciiTheme="minorHAnsi" w:hAnsiTheme="minorHAnsi" w:cstheme="minorHAnsi"/>
          <w:b/>
          <w:color w:val="000000" w:themeColor="text1"/>
        </w:rPr>
      </w:pPr>
    </w:p>
    <w:p w14:paraId="3ADFE0AD" w14:textId="77777777" w:rsidR="00030552" w:rsidRPr="00113CC3" w:rsidRDefault="00B066E8" w:rsidP="00113CC3">
      <w:pPr>
        <w:pStyle w:val="Heading1"/>
      </w:pPr>
      <w:r w:rsidRPr="00113CC3">
        <w:t xml:space="preserve">OBJECTIVE </w:t>
      </w:r>
      <w:r w:rsidR="00122962" w:rsidRPr="00113CC3">
        <w:t>1</w:t>
      </w:r>
      <w:r w:rsidR="002D38EC" w:rsidRPr="00113CC3">
        <w:t>:</w:t>
      </w:r>
      <w:r w:rsidR="006B53A4" w:rsidRPr="00113CC3">
        <w:t xml:space="preserve">   </w:t>
      </w:r>
      <w:r w:rsidR="00DB2238" w:rsidRPr="00113CC3">
        <w:t xml:space="preserve">Understanding the </w:t>
      </w:r>
      <w:r w:rsidR="004C202B" w:rsidRPr="00113CC3">
        <w:t xml:space="preserve">Right Triangle </w:t>
      </w:r>
      <w:r w:rsidR="00DB2238" w:rsidRPr="00113CC3">
        <w:t>Definitions of the Trigonometric Functions</w:t>
      </w:r>
    </w:p>
    <w:p w14:paraId="39BB2C4F" w14:textId="6616D190" w:rsidR="00113CC3" w:rsidRDefault="00784B02" w:rsidP="00113CC3">
      <w:pPr>
        <w:rPr>
          <w:rFonts w:asciiTheme="minorHAnsi" w:hAnsiTheme="minorHAnsi" w:cstheme="minorHAnsi"/>
          <w:b/>
          <w:color w:val="000000" w:themeColor="text1"/>
        </w:rPr>
      </w:pPr>
      <w:r w:rsidRPr="00113CC3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14726E09" wp14:editId="04F41841">
            <wp:extent cx="2194560" cy="1307287"/>
            <wp:effectExtent l="0" t="0" r="0" b="7620"/>
            <wp:docPr id="16" name="Picture 15" descr="A right triangle shows a hypotenuse labeled hyp making an acute angle theta with the horizontal leg labeled adj. The vertical leg is labeled op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right triangle shows a hypotenuse labeled hyp making an acute angle theta with the horizontal leg labeled adj. The vertical leg is labelled opp.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68" t="28333" r="12068" b="4262"/>
                    <a:stretch/>
                  </pic:blipFill>
                  <pic:spPr>
                    <a:xfrm>
                      <a:off x="0" y="0"/>
                      <a:ext cx="2203558" cy="131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F95E9" w14:textId="05BFB15A" w:rsidR="005B01F0" w:rsidRDefault="005B01F0" w:rsidP="00113CC3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4C202B" w:rsidRPr="00113CC3">
        <w:rPr>
          <w:rFonts w:asciiTheme="minorHAnsi" w:hAnsiTheme="minorHAnsi" w:cstheme="minorHAnsi"/>
          <w:b/>
          <w:color w:val="000000" w:themeColor="text1"/>
        </w:rPr>
        <w:t xml:space="preserve">Right Triangle Definition of the </w:t>
      </w:r>
      <w:r w:rsidRPr="00113CC3">
        <w:rPr>
          <w:rFonts w:asciiTheme="minorHAnsi" w:hAnsiTheme="minorHAnsi" w:cstheme="minorHAnsi"/>
          <w:b/>
          <w:color w:val="000000" w:themeColor="text1"/>
        </w:rPr>
        <w:t>Trigonometric Functions</w:t>
      </w:r>
      <w:r w:rsidR="00113CC3">
        <w:rPr>
          <w:rFonts w:asciiTheme="minorHAnsi" w:hAnsiTheme="minorHAnsi" w:cstheme="minorHAnsi"/>
          <w:b/>
          <w:color w:val="000000" w:themeColor="text1"/>
        </w:rPr>
        <w:t xml:space="preserve">:  </w:t>
      </w:r>
      <w:r w:rsidRPr="00113CC3">
        <w:rPr>
          <w:rFonts w:asciiTheme="minorHAnsi" w:hAnsiTheme="minorHAnsi" w:cstheme="minorHAnsi"/>
          <w:color w:val="000000" w:themeColor="text1"/>
        </w:rPr>
        <w:t xml:space="preserve">Given a right triangle with acute angle </w:t>
      </w:r>
      <w:r w:rsidR="00113CC3" w:rsidRPr="00113CC3">
        <w:rPr>
          <w:rFonts w:asciiTheme="minorHAnsi" w:hAnsiTheme="minorHAnsi" w:cstheme="minorHAnsi"/>
          <w:color w:val="000000" w:themeColor="text1"/>
          <w:position w:val="-6"/>
        </w:rPr>
        <w:object w:dxaOrig="200" w:dyaOrig="260" w14:anchorId="6EFF5AF7">
          <v:shape id="_x0000_i1027" type="#_x0000_t75" alt="theta" style="width:10pt;height:13pt" o:ole="">
            <v:imagedata r:id="rId8" o:title=""/>
          </v:shape>
          <o:OLEObject Type="Embed" ProgID="Equation.DSMT4" ShapeID="_x0000_i1027" DrawAspect="Content" ObjectID="_1746268890" r:id="rId9"/>
        </w:object>
      </w:r>
      <w:r w:rsidR="00714867" w:rsidRPr="00113CC3">
        <w:rPr>
          <w:rFonts w:asciiTheme="minorHAnsi" w:hAnsiTheme="minorHAnsi" w:cstheme="minorHAnsi"/>
          <w:color w:val="000000" w:themeColor="text1"/>
        </w:rPr>
        <w:t xml:space="preserve">and </w:t>
      </w:r>
      <w:r w:rsidRPr="00113CC3">
        <w:rPr>
          <w:rFonts w:asciiTheme="minorHAnsi" w:hAnsiTheme="minorHAnsi" w:cstheme="minorHAnsi"/>
          <w:color w:val="000000" w:themeColor="text1"/>
        </w:rPr>
        <w:t xml:space="preserve">side lengths of </w:t>
      </w:r>
      <w:proofErr w:type="spellStart"/>
      <w:r w:rsidRPr="00113CC3">
        <w:rPr>
          <w:rFonts w:asciiTheme="minorHAnsi" w:hAnsiTheme="minorHAnsi" w:cstheme="minorHAnsi"/>
          <w:i/>
          <w:color w:val="000000" w:themeColor="text1"/>
        </w:rPr>
        <w:t>hyp</w:t>
      </w:r>
      <w:proofErr w:type="spellEnd"/>
      <w:r w:rsidRPr="00113CC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13CC3">
        <w:rPr>
          <w:rFonts w:asciiTheme="minorHAnsi" w:hAnsiTheme="minorHAnsi" w:cstheme="minorHAnsi"/>
          <w:i/>
          <w:color w:val="000000" w:themeColor="text1"/>
        </w:rPr>
        <w:t>opp</w:t>
      </w:r>
      <w:proofErr w:type="spellEnd"/>
      <w:r w:rsidRPr="00113CC3">
        <w:rPr>
          <w:rFonts w:asciiTheme="minorHAnsi" w:hAnsiTheme="minorHAnsi" w:cstheme="minorHAnsi"/>
          <w:i/>
          <w:color w:val="000000" w:themeColor="text1"/>
        </w:rPr>
        <w:t xml:space="preserve">, </w:t>
      </w:r>
      <w:r w:rsidRPr="00113CC3">
        <w:rPr>
          <w:rFonts w:asciiTheme="minorHAnsi" w:hAnsiTheme="minorHAnsi" w:cstheme="minorHAnsi"/>
          <w:color w:val="000000" w:themeColor="text1"/>
        </w:rPr>
        <w:t xml:space="preserve">and </w:t>
      </w:r>
      <w:r w:rsidRPr="00113CC3">
        <w:rPr>
          <w:rFonts w:asciiTheme="minorHAnsi" w:hAnsiTheme="minorHAnsi" w:cstheme="minorHAnsi"/>
          <w:i/>
          <w:color w:val="000000" w:themeColor="text1"/>
        </w:rPr>
        <w:t>adj</w:t>
      </w:r>
      <w:r w:rsidRPr="00113CC3">
        <w:rPr>
          <w:rFonts w:asciiTheme="minorHAnsi" w:hAnsiTheme="minorHAnsi" w:cstheme="minorHAnsi"/>
          <w:color w:val="000000" w:themeColor="text1"/>
        </w:rPr>
        <w:t>, the six</w:t>
      </w:r>
      <w:r w:rsidR="00113CC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13CC3">
        <w:rPr>
          <w:rFonts w:asciiTheme="minorHAnsi" w:hAnsiTheme="minorHAnsi" w:cstheme="minorHAnsi"/>
          <w:color w:val="000000" w:themeColor="text1"/>
        </w:rPr>
        <w:t xml:space="preserve">trigonometric functions </w:t>
      </w:r>
      <w:r w:rsidR="00764D02" w:rsidRPr="00113CC3">
        <w:rPr>
          <w:rFonts w:asciiTheme="minorHAnsi" w:hAnsiTheme="minorHAnsi" w:cstheme="minorHAnsi"/>
          <w:color w:val="000000" w:themeColor="text1"/>
        </w:rPr>
        <w:t xml:space="preserve">of angle </w:t>
      </w:r>
      <w:r w:rsidR="00384920" w:rsidRPr="00113CC3">
        <w:rPr>
          <w:rFonts w:asciiTheme="minorHAnsi" w:hAnsiTheme="minorHAnsi" w:cstheme="minorHAnsi"/>
          <w:color w:val="000000" w:themeColor="text1"/>
          <w:position w:val="-6"/>
        </w:rPr>
        <w:object w:dxaOrig="200" w:dyaOrig="260" w14:anchorId="55519D95">
          <v:shape id="_x0000_i1028" type="#_x0000_t75" alt="theta" style="width:10pt;height:13pt" o:ole="">
            <v:imagedata r:id="rId8" o:title=""/>
          </v:shape>
          <o:OLEObject Type="Embed" ProgID="Equation.DSMT4" ShapeID="_x0000_i1028" DrawAspect="Content" ObjectID="_1746268891" r:id="rId10"/>
        </w:object>
      </w:r>
      <w:r w:rsidRPr="00113CC3">
        <w:rPr>
          <w:rFonts w:asciiTheme="minorHAnsi" w:hAnsiTheme="minorHAnsi" w:cstheme="minorHAnsi"/>
          <w:color w:val="000000" w:themeColor="text1"/>
        </w:rPr>
        <w:t>are defined as follows:</w:t>
      </w:r>
    </w:p>
    <w:p w14:paraId="7146E2DC" w14:textId="3D340245" w:rsidR="003E00F5" w:rsidRDefault="003E00F5" w:rsidP="003E00F5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779FC3F" w14:textId="77777777" w:rsidR="00113CC3" w:rsidRPr="003E00F5" w:rsidRDefault="00375192" w:rsidP="003E00F5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60" w:dyaOrig="660" w14:anchorId="2B908327">
          <v:shape id="_x0000_i1029" type="#_x0000_t75" alt="sine theta, abbreviated s i n theta, equals opp over hyp" style="width:58pt;height:33pt" o:ole="">
            <v:imagedata r:id="rId11" o:title=""/>
          </v:shape>
          <o:OLEObject Type="Embed" ProgID="Equation.DSMT4" ShapeID="_x0000_i1029" DrawAspect="Content" ObjectID="_1746268892" r:id="rId12"/>
        </w:object>
      </w:r>
      <w:r w:rsidR="00250629" w:rsidRPr="00113CC3">
        <w:rPr>
          <w:rFonts w:asciiTheme="minorHAnsi" w:hAnsiTheme="minorHAnsi" w:cstheme="minorHAnsi"/>
          <w:color w:val="000000" w:themeColor="text1"/>
        </w:rPr>
        <w:tab/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80" w:dyaOrig="660" w14:anchorId="6204354D">
          <v:shape id="_x0000_i1030" type="#_x0000_t75" alt="cosine theta, abbreviated c o s theta, equals adj over hyp" style="width:59pt;height:33pt" o:ole="">
            <v:imagedata r:id="rId13" o:title=""/>
          </v:shape>
          <o:OLEObject Type="Embed" ProgID="Equation.DSMT4" ShapeID="_x0000_i1030" DrawAspect="Content" ObjectID="_1746268893" r:id="rId14"/>
        </w:object>
      </w:r>
      <w:r w:rsidR="00250629" w:rsidRPr="00113CC3">
        <w:rPr>
          <w:rFonts w:asciiTheme="minorHAnsi" w:hAnsiTheme="minorHAnsi" w:cstheme="minorHAnsi"/>
          <w:color w:val="000000" w:themeColor="text1"/>
        </w:rPr>
        <w:tab/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80" w:dyaOrig="660" w14:anchorId="567DA569">
          <v:shape id="_x0000_i1031" type="#_x0000_t75" alt="tangent theta, abbreviated t a n theta, equals opp over adj" style="width:59pt;height:33pt" o:ole="">
            <v:imagedata r:id="rId15" o:title=""/>
          </v:shape>
          <o:OLEObject Type="Embed" ProgID="Equation.DSMT4" ShapeID="_x0000_i1031" DrawAspect="Content" ObjectID="_1746268894" r:id="rId16"/>
        </w:object>
      </w:r>
    </w:p>
    <w:p w14:paraId="2DCECD23" w14:textId="77777777" w:rsidR="003E00F5" w:rsidRDefault="003E00F5" w:rsidP="003E00F5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71A07FCB" w14:textId="77777777" w:rsidR="00250629" w:rsidRPr="00113CC3" w:rsidRDefault="00375192" w:rsidP="003E00F5">
      <w:pPr>
        <w:jc w:val="center"/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80" w:dyaOrig="660" w14:anchorId="2D3F9034">
          <v:shape id="_x0000_i1032" type="#_x0000_t75" alt="cosecant theta, abbreviated c s c theta equals hyp over opp" style="width:59pt;height:33pt" o:ole="">
            <v:imagedata r:id="rId17" o:title=""/>
          </v:shape>
          <o:OLEObject Type="Embed" ProgID="Equation.DSMT4" ShapeID="_x0000_i1032" DrawAspect="Content" ObjectID="_1746268895" r:id="rId18"/>
        </w:object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60" w:dyaOrig="660" w14:anchorId="7A8BD34F">
          <v:shape id="_x0000_i1033" type="#_x0000_t75" alt="secant theta, abbreviated s e c theta, equals hyp over adj" style="width:58pt;height:33pt" o:ole="">
            <v:imagedata r:id="rId19" o:title=""/>
          </v:shape>
          <o:OLEObject Type="Embed" ProgID="Equation.DSMT4" ShapeID="_x0000_i1033" DrawAspect="Content" ObjectID="_1746268896" r:id="rId20"/>
        </w:object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80" w:dyaOrig="660" w14:anchorId="61367548">
          <v:shape id="_x0000_i1034" type="#_x0000_t75" alt="cotangent theta, abbreviated c o t thetat, equals adj over opp" style="width:59pt;height:33pt" o:ole="">
            <v:imagedata r:id="rId21" o:title=""/>
          </v:shape>
          <o:OLEObject Type="Embed" ProgID="Equation.DSMT4" ShapeID="_x0000_i1034" DrawAspect="Content" ObjectID="_1746268897" r:id="rId22"/>
        </w:object>
      </w:r>
    </w:p>
    <w:p w14:paraId="355384E9" w14:textId="77777777" w:rsidR="004C202B" w:rsidRPr="00113CC3" w:rsidRDefault="004C202B" w:rsidP="00113CC3">
      <w:pPr>
        <w:ind w:firstLine="720"/>
        <w:rPr>
          <w:rFonts w:asciiTheme="minorHAnsi" w:hAnsiTheme="minorHAnsi" w:cstheme="minorHAnsi"/>
          <w:color w:val="000000" w:themeColor="text1"/>
        </w:rPr>
      </w:pPr>
    </w:p>
    <w:p w14:paraId="601EA35A" w14:textId="77777777" w:rsidR="00952297" w:rsidRDefault="00E80733" w:rsidP="00384920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br w:type="page"/>
      </w:r>
      <w:r w:rsidR="00952297" w:rsidRPr="00113CC3">
        <w:rPr>
          <w:rFonts w:asciiTheme="minorHAnsi" w:hAnsiTheme="minorHAnsi" w:cstheme="minorHAnsi"/>
          <w:color w:val="000000" w:themeColor="text1"/>
        </w:rPr>
        <w:lastRenderedPageBreak/>
        <w:t>Though rationalizing is not required, simplifying will always be required.  “Simplifying” means to remove all perfect squares from any radicals and to rem</w:t>
      </w:r>
      <w:r w:rsidR="00384920">
        <w:rPr>
          <w:rFonts w:asciiTheme="minorHAnsi" w:hAnsiTheme="minorHAnsi" w:cstheme="minorHAnsi"/>
          <w:color w:val="000000" w:themeColor="text1"/>
        </w:rPr>
        <w:t xml:space="preserve">ove any common factors from the </w:t>
      </w:r>
      <w:r w:rsidR="00952297" w:rsidRPr="00113CC3">
        <w:rPr>
          <w:rFonts w:asciiTheme="minorHAnsi" w:hAnsiTheme="minorHAnsi" w:cstheme="minorHAnsi"/>
          <w:color w:val="000000" w:themeColor="text1"/>
        </w:rPr>
        <w:t xml:space="preserve">numerator and the denominator.  This includes both integer factors and radical factors.  </w:t>
      </w:r>
      <w:r w:rsidR="00384920">
        <w:rPr>
          <w:rFonts w:asciiTheme="minorHAnsi" w:hAnsiTheme="minorHAnsi" w:cstheme="minorHAnsi"/>
          <w:color w:val="000000" w:themeColor="text1"/>
        </w:rPr>
        <w:t>The table below shows examples of simplifying radical expressions.</w:t>
      </w:r>
      <w:r w:rsidR="001C382B">
        <w:rPr>
          <w:rFonts w:asciiTheme="minorHAnsi" w:hAnsiTheme="minorHAnsi" w:cstheme="minorHAnsi"/>
          <w:color w:val="000000" w:themeColor="text1"/>
        </w:rPr>
        <w:t xml:space="preserve"> </w:t>
      </w:r>
    </w:p>
    <w:p w14:paraId="126DA331" w14:textId="77777777" w:rsidR="00384920" w:rsidRPr="00113CC3" w:rsidRDefault="00384920" w:rsidP="00384920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  <w:tblDescription w:val="examples of radical expressions and if and how each should be simplified,  Rationalization is never required, but removing common factors, whether integer or radical is always required."/>
      </w:tblPr>
      <w:tblGrid>
        <w:gridCol w:w="2955"/>
        <w:gridCol w:w="3806"/>
        <w:gridCol w:w="3021"/>
      </w:tblGrid>
      <w:tr w:rsidR="00384920" w14:paraId="08EA1C44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131A4D12" w14:textId="77777777" w:rsidR="00384920" w:rsidRPr="00384920" w:rsidRDefault="00384920" w:rsidP="00241F7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4920">
              <w:rPr>
                <w:rFonts w:asciiTheme="minorHAnsi" w:hAnsiTheme="minorHAnsi" w:cstheme="minorHAnsi"/>
                <w:b/>
                <w:color w:val="000000" w:themeColor="text1"/>
              </w:rPr>
              <w:t>Calculated Result</w:t>
            </w:r>
          </w:p>
        </w:tc>
        <w:tc>
          <w:tcPr>
            <w:tcW w:w="3261" w:type="dxa"/>
            <w:vAlign w:val="center"/>
          </w:tcPr>
          <w:p w14:paraId="730B5CD7" w14:textId="77777777" w:rsidR="00384920" w:rsidRPr="00384920" w:rsidRDefault="00384920" w:rsidP="00241F7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4920">
              <w:rPr>
                <w:rFonts w:asciiTheme="minorHAnsi" w:hAnsiTheme="minorHAnsi" w:cstheme="minorHAnsi"/>
                <w:b/>
                <w:color w:val="000000" w:themeColor="text1"/>
              </w:rPr>
              <w:t>Simplification Required</w:t>
            </w:r>
          </w:p>
        </w:tc>
        <w:tc>
          <w:tcPr>
            <w:tcW w:w="3261" w:type="dxa"/>
            <w:vAlign w:val="center"/>
          </w:tcPr>
          <w:p w14:paraId="15F591E1" w14:textId="77777777" w:rsidR="00384920" w:rsidRPr="00384920" w:rsidRDefault="00384920" w:rsidP="00241F7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4920">
              <w:rPr>
                <w:rFonts w:asciiTheme="minorHAnsi" w:hAnsiTheme="minorHAnsi" w:cstheme="minorHAnsi"/>
                <w:b/>
                <w:color w:val="000000" w:themeColor="text1"/>
              </w:rPr>
              <w:t>Correct Simplified, Unrationalized Answer</w:t>
            </w:r>
          </w:p>
        </w:tc>
      </w:tr>
      <w:tr w:rsidR="00384920" w14:paraId="477DA287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184B00AC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520" w:dyaOrig="660" w14:anchorId="013E4777">
                <v:shape id="_x0000_i1035" type="#_x0000_t75" alt="5 over square root 21" style="width:26pt;height:33pt" o:ole="">
                  <v:imagedata r:id="rId23" o:title=""/>
                </v:shape>
                <o:OLEObject Type="Embed" ProgID="Equation.DSMT4" ShapeID="_x0000_i1035" DrawAspect="Content" ObjectID="_1746268898" r:id="rId24"/>
              </w:object>
            </w:r>
          </w:p>
        </w:tc>
        <w:tc>
          <w:tcPr>
            <w:tcW w:w="3261" w:type="dxa"/>
            <w:vAlign w:val="center"/>
          </w:tcPr>
          <w:p w14:paraId="10658128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</w:tc>
        <w:tc>
          <w:tcPr>
            <w:tcW w:w="3261" w:type="dxa"/>
            <w:vAlign w:val="center"/>
          </w:tcPr>
          <w:p w14:paraId="211897A0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520" w:dyaOrig="660" w14:anchorId="4D4860D1">
                <v:shape id="_x0000_i1036" type="#_x0000_t75" alt="5 over square root 21" style="width:26pt;height:33pt" o:ole="">
                  <v:imagedata r:id="rId23" o:title=""/>
                </v:shape>
                <o:OLEObject Type="Embed" ProgID="Equation.DSMT4" ShapeID="_x0000_i1036" DrawAspect="Content" ObjectID="_1746268899" r:id="rId25"/>
              </w:object>
            </w:r>
          </w:p>
        </w:tc>
      </w:tr>
      <w:tr w:rsidR="00384920" w14:paraId="4569E019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39D0E0DF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420" w:dyaOrig="660" w14:anchorId="6CB721CB">
                <v:shape id="_x0000_i1037" type="#_x0000_t75" alt="1 over square root 2" style="width:21pt;height:33pt" o:ole="">
                  <v:imagedata r:id="rId26" o:title=""/>
                </v:shape>
                <o:OLEObject Type="Embed" ProgID="Equation.DSMT4" ShapeID="_x0000_i1037" DrawAspect="Content" ObjectID="_1746268900" r:id="rId27"/>
              </w:object>
            </w:r>
          </w:p>
        </w:tc>
        <w:tc>
          <w:tcPr>
            <w:tcW w:w="3261" w:type="dxa"/>
            <w:vAlign w:val="center"/>
          </w:tcPr>
          <w:p w14:paraId="1D4F9DF6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</w:tc>
        <w:tc>
          <w:tcPr>
            <w:tcW w:w="3261" w:type="dxa"/>
            <w:vAlign w:val="center"/>
          </w:tcPr>
          <w:p w14:paraId="126B9CC5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420" w:dyaOrig="660" w14:anchorId="48985551">
                <v:shape id="_x0000_i1038" type="#_x0000_t75" alt="1 over square root 2" style="width:21pt;height:33pt" o:ole="">
                  <v:imagedata r:id="rId26" o:title=""/>
                </v:shape>
                <o:OLEObject Type="Embed" ProgID="Equation.DSMT4" ShapeID="_x0000_i1038" DrawAspect="Content" ObjectID="_1746268901" r:id="rId28"/>
              </w:object>
            </w:r>
          </w:p>
        </w:tc>
      </w:tr>
      <w:tr w:rsidR="00384920" w14:paraId="60583353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09C6F135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540" w:dyaOrig="660" w14:anchorId="170DE5E9">
                <v:shape id="_x0000_i1039" type="#_x0000_t75" alt="1 over square root 24" style="width:27pt;height:33pt" o:ole="">
                  <v:imagedata r:id="rId29" o:title=""/>
                </v:shape>
                <o:OLEObject Type="Embed" ProgID="Equation.DSMT4" ShapeID="_x0000_i1039" DrawAspect="Content" ObjectID="_1746268902" r:id="rId30"/>
              </w:object>
            </w:r>
          </w:p>
        </w:tc>
        <w:tc>
          <w:tcPr>
            <w:tcW w:w="3261" w:type="dxa"/>
            <w:vAlign w:val="center"/>
          </w:tcPr>
          <w:p w14:paraId="302034BA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2120" w:dyaOrig="660" w14:anchorId="0B39DB30">
                <v:shape id="_x0000_i1040" type="#_x0000_t75" alt="1 over square root 24 equals fraction numerator 1 over denominator square root 4 times square root 6 end fraction equals fraction numerator 1 over denominator 2 square root 6" style="width:106pt;height:33pt" o:ole="">
                  <v:imagedata r:id="rId31" o:title=""/>
                </v:shape>
                <o:OLEObject Type="Embed" ProgID="Equation.DSMT4" ShapeID="_x0000_i1040" DrawAspect="Content" ObjectID="_1746268903" r:id="rId32"/>
              </w:object>
            </w:r>
          </w:p>
        </w:tc>
        <w:tc>
          <w:tcPr>
            <w:tcW w:w="3261" w:type="dxa"/>
            <w:vAlign w:val="center"/>
          </w:tcPr>
          <w:p w14:paraId="5E939F6E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40" w:dyaOrig="660" w14:anchorId="459A751D">
                <v:shape id="_x0000_i1041" type="#_x0000_t75" alt="fraction numerator 1 over denominator 2 square root 6" style="width:27pt;height:33pt" o:ole="">
                  <v:imagedata r:id="rId33" o:title=""/>
                </v:shape>
                <o:OLEObject Type="Embed" ProgID="Equation.DSMT4" ShapeID="_x0000_i1041" DrawAspect="Content" ObjectID="_1746268904" r:id="rId34"/>
              </w:object>
            </w:r>
          </w:p>
        </w:tc>
      </w:tr>
      <w:tr w:rsidR="001C382B" w14:paraId="1CC4D9B0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32B5D45D" w14:textId="77777777" w:rsidR="001C382B" w:rsidRDefault="001C382B" w:rsidP="00241F7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00" w:dyaOrig="660" w14:anchorId="518BA79C">
                <v:shape id="_x0000_i1042" type="#_x0000_t75" alt="3 over square root 3" style="width:20pt;height:33pt" o:ole="">
                  <v:imagedata r:id="rId35" o:title=""/>
                </v:shape>
                <o:OLEObject Type="Embed" ProgID="Equation.DSMT4" ShapeID="_x0000_i1042" DrawAspect="Content" ObjectID="_1746268905" r:id="rId36"/>
              </w:object>
            </w:r>
          </w:p>
        </w:tc>
        <w:tc>
          <w:tcPr>
            <w:tcW w:w="3261" w:type="dxa"/>
            <w:vAlign w:val="center"/>
          </w:tcPr>
          <w:p w14:paraId="04A0CC21" w14:textId="77777777" w:rsidR="001C382B" w:rsidRDefault="001C382B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</w:tc>
        <w:tc>
          <w:tcPr>
            <w:tcW w:w="3261" w:type="dxa"/>
            <w:vAlign w:val="center"/>
          </w:tcPr>
          <w:p w14:paraId="27C3C763" w14:textId="77777777" w:rsidR="001C382B" w:rsidRDefault="001C382B" w:rsidP="00241F7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00" w:dyaOrig="660" w14:anchorId="75A9EFD9">
                <v:shape id="_x0000_i1043" type="#_x0000_t75" alt="3 over square root 3" style="width:20pt;height:33pt" o:ole="">
                  <v:imagedata r:id="rId35" o:title=""/>
                </v:shape>
                <o:OLEObject Type="Embed" ProgID="Equation.DSMT4" ShapeID="_x0000_i1043" DrawAspect="Content" ObjectID="_1746268906" r:id="rId37"/>
              </w:object>
            </w:r>
          </w:p>
        </w:tc>
      </w:tr>
      <w:tr w:rsidR="00384920" w14:paraId="7D1A19C7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46DFFBAB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20" w:dyaOrig="660" w14:anchorId="1363526B">
                <v:shape id="_x0000_i1044" type="#_x0000_t75" alt="3 over square root 63" style="width:26pt;height:33pt" o:ole="">
                  <v:imagedata r:id="rId38" o:title=""/>
                </v:shape>
                <o:OLEObject Type="Embed" ProgID="Equation.DSMT4" ShapeID="_x0000_i1044" DrawAspect="Content" ObjectID="_1746268907" r:id="rId39"/>
              </w:object>
            </w:r>
          </w:p>
        </w:tc>
        <w:tc>
          <w:tcPr>
            <w:tcW w:w="3261" w:type="dxa"/>
            <w:vAlign w:val="center"/>
          </w:tcPr>
          <w:p w14:paraId="19C6BAF2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2720" w:dyaOrig="680" w14:anchorId="645D8CA4">
                <v:shape id="_x0000_i1045" type="#_x0000_t75" alt="3 over square root 63 equals fraction numerator 3 over denominator square root 9 times square root 7 end fraction equals fraction numerator 3 over denominator 3 square root 7 end fraction equals fraction 1 over square root 7" style="width:136pt;height:34pt" o:ole="">
                  <v:imagedata r:id="rId40" o:title=""/>
                </v:shape>
                <o:OLEObject Type="Embed" ProgID="Equation.DSMT4" ShapeID="_x0000_i1045" DrawAspect="Content" ObjectID="_1746268908" r:id="rId41"/>
              </w:object>
            </w:r>
          </w:p>
        </w:tc>
        <w:tc>
          <w:tcPr>
            <w:tcW w:w="3261" w:type="dxa"/>
            <w:vAlign w:val="center"/>
          </w:tcPr>
          <w:p w14:paraId="77FE97FF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20" w:dyaOrig="660" w14:anchorId="73E94B23">
                <v:shape id="_x0000_i1046" type="#_x0000_t75" alt="1 over square root 7" style="width:21pt;height:33pt" o:ole="">
                  <v:imagedata r:id="rId42" o:title=""/>
                </v:shape>
                <o:OLEObject Type="Embed" ProgID="Equation.DSMT4" ShapeID="_x0000_i1046" DrawAspect="Content" ObjectID="_1746268909" r:id="rId43"/>
              </w:object>
            </w:r>
          </w:p>
        </w:tc>
      </w:tr>
      <w:tr w:rsidR="00384920" w14:paraId="3E592761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6D5BE924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99" w:dyaOrig="720" w14:anchorId="57F47C91">
                <v:shape id="_x0000_i1047" type="#_x0000_t75" alt="fraction numerator square root 3 over denominator square root 10" style="width:25pt;height:36pt" o:ole="">
                  <v:imagedata r:id="rId44" o:title=""/>
                </v:shape>
                <o:OLEObject Type="Embed" ProgID="Equation.DSMT4" ShapeID="_x0000_i1047" DrawAspect="Content" ObjectID="_1746268910" r:id="rId45"/>
              </w:object>
            </w:r>
          </w:p>
        </w:tc>
        <w:tc>
          <w:tcPr>
            <w:tcW w:w="3261" w:type="dxa"/>
            <w:vAlign w:val="center"/>
          </w:tcPr>
          <w:p w14:paraId="7A0C0209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</w:tc>
        <w:tc>
          <w:tcPr>
            <w:tcW w:w="3261" w:type="dxa"/>
            <w:vAlign w:val="center"/>
          </w:tcPr>
          <w:p w14:paraId="39B70C21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99" w:dyaOrig="720" w14:anchorId="595BB472">
                <v:shape id="_x0000_i1048" type="#_x0000_t75" alt="fraction numerator square root 3 over denominator square root 10" style="width:25pt;height:36pt" o:ole="">
                  <v:imagedata r:id="rId44" o:title=""/>
                </v:shape>
                <o:OLEObject Type="Embed" ProgID="Equation.DSMT4" ShapeID="_x0000_i1048" DrawAspect="Content" ObjectID="_1746268911" r:id="rId46"/>
              </w:object>
            </w:r>
          </w:p>
        </w:tc>
      </w:tr>
      <w:tr w:rsidR="00384920" w14:paraId="02E1F270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7D488276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99" w:dyaOrig="720" w14:anchorId="2E26573A">
                <v:shape id="_x0000_i1049" type="#_x0000_t75" alt="fraction numerator square root 2 over denominator square root 10" style="width:25pt;height:36pt" o:ole="">
                  <v:imagedata r:id="rId47" o:title=""/>
                </v:shape>
                <o:OLEObject Type="Embed" ProgID="Equation.DSMT4" ShapeID="_x0000_i1049" DrawAspect="Content" ObjectID="_1746268912" r:id="rId48"/>
              </w:object>
            </w:r>
          </w:p>
        </w:tc>
        <w:tc>
          <w:tcPr>
            <w:tcW w:w="3261" w:type="dxa"/>
            <w:vAlign w:val="center"/>
          </w:tcPr>
          <w:p w14:paraId="61C1DAFB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B3E86">
              <w:rPr>
                <w:rFonts w:asciiTheme="minorHAnsi" w:hAnsiTheme="minorHAnsi" w:cstheme="minorHAnsi"/>
                <w:color w:val="000000" w:themeColor="text1"/>
                <w:position w:val="-32"/>
              </w:rPr>
              <w:object w:dxaOrig="2000" w:dyaOrig="760" w14:anchorId="0FED0F6F">
                <v:shape id="_x0000_i1050" type="#_x0000_t75" alt="fraction numerator square root of 2 over denominator square root of 10 end fraction equals fraction numerator square root of 2 over denominator square root 2 times square root 5 end fraction equals fraction 1 over square root 5" style="width:100pt;height:38pt" o:ole="">
                  <v:imagedata r:id="rId49" o:title=""/>
                </v:shape>
                <o:OLEObject Type="Embed" ProgID="Equation.DSMT4" ShapeID="_x0000_i1050" DrawAspect="Content" ObjectID="_1746268913" r:id="rId50"/>
              </w:object>
            </w:r>
          </w:p>
        </w:tc>
        <w:tc>
          <w:tcPr>
            <w:tcW w:w="3261" w:type="dxa"/>
            <w:vAlign w:val="center"/>
          </w:tcPr>
          <w:p w14:paraId="64FAC199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00" w:dyaOrig="660" w14:anchorId="1475D41E">
                <v:shape id="_x0000_i1051" type="#_x0000_t75" alt="1 over square root 5" style="width:20pt;height:33pt" o:ole="">
                  <v:imagedata r:id="rId51" o:title=""/>
                </v:shape>
                <o:OLEObject Type="Embed" ProgID="Equation.DSMT4" ShapeID="_x0000_i1051" DrawAspect="Content" ObjectID="_1746268914" r:id="rId52"/>
              </w:object>
            </w:r>
          </w:p>
        </w:tc>
      </w:tr>
      <w:tr w:rsidR="00384920" w14:paraId="1C170952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311E5CB9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41F7F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40" w:dyaOrig="720" w14:anchorId="07573E9F">
                <v:shape id="_x0000_i1052" type="#_x0000_t75" alt="fraction numerator square root of 3 over denominator square root 24" style="width:27pt;height:36pt" o:ole="">
                  <v:imagedata r:id="rId53" o:title=""/>
                </v:shape>
                <o:OLEObject Type="Embed" ProgID="Equation.DSMT4" ShapeID="_x0000_i1052" DrawAspect="Content" ObjectID="_1746268915" r:id="rId54"/>
              </w:object>
            </w:r>
          </w:p>
        </w:tc>
        <w:tc>
          <w:tcPr>
            <w:tcW w:w="3261" w:type="dxa"/>
            <w:vAlign w:val="center"/>
          </w:tcPr>
          <w:p w14:paraId="74D7FB39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B3E86">
              <w:rPr>
                <w:rFonts w:asciiTheme="minorHAnsi" w:hAnsiTheme="minorHAnsi" w:cstheme="minorHAnsi"/>
                <w:color w:val="000000" w:themeColor="text1"/>
                <w:position w:val="-32"/>
              </w:rPr>
              <w:object w:dxaOrig="3600" w:dyaOrig="760" w14:anchorId="390A0452">
                <v:shape id="_x0000_i1053" type="#_x0000_t75" alt="fraction numerator square root of 3 over denominator square root of 24 end fraction equals fraction numerator square root of 3 over denominator square root 3 times square root 8 end fraction equals fraction 1 over square root 8 end fraction equals fraction numerator 1 over denominator square root 4 times square root 2 end fraction equals fraction 1 over denominator 2 square root 2" style="width:179.5pt;height:38pt" o:ole="">
                  <v:imagedata r:id="rId55" o:title=""/>
                </v:shape>
                <o:OLEObject Type="Embed" ProgID="Equation.DSMT4" ShapeID="_x0000_i1053" DrawAspect="Content" ObjectID="_1746268916" r:id="rId56"/>
              </w:object>
            </w:r>
          </w:p>
        </w:tc>
        <w:tc>
          <w:tcPr>
            <w:tcW w:w="3261" w:type="dxa"/>
            <w:vAlign w:val="center"/>
          </w:tcPr>
          <w:p w14:paraId="1CCDBEA2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41F7F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40" w:dyaOrig="660" w14:anchorId="50549E39">
                <v:shape id="_x0000_i1054" type="#_x0000_t75" alt="fraction 1 over denominator 2 square root 2" style="width:27pt;height:33pt" o:ole="">
                  <v:imagedata r:id="rId57" o:title=""/>
                </v:shape>
                <o:OLEObject Type="Embed" ProgID="Equation.DSMT4" ShapeID="_x0000_i1054" DrawAspect="Content" ObjectID="_1746268917" r:id="rId58"/>
              </w:object>
            </w:r>
          </w:p>
        </w:tc>
      </w:tr>
      <w:tr w:rsidR="00384920" w14:paraId="0022538F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3ACD58AB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41F7F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20" w:dyaOrig="720" w14:anchorId="5946C1C7">
                <v:shape id="_x0000_i1055" type="#_x0000_t75" alt="fraction numerator square root 98 over denominator square root 2" style="width:26pt;height:36pt" o:ole="">
                  <v:imagedata r:id="rId59" o:title=""/>
                </v:shape>
                <o:OLEObject Type="Embed" ProgID="Equation.DSMT4" ShapeID="_x0000_i1055" DrawAspect="Content" ObjectID="_1746268918" r:id="rId60"/>
              </w:object>
            </w:r>
          </w:p>
        </w:tc>
        <w:tc>
          <w:tcPr>
            <w:tcW w:w="3261" w:type="dxa"/>
            <w:vAlign w:val="center"/>
          </w:tcPr>
          <w:p w14:paraId="72CF75B4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B3E86">
              <w:rPr>
                <w:rFonts w:asciiTheme="minorHAnsi" w:hAnsiTheme="minorHAnsi" w:cstheme="minorHAnsi"/>
                <w:color w:val="000000" w:themeColor="text1"/>
                <w:position w:val="-32"/>
              </w:rPr>
              <w:object w:dxaOrig="2600" w:dyaOrig="760" w14:anchorId="0A84DDAA">
                <v:shape id="_x0000_i1056" type="#_x0000_t75" alt="fraction numerator square root of 98 over denominator square root of 22 end fraction equals fraction numerator square root 2 times square root 49 over denominator square root 2 end fraction equals square root 49 equals 7" style="width:129.5pt;height:38pt" o:ole="">
                  <v:imagedata r:id="rId61" o:title=""/>
                </v:shape>
                <o:OLEObject Type="Embed" ProgID="Equation.DSMT4" ShapeID="_x0000_i1056" DrawAspect="Content" ObjectID="_1746268919" r:id="rId62"/>
              </w:object>
            </w:r>
          </w:p>
        </w:tc>
        <w:tc>
          <w:tcPr>
            <w:tcW w:w="3261" w:type="dxa"/>
            <w:vAlign w:val="center"/>
          </w:tcPr>
          <w:p w14:paraId="1BE37593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384920" w14:paraId="37B0782A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3FEC4F8B" w14:textId="77777777" w:rsidR="00384920" w:rsidRDefault="001C382B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C382B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20" w:dyaOrig="720" w14:anchorId="26388B97">
                <v:shape id="_x0000_i1057" type="#_x0000_t75" alt="fraction numerator square root 72 over denominator square root 5" style="width:26pt;height:36pt" o:ole="">
                  <v:imagedata r:id="rId63" o:title=""/>
                </v:shape>
                <o:OLEObject Type="Embed" ProgID="Equation.DSMT4" ShapeID="_x0000_i1057" DrawAspect="Content" ObjectID="_1746268920" r:id="rId64"/>
              </w:object>
            </w:r>
          </w:p>
        </w:tc>
        <w:tc>
          <w:tcPr>
            <w:tcW w:w="3261" w:type="dxa"/>
            <w:vAlign w:val="center"/>
          </w:tcPr>
          <w:p w14:paraId="67B462FC" w14:textId="77777777" w:rsidR="00384920" w:rsidRDefault="001C382B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C382B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2220" w:dyaOrig="720" w14:anchorId="624FE89C">
                <v:shape id="_x0000_i1058" type="#_x0000_t75" alt="fraction numerator square root of 72 over denominator square root of 5 end fraction equals fraction numerator square root 36 times square root 2 over denominator square root 5 end fraction equals fraction numerator 6 square root 2 over denominator square root 5" style="width:110.5pt;height:36pt" o:ole="">
                  <v:imagedata r:id="rId65" o:title=""/>
                </v:shape>
                <o:OLEObject Type="Embed" ProgID="Equation.DSMT4" ShapeID="_x0000_i1058" DrawAspect="Content" ObjectID="_1746268921" r:id="rId66"/>
              </w:object>
            </w:r>
          </w:p>
        </w:tc>
        <w:tc>
          <w:tcPr>
            <w:tcW w:w="3261" w:type="dxa"/>
            <w:vAlign w:val="center"/>
          </w:tcPr>
          <w:p w14:paraId="0E463D75" w14:textId="77777777" w:rsidR="00384920" w:rsidRDefault="001C382B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C382B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40" w:dyaOrig="720" w14:anchorId="2E9B90D3">
                <v:shape id="_x0000_i1059" type="#_x0000_t75" alt="fraction numerator 6 square root 2 over denominator square root 5" style="width:27pt;height:36pt" o:ole="">
                  <v:imagedata r:id="rId67" o:title=""/>
                </v:shape>
                <o:OLEObject Type="Embed" ProgID="Equation.DSMT4" ShapeID="_x0000_i1059" DrawAspect="Content" ObjectID="_1746268922" r:id="rId68"/>
              </w:object>
            </w:r>
          </w:p>
        </w:tc>
      </w:tr>
    </w:tbl>
    <w:p w14:paraId="07FEA1C0" w14:textId="77777777" w:rsidR="006A5531" w:rsidRPr="005E06D9" w:rsidRDefault="00952297" w:rsidP="005E06D9">
      <w:pPr>
        <w:pStyle w:val="Heading1"/>
      </w:pPr>
      <w:r w:rsidRPr="00113CC3">
        <w:br w:type="page"/>
      </w:r>
      <w:r w:rsidR="006A5531" w:rsidRPr="005E06D9">
        <w:lastRenderedPageBreak/>
        <w:t xml:space="preserve">OBJECTIVE 2:  Using the Special Right Triangles </w:t>
      </w:r>
      <w:r w:rsidR="006A5531" w:rsidRPr="005E06D9">
        <w:br/>
      </w:r>
    </w:p>
    <w:p w14:paraId="4E9008F5" w14:textId="77777777" w:rsidR="000222AF" w:rsidRDefault="006A5531" w:rsidP="005E06D9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</w:rPr>
        <w:t xml:space="preserve">There are </w:t>
      </w:r>
      <w:r w:rsidR="000222AF">
        <w:rPr>
          <w:rFonts w:asciiTheme="minorHAnsi" w:hAnsiTheme="minorHAnsi" w:cstheme="minorHAnsi"/>
          <w:color w:val="000000" w:themeColor="text1"/>
        </w:rPr>
        <w:t xml:space="preserve">two special right triangles: </w:t>
      </w:r>
      <w:r w:rsidRPr="00113CC3">
        <w:rPr>
          <w:rFonts w:asciiTheme="minorHAnsi" w:hAnsiTheme="minorHAnsi" w:cstheme="minorHAnsi"/>
          <w:color w:val="000000" w:themeColor="text1"/>
        </w:rPr>
        <w:t xml:space="preserve"> </w:t>
      </w:r>
    </w:p>
    <w:p w14:paraId="06B4806A" w14:textId="77777777" w:rsidR="000222AF" w:rsidRPr="000222AF" w:rsidRDefault="006A5531" w:rsidP="000222AF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color w:val="000000" w:themeColor="text1"/>
        </w:rPr>
      </w:pPr>
      <w:r w:rsidRPr="000222AF">
        <w:rPr>
          <w:rFonts w:asciiTheme="minorHAnsi" w:hAnsiTheme="minorHAnsi" w:cstheme="minorHAnsi"/>
          <w:color w:val="000000" w:themeColor="text1"/>
        </w:rPr>
        <w:t xml:space="preserve">the </w:t>
      </w:r>
      <w:r w:rsidR="005E06D9" w:rsidRPr="00113CC3">
        <w:rPr>
          <w:b/>
          <w:position w:val="-24"/>
        </w:rPr>
        <w:object w:dxaOrig="880" w:dyaOrig="620" w14:anchorId="210FB490">
          <v:shape id="_x0000_i1060" type="#_x0000_t75" alt="pi over 4 comma pi over 4 comma pi over 2" style="width:45pt;height:30pt" o:ole="">
            <v:imagedata r:id="rId69" o:title=""/>
          </v:shape>
          <o:OLEObject Type="Embed" ProgID="Equation.DSMT4" ShapeID="_x0000_i1060" DrawAspect="Content" ObjectID="_1746268923" r:id="rId70"/>
        </w:object>
      </w:r>
      <w:r w:rsidR="005E06D9" w:rsidRPr="000222AF">
        <w:rPr>
          <w:rFonts w:asciiTheme="minorHAnsi" w:hAnsiTheme="minorHAnsi" w:cstheme="minorHAnsi"/>
          <w:color w:val="000000" w:themeColor="text1"/>
        </w:rPr>
        <w:t xml:space="preserve"> (or </w:t>
      </w:r>
      <w:r w:rsidR="005E06D9" w:rsidRPr="005E06D9">
        <w:rPr>
          <w:b/>
          <w:position w:val="-10"/>
        </w:rPr>
        <w:object w:dxaOrig="1240" w:dyaOrig="320" w14:anchorId="728EBDD8">
          <v:shape id="_x0000_i1061" type="#_x0000_t75" alt="45 degrees, 45 degrees, 90 degrees" style="width:63pt;height:17pt" o:ole="">
            <v:imagedata r:id="rId71" o:title=""/>
          </v:shape>
          <o:OLEObject Type="Embed" ProgID="Equation.DSMT4" ShapeID="_x0000_i1061" DrawAspect="Content" ObjectID="_1746268924" r:id="rId72"/>
        </w:object>
      </w:r>
      <w:r w:rsidR="005E06D9" w:rsidRPr="000222AF">
        <w:rPr>
          <w:rFonts w:asciiTheme="minorHAnsi" w:hAnsiTheme="minorHAnsi" w:cstheme="minorHAnsi"/>
          <w:color w:val="000000" w:themeColor="text1"/>
        </w:rPr>
        <w:t>)</w:t>
      </w:r>
      <w:r w:rsidRPr="000222AF">
        <w:rPr>
          <w:rFonts w:asciiTheme="minorHAnsi" w:hAnsiTheme="minorHAnsi" w:cstheme="minorHAnsi"/>
          <w:color w:val="000000" w:themeColor="text1"/>
        </w:rPr>
        <w:t xml:space="preserve"> triangle</w:t>
      </w:r>
      <w:r w:rsidR="000222AF" w:rsidRPr="000222AF">
        <w:rPr>
          <w:rFonts w:asciiTheme="minorHAnsi" w:hAnsiTheme="minorHAnsi" w:cstheme="minorHAnsi"/>
          <w:color w:val="000000" w:themeColor="text1"/>
        </w:rPr>
        <w:t xml:space="preserve"> labeled below</w:t>
      </w:r>
      <w:r w:rsidR="005E06D9" w:rsidRPr="000222AF">
        <w:rPr>
          <w:rFonts w:asciiTheme="minorHAnsi" w:hAnsiTheme="minorHAnsi" w:cstheme="minorHAnsi"/>
          <w:color w:val="000000" w:themeColor="text1"/>
        </w:rPr>
        <w:t xml:space="preserve"> with congruent legs of length 1 and hypotenuse of length </w:t>
      </w:r>
      <w:r w:rsidR="005E06D9" w:rsidRPr="005E06D9">
        <w:rPr>
          <w:position w:val="-6"/>
        </w:rPr>
        <w:object w:dxaOrig="380" w:dyaOrig="340" w14:anchorId="6915F6E3">
          <v:shape id="_x0000_i1062" type="#_x0000_t75" alt="square root 2" style="width:19pt;height:17pt" o:ole="">
            <v:imagedata r:id="rId73" o:title=""/>
          </v:shape>
          <o:OLEObject Type="Embed" ProgID="Equation.DSMT4" ShapeID="_x0000_i1062" DrawAspect="Content" ObjectID="_1746268925" r:id="rId74"/>
        </w:object>
      </w:r>
      <w:r w:rsidR="000222AF" w:rsidRPr="000222AF">
        <w:rPr>
          <w:rFonts w:asciiTheme="minorHAnsi" w:hAnsiTheme="minorHAnsi" w:cstheme="minorHAnsi"/>
          <w:color w:val="000000" w:themeColor="text1"/>
        </w:rPr>
        <w:t>, and</w:t>
      </w:r>
    </w:p>
    <w:p w14:paraId="55AF1B14" w14:textId="77777777" w:rsidR="00A535BF" w:rsidRPr="00A535BF" w:rsidRDefault="006A5531" w:rsidP="00A535BF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color w:val="000000" w:themeColor="text1"/>
        </w:rPr>
      </w:pPr>
      <w:r w:rsidRPr="000222AF">
        <w:rPr>
          <w:rFonts w:asciiTheme="minorHAnsi" w:hAnsiTheme="minorHAnsi" w:cstheme="minorHAnsi"/>
          <w:color w:val="000000" w:themeColor="text1"/>
        </w:rPr>
        <w:t>the</w:t>
      </w:r>
      <w:r w:rsidRPr="000222A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06D9" w:rsidRPr="00113CC3">
        <w:rPr>
          <w:position w:val="-24"/>
        </w:rPr>
        <w:object w:dxaOrig="880" w:dyaOrig="620" w14:anchorId="0AAD4034">
          <v:shape id="_x0000_i1063" type="#_x0000_t75" alt="pi over 6 comma pi over 3 comma pi over 2" style="width:45pt;height:30pt" o:ole="">
            <v:imagedata r:id="rId75" o:title=""/>
          </v:shape>
          <o:OLEObject Type="Embed" ProgID="Equation.DSMT4" ShapeID="_x0000_i1063" DrawAspect="Content" ObjectID="_1746268926" r:id="rId76"/>
        </w:object>
      </w:r>
      <w:r w:rsidR="005E06D9" w:rsidRPr="000222AF">
        <w:rPr>
          <w:rFonts w:asciiTheme="minorHAnsi" w:hAnsiTheme="minorHAnsi" w:cstheme="minorHAnsi"/>
          <w:color w:val="000000" w:themeColor="text1"/>
        </w:rPr>
        <w:t xml:space="preserve">(or </w:t>
      </w:r>
      <w:r w:rsidR="005E06D9" w:rsidRPr="005E06D9">
        <w:rPr>
          <w:b/>
          <w:position w:val="-10"/>
        </w:rPr>
        <w:object w:dxaOrig="1219" w:dyaOrig="320" w14:anchorId="3384C749">
          <v:shape id="_x0000_i1064" type="#_x0000_t75" alt="30 degrees, 60 degrees, 90 degrees" style="width:61pt;height:16pt" o:ole="">
            <v:imagedata r:id="rId77" o:title=""/>
          </v:shape>
          <o:OLEObject Type="Embed" ProgID="Equation.DSMT4" ShapeID="_x0000_i1064" DrawAspect="Content" ObjectID="_1746268927" r:id="rId78"/>
        </w:object>
      </w:r>
      <w:r w:rsidR="005E06D9" w:rsidRPr="000222AF">
        <w:rPr>
          <w:rFonts w:asciiTheme="minorHAnsi" w:hAnsiTheme="minorHAnsi" w:cstheme="minorHAnsi"/>
          <w:color w:val="000000" w:themeColor="text1"/>
        </w:rPr>
        <w:t>)</w:t>
      </w:r>
      <w:r w:rsidR="000222AF" w:rsidRPr="000222AF">
        <w:rPr>
          <w:rFonts w:asciiTheme="minorHAnsi" w:hAnsiTheme="minorHAnsi" w:cstheme="minorHAnsi"/>
          <w:color w:val="000000" w:themeColor="text1"/>
        </w:rPr>
        <w:t xml:space="preserve"> triangle</w:t>
      </w:r>
      <w:r w:rsidR="005E06D9" w:rsidRPr="000222AF">
        <w:rPr>
          <w:rFonts w:asciiTheme="minorHAnsi" w:hAnsiTheme="minorHAnsi" w:cstheme="minorHAnsi"/>
          <w:color w:val="000000" w:themeColor="text1"/>
        </w:rPr>
        <w:t xml:space="preserve"> </w:t>
      </w:r>
      <w:r w:rsidR="000222AF">
        <w:rPr>
          <w:rFonts w:asciiTheme="minorHAnsi" w:hAnsiTheme="minorHAnsi" w:cstheme="minorHAnsi"/>
          <w:color w:val="000000" w:themeColor="text1"/>
        </w:rPr>
        <w:t xml:space="preserve">labeled below </w:t>
      </w:r>
      <w:r w:rsidR="005E06D9" w:rsidRPr="000222AF">
        <w:rPr>
          <w:rFonts w:asciiTheme="minorHAnsi" w:hAnsiTheme="minorHAnsi" w:cstheme="minorHAnsi"/>
          <w:color w:val="000000" w:themeColor="text1"/>
        </w:rPr>
        <w:t>with short</w:t>
      </w:r>
      <w:r w:rsidR="000222AF" w:rsidRPr="000222AF">
        <w:rPr>
          <w:rFonts w:asciiTheme="minorHAnsi" w:hAnsiTheme="minorHAnsi" w:cstheme="minorHAnsi"/>
          <w:color w:val="000000" w:themeColor="text1"/>
        </w:rPr>
        <w:t>er</w:t>
      </w:r>
      <w:r w:rsidR="005E06D9" w:rsidRPr="000222AF">
        <w:rPr>
          <w:rFonts w:asciiTheme="minorHAnsi" w:hAnsiTheme="minorHAnsi" w:cstheme="minorHAnsi"/>
          <w:color w:val="000000" w:themeColor="text1"/>
        </w:rPr>
        <w:t xml:space="preserve"> leg</w:t>
      </w:r>
      <w:r w:rsidR="000222AF" w:rsidRPr="000222AF">
        <w:rPr>
          <w:rFonts w:asciiTheme="minorHAnsi" w:hAnsiTheme="minorHAnsi" w:cstheme="minorHAnsi"/>
          <w:color w:val="000000" w:themeColor="text1"/>
        </w:rPr>
        <w:t xml:space="preserve"> of length 1, longer leg of length </w:t>
      </w:r>
      <w:r w:rsidR="000222AF" w:rsidRPr="000222AF">
        <w:rPr>
          <w:position w:val="-8"/>
        </w:rPr>
        <w:object w:dxaOrig="360" w:dyaOrig="360" w14:anchorId="07DDFE6F">
          <v:shape id="_x0000_i1065" type="#_x0000_t75" alt="square root 3" style="width:18pt;height:18pt" o:ole="">
            <v:imagedata r:id="rId79" o:title=""/>
          </v:shape>
          <o:OLEObject Type="Embed" ProgID="Equation.DSMT4" ShapeID="_x0000_i1065" DrawAspect="Content" ObjectID="_1746268928" r:id="rId80"/>
        </w:object>
      </w:r>
      <w:r w:rsidR="000222AF" w:rsidRPr="000222AF">
        <w:rPr>
          <w:rFonts w:asciiTheme="minorHAnsi" w:hAnsiTheme="minorHAnsi" w:cstheme="minorHAnsi"/>
          <w:color w:val="000000" w:themeColor="text1"/>
        </w:rPr>
        <w:t>, and hypotenuse of length 2.</w:t>
      </w:r>
    </w:p>
    <w:p w14:paraId="39AEAD6D" w14:textId="77777777" w:rsidR="000222AF" w:rsidRPr="000222AF" w:rsidRDefault="000222AF" w:rsidP="000222AF">
      <w:pPr>
        <w:rPr>
          <w:rFonts w:asciiTheme="minorHAnsi" w:hAnsiTheme="minorHAnsi" w:cstheme="minorHAnsi"/>
          <w:color w:val="000000" w:themeColor="text1"/>
        </w:rPr>
      </w:pPr>
    </w:p>
    <w:p w14:paraId="7D3FFC4B" w14:textId="77777777" w:rsidR="006A5531" w:rsidRDefault="00113CC3" w:rsidP="000222AF">
      <w:pPr>
        <w:ind w:left="720"/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6A76A3AA" wp14:editId="6471AB90">
            <wp:extent cx="1674495" cy="1628775"/>
            <wp:effectExtent l="0" t="0" r="1905" b="9525"/>
            <wp:docPr id="1275" name="Picture 1275" descr="A right triangle with both acute angles pi over 4, both legs of length 1, and a hypotenuse of length square root of 2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6D9">
        <w:rPr>
          <w:rFonts w:asciiTheme="minorHAnsi" w:hAnsiTheme="minorHAnsi" w:cstheme="minorHAnsi"/>
          <w:color w:val="000000" w:themeColor="text1"/>
        </w:rPr>
        <w:tab/>
      </w:r>
      <w:r w:rsidR="005E06D9">
        <w:rPr>
          <w:rFonts w:asciiTheme="minorHAnsi" w:hAnsiTheme="minorHAnsi" w:cstheme="minorHAnsi"/>
          <w:color w:val="000000" w:themeColor="text1"/>
        </w:rPr>
        <w:tab/>
      </w:r>
      <w:r w:rsidR="005E06D9" w:rsidRPr="00113CC3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77CFA859" wp14:editId="747A53E4">
            <wp:extent cx="1635125" cy="1894840"/>
            <wp:effectExtent l="0" t="0" r="3175" b="0"/>
            <wp:docPr id="1274" name="Picture 1274" descr="A right triangle with the acute angles pi over 6 and pi over 3 radians has the horizontal leg of length 1 (opposite the angle pi over 6), vertical leg square root of 3 (opposite the angle pi over 3), and hypotenus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ED750" w14:textId="77777777" w:rsidR="00A535BF" w:rsidRDefault="00A535BF" w:rsidP="0013405C">
      <w:pPr>
        <w:rPr>
          <w:rFonts w:asciiTheme="minorHAnsi" w:hAnsiTheme="minorHAnsi" w:cstheme="minorHAnsi"/>
          <w:color w:val="000000" w:themeColor="text1"/>
        </w:rPr>
      </w:pPr>
    </w:p>
    <w:p w14:paraId="2656DA87" w14:textId="77777777" w:rsidR="0013405C" w:rsidRDefault="0013405C" w:rsidP="0013405C">
      <w:pPr>
        <w:rPr>
          <w:rFonts w:asciiTheme="minorHAnsi" w:hAnsiTheme="minorHAnsi" w:cstheme="minorHAnsi"/>
          <w:color w:val="000000" w:themeColor="text1"/>
        </w:rPr>
      </w:pPr>
    </w:p>
    <w:p w14:paraId="6D0A24F0" w14:textId="77777777" w:rsidR="0052242E" w:rsidRDefault="00A535BF" w:rsidP="000214CA">
      <w:pPr>
        <w:spacing w:after="36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Using these special triangles, we can list the</w:t>
      </w:r>
      <w:r w:rsidR="000222AF">
        <w:rPr>
          <w:rFonts w:asciiTheme="minorHAnsi" w:hAnsiTheme="minorHAnsi" w:cstheme="minorHAnsi"/>
          <w:b/>
          <w:color w:val="000000" w:themeColor="text1"/>
        </w:rPr>
        <w:t xml:space="preserve"> Trigonometric Functions for Acute Angles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222AF" w:rsidRPr="00113CC3">
        <w:rPr>
          <w:rFonts w:asciiTheme="minorHAnsi" w:hAnsiTheme="minorHAnsi" w:cstheme="minorHAnsi"/>
          <w:color w:val="000000" w:themeColor="text1"/>
          <w:position w:val="-24"/>
        </w:rPr>
        <w:object w:dxaOrig="880" w:dyaOrig="620" w14:anchorId="13F151E2">
          <v:shape id="_x0000_i1066" type="#_x0000_t75" alt="pi over 6 comma pi over 3 comma pi over 2" style="width:45pt;height:30pt" o:ole="">
            <v:imagedata r:id="rId83" o:title=""/>
          </v:shape>
          <o:OLEObject Type="Embed" ProgID="Equation.DSMT4" ShapeID="_x0000_i1066" DrawAspect="Content" ObjectID="_1746268929" r:id="rId84"/>
        </w:objec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3937F85C" w14:textId="77777777" w:rsidR="000214CA" w:rsidRDefault="000214CA">
      <w:pPr>
        <w:rPr>
          <w:rFonts w:asciiTheme="minorHAnsi" w:hAnsiTheme="minorHAnsi" w:cstheme="minorHAnsi"/>
          <w:noProof/>
          <w:color w:val="000000" w:themeColor="text1"/>
        </w:rPr>
        <w:sectPr w:rsidR="000214CA" w:rsidSect="00113CC3">
          <w:headerReference w:type="default" r:id="rId85"/>
          <w:footerReference w:type="default" r:id="rId86"/>
          <w:pgSz w:w="12240" w:h="15840"/>
          <w:pgMar w:top="1008" w:right="1008" w:bottom="1008" w:left="1440" w:header="720" w:footer="288" w:gutter="0"/>
          <w:pgNumType w:start="1"/>
          <w:cols w:space="720"/>
          <w:docGrid w:linePitch="360"/>
        </w:sectPr>
      </w:pPr>
    </w:p>
    <w:p w14:paraId="333FADED" w14:textId="77777777" w:rsidR="000214CA" w:rsidRDefault="000214CA" w:rsidP="0013405C">
      <w:pPr>
        <w:ind w:firstLine="720"/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4"/>
        </w:rPr>
        <w:object w:dxaOrig="980" w:dyaOrig="620" w14:anchorId="2BDF0EEA">
          <v:shape id="_x0000_i1067" type="#_x0000_t75" alt="one half" style="width:49pt;height:31pt" o:ole="">
            <v:imagedata r:id="rId87" o:title=""/>
          </v:shape>
          <o:OLEObject Type="Embed" ProgID="Equation.DSMT4" ShapeID="_x0000_i1067" DrawAspect="Content" ObjectID="_1746268930" r:id="rId88"/>
        </w:object>
      </w:r>
    </w:p>
    <w:p w14:paraId="2D002208" w14:textId="77777777" w:rsidR="000214CA" w:rsidRDefault="000214CA" w:rsidP="0013405C">
      <w:pPr>
        <w:ind w:firstLine="720"/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4"/>
        </w:rPr>
        <w:object w:dxaOrig="1180" w:dyaOrig="680" w14:anchorId="274BE93F">
          <v:shape id="_x0000_i1068" type="#_x0000_t75" alt="fraction numerator square root 3 over denominator 2" style="width:59.5pt;height:34pt" o:ole="">
            <v:imagedata r:id="rId89" o:title=""/>
          </v:shape>
          <o:OLEObject Type="Embed" ProgID="Equation.DSMT4" ShapeID="_x0000_i1068" DrawAspect="Content" ObjectID="_1746268931" r:id="rId90"/>
        </w:object>
      </w:r>
    </w:p>
    <w:p w14:paraId="79266AF0" w14:textId="77777777" w:rsidR="000214CA" w:rsidRDefault="000214CA" w:rsidP="0013405C">
      <w:pPr>
        <w:ind w:firstLine="720"/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b/>
          <w:noProof/>
          <w:color w:val="000000" w:themeColor="text1"/>
          <w:position w:val="-28"/>
        </w:rPr>
        <w:object w:dxaOrig="1160" w:dyaOrig="660" w14:anchorId="263FDF3E">
          <v:shape id="_x0000_i1069" type="#_x0000_t75" alt="fraction 1 over denominator square root 3" style="width:58pt;height:33pt" o:ole="">
            <v:imagedata r:id="rId91" o:title=""/>
          </v:shape>
          <o:OLEObject Type="Embed" ProgID="Equation.DSMT4" ShapeID="_x0000_i1069" DrawAspect="Content" ObjectID="_1746268932" r:id="rId92"/>
        </w:object>
      </w:r>
    </w:p>
    <w:p w14:paraId="51E177D1" w14:textId="77777777" w:rsidR="000214CA" w:rsidRDefault="000214CA">
      <w:pPr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8"/>
        </w:rPr>
        <w:object w:dxaOrig="1160" w:dyaOrig="660" w14:anchorId="7B6420B1">
          <v:shape id="_x0000_i1070" type="#_x0000_t75" alt="fraction 1 over denominator square root 2" style="width:58pt;height:33pt" o:ole="">
            <v:imagedata r:id="rId93" o:title=""/>
          </v:shape>
          <o:OLEObject Type="Embed" ProgID="Equation.DSMT4" ShapeID="_x0000_i1070" DrawAspect="Content" ObjectID="_1746268933" r:id="rId94"/>
        </w:object>
      </w:r>
    </w:p>
    <w:p w14:paraId="51BE65DD" w14:textId="77777777" w:rsidR="000214CA" w:rsidRDefault="000214CA">
      <w:pPr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8"/>
        </w:rPr>
        <w:object w:dxaOrig="1200" w:dyaOrig="660" w14:anchorId="4B4717F7">
          <v:shape id="_x0000_i1071" type="#_x0000_t75" alt="fraction 1 over denominator square root 2" style="width:60pt;height:33pt" o:ole="">
            <v:imagedata r:id="rId95" o:title=""/>
          </v:shape>
          <o:OLEObject Type="Embed" ProgID="Equation.DSMT4" ShapeID="_x0000_i1071" DrawAspect="Content" ObjectID="_1746268934" r:id="rId96"/>
        </w:object>
      </w:r>
    </w:p>
    <w:p w14:paraId="1056C06E" w14:textId="77777777" w:rsidR="000214CA" w:rsidRDefault="00270213">
      <w:pPr>
        <w:rPr>
          <w:rFonts w:asciiTheme="minorHAnsi" w:hAnsiTheme="minorHAnsi" w:cstheme="minorHAnsi"/>
          <w:noProof/>
          <w:color w:val="000000" w:themeColor="text1"/>
        </w:rPr>
      </w:pPr>
      <w:r w:rsidRPr="00A535BF">
        <w:rPr>
          <w:rFonts w:asciiTheme="minorHAnsi" w:hAnsiTheme="minorHAnsi" w:cstheme="minorHAnsi"/>
          <w:color w:val="000000" w:themeColor="text1"/>
          <w:position w:val="-24"/>
        </w:rPr>
        <w:object w:dxaOrig="920" w:dyaOrig="620" w14:anchorId="016F4DB4">
          <v:shape id="_x0000_i1072" type="#_x0000_t75" alt="tangent of pi over 4 equals 1" style="width:46pt;height:31pt" o:ole="">
            <v:imagedata r:id="rId97" o:title=""/>
          </v:shape>
          <o:OLEObject Type="Embed" ProgID="Equation.DSMT4" ShapeID="_x0000_i1072" DrawAspect="Content" ObjectID="_1746268935" r:id="rId98"/>
        </w:object>
      </w:r>
    </w:p>
    <w:p w14:paraId="6B20FA13" w14:textId="77777777" w:rsidR="000214CA" w:rsidRDefault="000214CA">
      <w:pPr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4"/>
        </w:rPr>
        <w:object w:dxaOrig="1140" w:dyaOrig="680" w14:anchorId="2604A63E">
          <v:shape id="_x0000_i1073" type="#_x0000_t75" alt="fraction numerator square root 3 over denominator 2" style="width:57.5pt;height:34pt" o:ole="">
            <v:imagedata r:id="rId99" o:title=""/>
          </v:shape>
          <o:OLEObject Type="Embed" ProgID="Equation.DSMT4" ShapeID="_x0000_i1073" DrawAspect="Content" ObjectID="_1746268936" r:id="rId100"/>
        </w:object>
      </w:r>
    </w:p>
    <w:p w14:paraId="6B269AFE" w14:textId="77777777" w:rsidR="000214CA" w:rsidRDefault="000214CA">
      <w:pPr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4"/>
        </w:rPr>
        <w:object w:dxaOrig="1020" w:dyaOrig="620" w14:anchorId="1B6A66AD">
          <v:shape id="_x0000_i1074" type="#_x0000_t75" alt="one half" style="width:51pt;height:31pt" o:ole="">
            <v:imagedata r:id="rId101" o:title=""/>
          </v:shape>
          <o:OLEObject Type="Embed" ProgID="Equation.DSMT4" ShapeID="_x0000_i1074" DrawAspect="Content" ObjectID="_1746268937" r:id="rId102"/>
        </w:object>
      </w:r>
    </w:p>
    <w:p w14:paraId="4314F849" w14:textId="77777777" w:rsidR="000214CA" w:rsidRDefault="000214CA">
      <w:pPr>
        <w:rPr>
          <w:rFonts w:asciiTheme="minorHAnsi" w:hAnsiTheme="minorHAnsi" w:cstheme="minorHAnsi"/>
          <w:b/>
          <w:noProof/>
          <w:color w:val="000000" w:themeColor="text1"/>
        </w:rPr>
        <w:sectPr w:rsidR="000214CA" w:rsidSect="000214CA">
          <w:type w:val="continuous"/>
          <w:pgSz w:w="12240" w:h="15840"/>
          <w:pgMar w:top="1008" w:right="1008" w:bottom="1008" w:left="1440" w:header="720" w:footer="288" w:gutter="0"/>
          <w:pgNumType w:start="1"/>
          <w:cols w:num="3" w:space="720"/>
          <w:docGrid w:linePitch="360"/>
        </w:sectPr>
      </w:pPr>
      <w:r w:rsidRPr="00A535BF">
        <w:rPr>
          <w:rFonts w:asciiTheme="minorHAnsi" w:hAnsiTheme="minorHAnsi" w:cstheme="minorHAnsi"/>
          <w:b/>
          <w:noProof/>
          <w:color w:val="000000" w:themeColor="text1"/>
          <w:position w:val="-24"/>
        </w:rPr>
        <w:object w:dxaOrig="1120" w:dyaOrig="620" w14:anchorId="5BF1CB22">
          <v:shape id="_x0000_i1075" type="#_x0000_t75" alt="fraction 1 over denominator square root 3" style="width:56.5pt;height:31pt" o:ole="">
            <v:imagedata r:id="rId103" o:title=""/>
          </v:shape>
          <o:OLEObject Type="Embed" ProgID="Equation.DSMT4" ShapeID="_x0000_i1075" DrawAspect="Content" ObjectID="_1746268938" r:id="rId104"/>
        </w:object>
      </w:r>
    </w:p>
    <w:p w14:paraId="1685E5A9" w14:textId="77777777" w:rsidR="000214CA" w:rsidRDefault="000214CA">
      <w:pPr>
        <w:rPr>
          <w:rFonts w:asciiTheme="minorHAnsi" w:hAnsiTheme="minorHAnsi" w:cstheme="minorHAnsi"/>
          <w:b/>
          <w:noProof/>
          <w:color w:val="000000" w:themeColor="text1"/>
        </w:rPr>
      </w:pPr>
      <w:r>
        <w:rPr>
          <w:rFonts w:asciiTheme="minorHAnsi" w:hAnsiTheme="minorHAnsi" w:cstheme="minorHAnsi"/>
          <w:b/>
          <w:noProof/>
          <w:color w:val="000000" w:themeColor="text1"/>
        </w:rPr>
        <w:br w:type="page"/>
      </w:r>
    </w:p>
    <w:p w14:paraId="29C82F68" w14:textId="77777777" w:rsidR="00952297" w:rsidRPr="00113CC3" w:rsidRDefault="00952297" w:rsidP="000214CA">
      <w:pPr>
        <w:pStyle w:val="Heading1"/>
      </w:pPr>
      <w:r w:rsidRPr="00113CC3">
        <w:lastRenderedPageBreak/>
        <w:t xml:space="preserve">OBJECTIVE 3:  Understanding the Fundamental Trigonometric Identities </w:t>
      </w:r>
    </w:p>
    <w:p w14:paraId="7FCF664B" w14:textId="77777777" w:rsidR="000214CA" w:rsidRDefault="000214CA" w:rsidP="000214CA">
      <w:pPr>
        <w:rPr>
          <w:rFonts w:asciiTheme="minorHAnsi" w:hAnsiTheme="minorHAnsi" w:cstheme="minorHAnsi"/>
          <w:b/>
          <w:color w:val="000000" w:themeColor="text1"/>
        </w:rPr>
      </w:pPr>
    </w:p>
    <w:p w14:paraId="52945051" w14:textId="77777777" w:rsidR="000214CA" w:rsidRDefault="00952297" w:rsidP="000214CA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t>The Quotient Identities</w:t>
      </w:r>
      <w:r w:rsidR="000214CA">
        <w:rPr>
          <w:rFonts w:asciiTheme="minorHAnsi" w:hAnsiTheme="minorHAnsi" w:cstheme="minorHAnsi"/>
          <w:b/>
          <w:color w:val="000000" w:themeColor="text1"/>
        </w:rPr>
        <w:t xml:space="preserve">:  </w:t>
      </w:r>
      <w:r w:rsidR="000214CA">
        <w:rPr>
          <w:rFonts w:asciiTheme="minorHAnsi" w:hAnsiTheme="minorHAnsi" w:cstheme="minorHAnsi"/>
          <w:b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24"/>
        </w:rPr>
        <w:object w:dxaOrig="1280" w:dyaOrig="620" w14:anchorId="660AB619">
          <v:shape id="_x0000_i1076" type="#_x0000_t75" alt="tangent theta equals fraction sine theta over cosine theta" style="width:64pt;height:31pt" o:ole="">
            <v:imagedata r:id="rId105" o:title=""/>
          </v:shape>
          <o:OLEObject Type="Embed" ProgID="Equation.DSMT4" ShapeID="_x0000_i1076" DrawAspect="Content" ObjectID="_1746268939" r:id="rId106"/>
        </w:object>
      </w:r>
      <w:r w:rsidR="000214CA">
        <w:rPr>
          <w:rFonts w:asciiTheme="minorHAnsi" w:hAnsiTheme="minorHAnsi" w:cstheme="minorHAnsi"/>
          <w:color w:val="000000" w:themeColor="text1"/>
        </w:rPr>
        <w:tab/>
      </w:r>
      <w:r w:rsidR="000214CA">
        <w:rPr>
          <w:rFonts w:asciiTheme="minorHAnsi" w:hAnsiTheme="minorHAnsi" w:cstheme="minorHAnsi"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24"/>
        </w:rPr>
        <w:object w:dxaOrig="1280" w:dyaOrig="620" w14:anchorId="43F8BE0A">
          <v:shape id="_x0000_i1077" type="#_x0000_t75" alt="cotangent theta equals fraction cosine theta over sine theta" style="width:64pt;height:31pt" o:ole="">
            <v:imagedata r:id="rId107" o:title=""/>
          </v:shape>
          <o:OLEObject Type="Embed" ProgID="Equation.DSMT4" ShapeID="_x0000_i1077" DrawAspect="Content" ObjectID="_1746268940" r:id="rId108"/>
        </w:object>
      </w:r>
    </w:p>
    <w:p w14:paraId="1EDA240C" w14:textId="77777777" w:rsidR="000214CA" w:rsidRPr="00113CC3" w:rsidRDefault="000214CA" w:rsidP="000214CA">
      <w:pPr>
        <w:rPr>
          <w:rFonts w:asciiTheme="minorHAnsi" w:hAnsiTheme="minorHAnsi" w:cstheme="minorHAnsi"/>
          <w:b/>
          <w:color w:val="000000" w:themeColor="text1"/>
        </w:rPr>
      </w:pPr>
    </w:p>
    <w:p w14:paraId="31A59410" w14:textId="77777777" w:rsidR="000214CA" w:rsidRDefault="00952297" w:rsidP="000214CA">
      <w:r w:rsidRPr="00113CC3">
        <w:rPr>
          <w:rFonts w:asciiTheme="minorHAnsi" w:hAnsiTheme="minorHAnsi" w:cstheme="minorHAnsi"/>
          <w:b/>
          <w:color w:val="000000" w:themeColor="text1"/>
        </w:rPr>
        <w:t>The Reciprocal Identities</w:t>
      </w:r>
      <w:r w:rsidR="000214CA">
        <w:rPr>
          <w:rFonts w:asciiTheme="minorHAnsi" w:hAnsiTheme="minorHAnsi" w:cstheme="minorHAnsi"/>
          <w:b/>
          <w:color w:val="000000" w:themeColor="text1"/>
        </w:rPr>
        <w:t>:</w:t>
      </w:r>
      <w:r w:rsidR="000214CA">
        <w:rPr>
          <w:rFonts w:asciiTheme="minorHAnsi" w:hAnsiTheme="minorHAnsi" w:cstheme="minorHAnsi"/>
          <w:b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24"/>
        </w:rPr>
        <w:object w:dxaOrig="1240" w:dyaOrig="620" w14:anchorId="389F611F">
          <v:shape id="_x0000_i1078" type="#_x0000_t75" alt="sine theta equals fraction 1 over cosecant theta" style="width:62pt;height:31pt" o:ole="">
            <v:imagedata r:id="rId109" o:title=""/>
          </v:shape>
          <o:OLEObject Type="Embed" ProgID="Equation.DSMT4" ShapeID="_x0000_i1078" DrawAspect="Content" ObjectID="_1746268941" r:id="rId110"/>
        </w:object>
      </w:r>
      <w:r w:rsidRP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24"/>
        </w:rPr>
        <w:object w:dxaOrig="1240" w:dyaOrig="620" w14:anchorId="555DB3C8">
          <v:shape id="_x0000_i1079" type="#_x0000_t75" alt="cosecant theta equals fraction 1 over sine theta&#10;" style="width:62pt;height:31pt" o:ole="">
            <v:imagedata r:id="rId111" o:title=""/>
          </v:shape>
          <o:OLEObject Type="Embed" ProgID="Equation.DSMT4" ShapeID="_x0000_i1079" DrawAspect="Content" ObjectID="_1746268942" r:id="rId112"/>
        </w:object>
      </w:r>
    </w:p>
    <w:p w14:paraId="382DEA07" w14:textId="77777777" w:rsidR="000214CA" w:rsidRDefault="00270213" w:rsidP="000214CA">
      <w:pPr>
        <w:ind w:left="2160" w:firstLine="720"/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4"/>
        </w:rPr>
        <w:object w:dxaOrig="1280" w:dyaOrig="620" w14:anchorId="06C6F17A">
          <v:shape id="_x0000_i1080" type="#_x0000_t75" alt="cosine theta equals fraction 1 over secant theta" style="width:64pt;height:31pt" o:ole="">
            <v:imagedata r:id="rId113" o:title=""/>
          </v:shape>
          <o:OLEObject Type="Embed" ProgID="Equation.DSMT4" ShapeID="_x0000_i1080" DrawAspect="Content" ObjectID="_1746268943" r:id="rId114"/>
        </w:object>
      </w:r>
      <w:r w:rsidR="00952297" w:rsidRPr="00113CC3">
        <w:rPr>
          <w:rFonts w:asciiTheme="minorHAnsi" w:hAnsiTheme="minorHAnsi" w:cstheme="minorHAnsi"/>
          <w:b/>
          <w:color w:val="000000" w:themeColor="text1"/>
        </w:rPr>
        <w:tab/>
      </w:r>
      <w:r w:rsidR="00952297" w:rsidRPr="00113CC3">
        <w:rPr>
          <w:rFonts w:asciiTheme="minorHAnsi" w:hAnsiTheme="minorHAnsi" w:cstheme="minorHAnsi"/>
          <w:b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4"/>
        </w:rPr>
        <w:object w:dxaOrig="1219" w:dyaOrig="620" w14:anchorId="192A856D">
          <v:shape id="_x0000_i1081" type="#_x0000_t75" alt="secant theta equals fraction 1 over cosine theta&#10;" style="width:61pt;height:31pt" o:ole="">
            <v:imagedata r:id="rId115" o:title=""/>
          </v:shape>
          <o:OLEObject Type="Embed" ProgID="Equation.DSMT4" ShapeID="_x0000_i1081" DrawAspect="Content" ObjectID="_1746268944" r:id="rId116"/>
        </w:object>
      </w:r>
    </w:p>
    <w:p w14:paraId="5477DB91" w14:textId="77777777" w:rsidR="000214CA" w:rsidRDefault="00270213" w:rsidP="000214CA">
      <w:pPr>
        <w:ind w:left="2160" w:firstLine="720"/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4"/>
        </w:rPr>
        <w:object w:dxaOrig="1240" w:dyaOrig="620" w14:anchorId="0F4D719B">
          <v:shape id="_x0000_i1082" type="#_x0000_t75" alt="tangent theta equals fraction 1 over cotangent theta" style="width:62pt;height:31pt" o:ole="">
            <v:imagedata r:id="rId117" o:title=""/>
          </v:shape>
          <o:OLEObject Type="Embed" ProgID="Equation.DSMT4" ShapeID="_x0000_i1082" DrawAspect="Content" ObjectID="_1746268945" r:id="rId118"/>
        </w:object>
      </w:r>
      <w:r w:rsidR="00952297" w:rsidRPr="00113CC3">
        <w:rPr>
          <w:rFonts w:asciiTheme="minorHAnsi" w:hAnsiTheme="minorHAnsi" w:cstheme="minorHAnsi"/>
          <w:color w:val="000000" w:themeColor="text1"/>
        </w:rPr>
        <w:tab/>
      </w:r>
      <w:r w:rsidR="00952297" w:rsidRP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4"/>
        </w:rPr>
        <w:object w:dxaOrig="1240" w:dyaOrig="620" w14:anchorId="290BF3F8">
          <v:shape id="_x0000_i1083" type="#_x0000_t75" alt="cotangent theta equals fraction 1 over tangent theta" style="width:62pt;height:31pt" o:ole="">
            <v:imagedata r:id="rId119" o:title=""/>
          </v:shape>
          <o:OLEObject Type="Embed" ProgID="Equation.DSMT4" ShapeID="_x0000_i1083" DrawAspect="Content" ObjectID="_1746268946" r:id="rId120"/>
        </w:object>
      </w:r>
    </w:p>
    <w:p w14:paraId="152F3F64" w14:textId="77777777" w:rsidR="00462EB8" w:rsidRPr="00113CC3" w:rsidRDefault="00462EB8" w:rsidP="000214CA">
      <w:pPr>
        <w:ind w:left="2160" w:firstLine="720"/>
        <w:rPr>
          <w:rFonts w:asciiTheme="minorHAnsi" w:hAnsiTheme="minorHAnsi" w:cstheme="minorHAnsi"/>
          <w:b/>
          <w:color w:val="000000" w:themeColor="text1"/>
        </w:rPr>
      </w:pPr>
    </w:p>
    <w:p w14:paraId="509FA084" w14:textId="77777777" w:rsidR="00952297" w:rsidRPr="00113CC3" w:rsidRDefault="00952297" w:rsidP="00952297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t>The Pythagorean Identities</w:t>
      </w:r>
      <w:r w:rsidR="000214CA">
        <w:rPr>
          <w:rFonts w:asciiTheme="minorHAnsi" w:hAnsiTheme="minorHAnsi" w:cstheme="minorHAnsi"/>
          <w:b/>
          <w:color w:val="000000" w:themeColor="text1"/>
        </w:rPr>
        <w:t>:</w:t>
      </w:r>
      <w:r w:rsidR="000214CA">
        <w:rPr>
          <w:rFonts w:asciiTheme="minorHAnsi" w:hAnsiTheme="minorHAnsi" w:cstheme="minorHAnsi"/>
          <w:b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6"/>
        </w:rPr>
        <w:object w:dxaOrig="1740" w:dyaOrig="340" w14:anchorId="4A9B2E76">
          <v:shape id="_x0000_i1084" type="#_x0000_t75" alt="sine squared theta plus cosine squared theta equals 1" style="width:87pt;height:17pt" o:ole="">
            <v:imagedata r:id="rId121" o:title=""/>
          </v:shape>
          <o:OLEObject Type="Embed" ProgID="Equation.DSMT4" ShapeID="_x0000_i1084" DrawAspect="Content" ObjectID="_1746268947" r:id="rId122"/>
        </w:object>
      </w:r>
      <w:r w:rsidR="000214CA">
        <w:rPr>
          <w:rFonts w:asciiTheme="minorHAnsi" w:hAnsiTheme="minorHAnsi" w:cstheme="minorHAnsi"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6"/>
        </w:rPr>
        <w:object w:dxaOrig="1740" w:dyaOrig="340" w14:anchorId="3E5235A4">
          <v:shape id="_x0000_i1085" type="#_x0000_t75" alt="1 plus tangent squared theta equals secant squared theta" style="width:87pt;height:17pt" o:ole="">
            <v:imagedata r:id="rId123" o:title=""/>
          </v:shape>
          <o:OLEObject Type="Embed" ProgID="Equation.DSMT4" ShapeID="_x0000_i1085" DrawAspect="Content" ObjectID="_1746268948" r:id="rId124"/>
        </w:object>
      </w:r>
      <w:r w:rsidR="000214CA">
        <w:rPr>
          <w:rFonts w:asciiTheme="minorHAnsi" w:hAnsiTheme="minorHAnsi" w:cstheme="minorHAnsi"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6"/>
        </w:rPr>
        <w:object w:dxaOrig="1740" w:dyaOrig="340" w14:anchorId="72E0A712">
          <v:shape id="_x0000_i1086" type="#_x0000_t75" alt="1 plus cotangent squared theta equals cosecant squared theta" style="width:87pt;height:17pt" o:ole="">
            <v:imagedata r:id="rId125" o:title=""/>
          </v:shape>
          <o:OLEObject Type="Embed" ProgID="Equation.DSMT4" ShapeID="_x0000_i1086" DrawAspect="Content" ObjectID="_1746268949" r:id="rId126"/>
        </w:object>
      </w:r>
    </w:p>
    <w:p w14:paraId="1C94C425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271EF7B3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37F5CAE4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119483EF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611A8E31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3D7BD8B7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4C9746B5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72A5C8CD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189219F1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0AB7F82C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14BDC12B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2A4F8FFC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2469E810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10599BC9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79502389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7712C971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35AA0092" w14:textId="77777777" w:rsidR="00346FD7" w:rsidRDefault="00346FD7" w:rsidP="00346FD7">
      <w:pPr>
        <w:rPr>
          <w:rFonts w:asciiTheme="minorHAnsi" w:hAnsiTheme="minorHAnsi" w:cstheme="minorHAnsi"/>
          <w:b/>
          <w:color w:val="000000" w:themeColor="text1"/>
        </w:rPr>
      </w:pPr>
    </w:p>
    <w:p w14:paraId="7EF7225E" w14:textId="26C6DA1B" w:rsidR="008054CE" w:rsidRPr="00113CC3" w:rsidRDefault="00914BB3" w:rsidP="00346FD7">
      <w:pPr>
        <w:rPr>
          <w:rFonts w:asciiTheme="minorHAnsi" w:hAnsiTheme="minorHAnsi" w:cstheme="minorHAnsi"/>
          <w:b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t xml:space="preserve">OBJECTIVE 5:  </w:t>
      </w:r>
      <w:r w:rsidR="00342525" w:rsidRPr="00113CC3">
        <w:rPr>
          <w:rFonts w:asciiTheme="minorHAnsi" w:hAnsiTheme="minorHAnsi" w:cstheme="minorHAnsi"/>
          <w:b/>
          <w:color w:val="000000" w:themeColor="text1"/>
        </w:rPr>
        <w:t>Evaluating Trigonometric Functions using a Calculator</w:t>
      </w:r>
    </w:p>
    <w:p w14:paraId="69EE6230" w14:textId="77777777" w:rsidR="00C77105" w:rsidRPr="00113CC3" w:rsidRDefault="00C77105" w:rsidP="00042C01">
      <w:pPr>
        <w:rPr>
          <w:rFonts w:asciiTheme="minorHAnsi" w:hAnsiTheme="minorHAnsi" w:cstheme="minorHAnsi"/>
          <w:b/>
          <w:color w:val="000000" w:themeColor="text1"/>
        </w:rPr>
      </w:pPr>
    </w:p>
    <w:p w14:paraId="7939B6F5" w14:textId="77777777" w:rsidR="00CE4E42" w:rsidRPr="00113CC3" w:rsidRDefault="0052242E" w:rsidP="00462EB8">
      <w:pPr>
        <w:rPr>
          <w:rFonts w:asciiTheme="minorHAnsi" w:hAnsiTheme="minorHAnsi" w:cstheme="minorHAnsi"/>
          <w:b/>
          <w:color w:val="000000" w:themeColor="text1"/>
        </w:rPr>
      </w:pPr>
      <w:r w:rsidRPr="00274429">
        <w:rPr>
          <w:rFonts w:asciiTheme="minorHAnsi" w:hAnsiTheme="minorHAnsi" w:cstheme="minorHAnsi"/>
          <w:noProof/>
        </w:rPr>
        <w:drawing>
          <wp:inline distT="0" distB="0" distL="0" distR="0" wp14:anchorId="12677445" wp14:editId="25E44625">
            <wp:extent cx="563880" cy="544830"/>
            <wp:effectExtent l="0" t="0" r="0" b="0"/>
            <wp:docPr id="17" name="Picture 17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arni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D08" w:rsidRPr="00113CC3">
        <w:rPr>
          <w:rFonts w:asciiTheme="minorHAnsi" w:hAnsiTheme="minorHAnsi" w:cstheme="minorHAnsi"/>
          <w:b/>
          <w:color w:val="000000" w:themeColor="text1"/>
        </w:rPr>
        <w:t>It is extremely important to make sure that your calculator is set to the correct mode.  Failing to set your calculator to the correct mode will yield errone</w:t>
      </w:r>
      <w:r w:rsidR="00462EB8">
        <w:rPr>
          <w:rFonts w:asciiTheme="minorHAnsi" w:hAnsiTheme="minorHAnsi" w:cstheme="minorHAnsi"/>
          <w:b/>
          <w:color w:val="000000" w:themeColor="text1"/>
        </w:rPr>
        <w:t>ous answers</w:t>
      </w:r>
      <w:r w:rsidR="001C5D08" w:rsidRPr="00113CC3">
        <w:rPr>
          <w:rFonts w:asciiTheme="minorHAnsi" w:hAnsiTheme="minorHAnsi" w:cstheme="minorHAnsi"/>
          <w:b/>
          <w:color w:val="000000" w:themeColor="text1"/>
        </w:rPr>
        <w:t>.</w:t>
      </w:r>
      <w:r w:rsidR="00952297" w:rsidRPr="00113CC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362CC7F2" w14:textId="77777777" w:rsidR="00CE4E42" w:rsidRPr="00113CC3" w:rsidRDefault="00CE4E42" w:rsidP="00CE4E42">
      <w:pPr>
        <w:rPr>
          <w:rFonts w:asciiTheme="minorHAnsi" w:hAnsiTheme="minorHAnsi" w:cstheme="minorHAnsi"/>
          <w:b/>
          <w:color w:val="000000" w:themeColor="text1"/>
        </w:rPr>
      </w:pPr>
    </w:p>
    <w:sectPr w:rsidR="00CE4E42" w:rsidRPr="00113CC3" w:rsidSect="000214CA">
      <w:type w:val="continuous"/>
      <w:pgSz w:w="12240" w:h="15840"/>
      <w:pgMar w:top="1008" w:right="1008" w:bottom="1008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FB54" w14:textId="77777777" w:rsidR="0054678D" w:rsidRDefault="0054678D">
      <w:r>
        <w:separator/>
      </w:r>
    </w:p>
  </w:endnote>
  <w:endnote w:type="continuationSeparator" w:id="0">
    <w:p w14:paraId="12AFAFEB" w14:textId="77777777" w:rsidR="0054678D" w:rsidRDefault="0054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FD62" w14:textId="77777777" w:rsidR="00870C41" w:rsidRDefault="00870C41">
    <w:pPr>
      <w:pStyle w:val="Footer"/>
      <w:jc w:val="right"/>
    </w:pPr>
  </w:p>
  <w:p w14:paraId="702D5764" w14:textId="77777777" w:rsidR="00870C41" w:rsidRDefault="00870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F87F" w14:textId="77777777" w:rsidR="0054678D" w:rsidRDefault="0054678D">
      <w:r>
        <w:separator/>
      </w:r>
    </w:p>
  </w:footnote>
  <w:footnote w:type="continuationSeparator" w:id="0">
    <w:p w14:paraId="1856760D" w14:textId="77777777" w:rsidR="0054678D" w:rsidRDefault="0054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304E" w14:textId="77777777" w:rsidR="00D17283" w:rsidRDefault="00D17283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15pt;height:15pt" o:bullet="t">
        <v:imagedata r:id="rId1" o:title="hand2"/>
      </v:shape>
    </w:pict>
  </w:numPicBullet>
  <w:numPicBullet w:numPicBulletId="1">
    <w:pict>
      <v:shape id="_x0000_i1174" type="#_x0000_t75" style="width:27pt;height:17.5pt" o:bullet="t">
        <v:imagedata r:id="rId2" o:title="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86C54"/>
    <w:multiLevelType w:val="hybridMultilevel"/>
    <w:tmpl w:val="99AA8BEA"/>
    <w:lvl w:ilvl="0" w:tplc="B42CA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982D38"/>
    <w:multiLevelType w:val="hybridMultilevel"/>
    <w:tmpl w:val="85D48BC8"/>
    <w:lvl w:ilvl="0" w:tplc="9CBA317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D1F7DEE"/>
    <w:multiLevelType w:val="hybridMultilevel"/>
    <w:tmpl w:val="8A80BD40"/>
    <w:lvl w:ilvl="0" w:tplc="4E3A764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6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65328"/>
    <w:multiLevelType w:val="multilevel"/>
    <w:tmpl w:val="E8C0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D74F92"/>
    <w:multiLevelType w:val="multilevel"/>
    <w:tmpl w:val="D4C63F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0E32F82"/>
    <w:multiLevelType w:val="multilevel"/>
    <w:tmpl w:val="9B42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158FB"/>
    <w:multiLevelType w:val="multilevel"/>
    <w:tmpl w:val="A686C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61A1B"/>
    <w:multiLevelType w:val="multilevel"/>
    <w:tmpl w:val="799E1A7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462F5"/>
    <w:multiLevelType w:val="multilevel"/>
    <w:tmpl w:val="3E3AAB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23494E"/>
    <w:multiLevelType w:val="hybridMultilevel"/>
    <w:tmpl w:val="78BC690E"/>
    <w:lvl w:ilvl="0" w:tplc="6A06D2B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1F073D5"/>
    <w:multiLevelType w:val="multilevel"/>
    <w:tmpl w:val="2842CCD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D63D9B"/>
    <w:multiLevelType w:val="multilevel"/>
    <w:tmpl w:val="39000E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A825A7F"/>
    <w:multiLevelType w:val="multilevel"/>
    <w:tmpl w:val="2B78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8578F2"/>
    <w:multiLevelType w:val="multilevel"/>
    <w:tmpl w:val="45F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5946FB3"/>
    <w:multiLevelType w:val="hybridMultilevel"/>
    <w:tmpl w:val="07FA3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7981">
    <w:abstractNumId w:val="5"/>
  </w:num>
  <w:num w:numId="2" w16cid:durableId="2006516548">
    <w:abstractNumId w:val="14"/>
  </w:num>
  <w:num w:numId="3" w16cid:durableId="1316689528">
    <w:abstractNumId w:val="39"/>
  </w:num>
  <w:num w:numId="4" w16cid:durableId="1504392821">
    <w:abstractNumId w:val="21"/>
  </w:num>
  <w:num w:numId="5" w16cid:durableId="38746111">
    <w:abstractNumId w:val="7"/>
  </w:num>
  <w:num w:numId="6" w16cid:durableId="293142807">
    <w:abstractNumId w:val="37"/>
  </w:num>
  <w:num w:numId="7" w16cid:durableId="400371541">
    <w:abstractNumId w:val="31"/>
  </w:num>
  <w:num w:numId="8" w16cid:durableId="1807819945">
    <w:abstractNumId w:val="40"/>
  </w:num>
  <w:num w:numId="9" w16cid:durableId="101918084">
    <w:abstractNumId w:val="27"/>
  </w:num>
  <w:num w:numId="10" w16cid:durableId="1471509686">
    <w:abstractNumId w:val="18"/>
  </w:num>
  <w:num w:numId="11" w16cid:durableId="209657264">
    <w:abstractNumId w:val="25"/>
  </w:num>
  <w:num w:numId="12" w16cid:durableId="559637665">
    <w:abstractNumId w:val="17"/>
  </w:num>
  <w:num w:numId="13" w16cid:durableId="96948232">
    <w:abstractNumId w:val="24"/>
  </w:num>
  <w:num w:numId="14" w16cid:durableId="765200451">
    <w:abstractNumId w:val="35"/>
  </w:num>
  <w:num w:numId="15" w16cid:durableId="1797946979">
    <w:abstractNumId w:val="4"/>
  </w:num>
  <w:num w:numId="16" w16cid:durableId="1720395758">
    <w:abstractNumId w:val="10"/>
  </w:num>
  <w:num w:numId="17" w16cid:durableId="1708216607">
    <w:abstractNumId w:val="11"/>
  </w:num>
  <w:num w:numId="18" w16cid:durableId="2006782624">
    <w:abstractNumId w:val="6"/>
  </w:num>
  <w:num w:numId="19" w16cid:durableId="703793209">
    <w:abstractNumId w:val="36"/>
  </w:num>
  <w:num w:numId="20" w16cid:durableId="1328627396">
    <w:abstractNumId w:val="0"/>
  </w:num>
  <w:num w:numId="21" w16cid:durableId="1142651715">
    <w:abstractNumId w:val="9"/>
  </w:num>
  <w:num w:numId="22" w16cid:durableId="2131124890">
    <w:abstractNumId w:val="41"/>
  </w:num>
  <w:num w:numId="23" w16cid:durableId="936250469">
    <w:abstractNumId w:val="19"/>
  </w:num>
  <w:num w:numId="24" w16cid:durableId="1833646151">
    <w:abstractNumId w:val="22"/>
  </w:num>
  <w:num w:numId="25" w16cid:durableId="531236563">
    <w:abstractNumId w:val="15"/>
  </w:num>
  <w:num w:numId="26" w16cid:durableId="332295348">
    <w:abstractNumId w:val="34"/>
  </w:num>
  <w:num w:numId="27" w16cid:durableId="1825730650">
    <w:abstractNumId w:val="8"/>
  </w:num>
  <w:num w:numId="28" w16cid:durableId="801851882">
    <w:abstractNumId w:val="3"/>
  </w:num>
  <w:num w:numId="29" w16cid:durableId="293364784">
    <w:abstractNumId w:val="28"/>
  </w:num>
  <w:num w:numId="30" w16cid:durableId="1102839900">
    <w:abstractNumId w:val="32"/>
  </w:num>
  <w:num w:numId="31" w16cid:durableId="1471479913">
    <w:abstractNumId w:val="16"/>
  </w:num>
  <w:num w:numId="32" w16cid:durableId="2105756583">
    <w:abstractNumId w:val="13"/>
  </w:num>
  <w:num w:numId="33" w16cid:durableId="1208029969">
    <w:abstractNumId w:val="20"/>
  </w:num>
  <w:num w:numId="34" w16cid:durableId="1342050810">
    <w:abstractNumId w:val="29"/>
  </w:num>
  <w:num w:numId="35" w16cid:durableId="599219510">
    <w:abstractNumId w:val="30"/>
  </w:num>
  <w:num w:numId="36" w16cid:durableId="1148862509">
    <w:abstractNumId w:val="26"/>
  </w:num>
  <w:num w:numId="37" w16cid:durableId="1532910808">
    <w:abstractNumId w:val="23"/>
  </w:num>
  <w:num w:numId="38" w16cid:durableId="1544823857">
    <w:abstractNumId w:val="12"/>
  </w:num>
  <w:num w:numId="39" w16cid:durableId="515534677">
    <w:abstractNumId w:val="33"/>
  </w:num>
  <w:num w:numId="40" w16cid:durableId="1484811190">
    <w:abstractNumId w:val="2"/>
  </w:num>
  <w:num w:numId="41" w16cid:durableId="140775470">
    <w:abstractNumId w:val="1"/>
  </w:num>
  <w:num w:numId="42" w16cid:durableId="813179351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aqu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1135"/>
    <w:rsid w:val="000057B6"/>
    <w:rsid w:val="0000683B"/>
    <w:rsid w:val="00006C32"/>
    <w:rsid w:val="00010691"/>
    <w:rsid w:val="00013A7A"/>
    <w:rsid w:val="00013AF0"/>
    <w:rsid w:val="00013CA6"/>
    <w:rsid w:val="00016104"/>
    <w:rsid w:val="00017B0D"/>
    <w:rsid w:val="0002011E"/>
    <w:rsid w:val="000214CA"/>
    <w:rsid w:val="000222AF"/>
    <w:rsid w:val="000233E9"/>
    <w:rsid w:val="00024516"/>
    <w:rsid w:val="00024D0D"/>
    <w:rsid w:val="0002551F"/>
    <w:rsid w:val="0002574D"/>
    <w:rsid w:val="00026C66"/>
    <w:rsid w:val="00030552"/>
    <w:rsid w:val="00030825"/>
    <w:rsid w:val="00033F2F"/>
    <w:rsid w:val="0003472D"/>
    <w:rsid w:val="00035846"/>
    <w:rsid w:val="000412FA"/>
    <w:rsid w:val="00042C01"/>
    <w:rsid w:val="00042D71"/>
    <w:rsid w:val="0004302B"/>
    <w:rsid w:val="000437E6"/>
    <w:rsid w:val="00043DD5"/>
    <w:rsid w:val="000440FB"/>
    <w:rsid w:val="0004415F"/>
    <w:rsid w:val="00044A1D"/>
    <w:rsid w:val="00044A29"/>
    <w:rsid w:val="00047064"/>
    <w:rsid w:val="00047380"/>
    <w:rsid w:val="00047C49"/>
    <w:rsid w:val="0005024F"/>
    <w:rsid w:val="000522B1"/>
    <w:rsid w:val="00052F8C"/>
    <w:rsid w:val="00055342"/>
    <w:rsid w:val="0005647F"/>
    <w:rsid w:val="0005717D"/>
    <w:rsid w:val="000578E4"/>
    <w:rsid w:val="00057C6C"/>
    <w:rsid w:val="00057D54"/>
    <w:rsid w:val="00063B75"/>
    <w:rsid w:val="00064FDB"/>
    <w:rsid w:val="00066707"/>
    <w:rsid w:val="00067BE6"/>
    <w:rsid w:val="0007351A"/>
    <w:rsid w:val="00073A69"/>
    <w:rsid w:val="0007427C"/>
    <w:rsid w:val="00074A5B"/>
    <w:rsid w:val="00076502"/>
    <w:rsid w:val="000916A0"/>
    <w:rsid w:val="0009182B"/>
    <w:rsid w:val="00093760"/>
    <w:rsid w:val="00094C31"/>
    <w:rsid w:val="00094DED"/>
    <w:rsid w:val="0009547C"/>
    <w:rsid w:val="0009555C"/>
    <w:rsid w:val="00095B36"/>
    <w:rsid w:val="00096EF6"/>
    <w:rsid w:val="000974D0"/>
    <w:rsid w:val="0009796C"/>
    <w:rsid w:val="000A1F38"/>
    <w:rsid w:val="000A2092"/>
    <w:rsid w:val="000A456A"/>
    <w:rsid w:val="000A63DE"/>
    <w:rsid w:val="000A68E0"/>
    <w:rsid w:val="000B08DB"/>
    <w:rsid w:val="000B222C"/>
    <w:rsid w:val="000B5AB6"/>
    <w:rsid w:val="000B5EE3"/>
    <w:rsid w:val="000B66FF"/>
    <w:rsid w:val="000C17C3"/>
    <w:rsid w:val="000C20C9"/>
    <w:rsid w:val="000C2A0E"/>
    <w:rsid w:val="000C6BCC"/>
    <w:rsid w:val="000C6CFB"/>
    <w:rsid w:val="000D03C8"/>
    <w:rsid w:val="000D20B7"/>
    <w:rsid w:val="000D2D7D"/>
    <w:rsid w:val="000D3120"/>
    <w:rsid w:val="000D414C"/>
    <w:rsid w:val="000D48D1"/>
    <w:rsid w:val="000D4F62"/>
    <w:rsid w:val="000E00A7"/>
    <w:rsid w:val="000E03E6"/>
    <w:rsid w:val="000E0892"/>
    <w:rsid w:val="000E0F50"/>
    <w:rsid w:val="000E1811"/>
    <w:rsid w:val="000E2967"/>
    <w:rsid w:val="000E3C1A"/>
    <w:rsid w:val="000E4BAC"/>
    <w:rsid w:val="000E5524"/>
    <w:rsid w:val="000E5FD4"/>
    <w:rsid w:val="000E6CEB"/>
    <w:rsid w:val="000E760E"/>
    <w:rsid w:val="000F0098"/>
    <w:rsid w:val="000F155D"/>
    <w:rsid w:val="000F286F"/>
    <w:rsid w:val="00101026"/>
    <w:rsid w:val="00102544"/>
    <w:rsid w:val="001075C2"/>
    <w:rsid w:val="001123BD"/>
    <w:rsid w:val="001131EF"/>
    <w:rsid w:val="00113CC3"/>
    <w:rsid w:val="00114881"/>
    <w:rsid w:val="00114B43"/>
    <w:rsid w:val="001164DC"/>
    <w:rsid w:val="00116CB6"/>
    <w:rsid w:val="00117C2C"/>
    <w:rsid w:val="00120594"/>
    <w:rsid w:val="00122517"/>
    <w:rsid w:val="00122962"/>
    <w:rsid w:val="00125BB9"/>
    <w:rsid w:val="00125D1B"/>
    <w:rsid w:val="00126985"/>
    <w:rsid w:val="00126C18"/>
    <w:rsid w:val="00133C4D"/>
    <w:rsid w:val="0013405C"/>
    <w:rsid w:val="0013455F"/>
    <w:rsid w:val="00134A26"/>
    <w:rsid w:val="001365EC"/>
    <w:rsid w:val="00136888"/>
    <w:rsid w:val="00137F87"/>
    <w:rsid w:val="00142998"/>
    <w:rsid w:val="0014329F"/>
    <w:rsid w:val="00143B83"/>
    <w:rsid w:val="00147791"/>
    <w:rsid w:val="00152AD3"/>
    <w:rsid w:val="001536F4"/>
    <w:rsid w:val="00155393"/>
    <w:rsid w:val="00155E95"/>
    <w:rsid w:val="00156254"/>
    <w:rsid w:val="00164303"/>
    <w:rsid w:val="001643DE"/>
    <w:rsid w:val="00164450"/>
    <w:rsid w:val="00167D93"/>
    <w:rsid w:val="00170C1F"/>
    <w:rsid w:val="001730B1"/>
    <w:rsid w:val="00181E25"/>
    <w:rsid w:val="001836D0"/>
    <w:rsid w:val="0019010F"/>
    <w:rsid w:val="00192F9F"/>
    <w:rsid w:val="001966A4"/>
    <w:rsid w:val="00196767"/>
    <w:rsid w:val="00196E60"/>
    <w:rsid w:val="00197DD7"/>
    <w:rsid w:val="00197E7C"/>
    <w:rsid w:val="001A0951"/>
    <w:rsid w:val="001A0B5A"/>
    <w:rsid w:val="001A12EB"/>
    <w:rsid w:val="001A5997"/>
    <w:rsid w:val="001A5FE1"/>
    <w:rsid w:val="001A6EDA"/>
    <w:rsid w:val="001A7287"/>
    <w:rsid w:val="001A76C7"/>
    <w:rsid w:val="001B0D22"/>
    <w:rsid w:val="001B1285"/>
    <w:rsid w:val="001B1CD9"/>
    <w:rsid w:val="001B33DA"/>
    <w:rsid w:val="001B7F38"/>
    <w:rsid w:val="001C12D2"/>
    <w:rsid w:val="001C2071"/>
    <w:rsid w:val="001C230E"/>
    <w:rsid w:val="001C37EA"/>
    <w:rsid w:val="001C382B"/>
    <w:rsid w:val="001C3EAC"/>
    <w:rsid w:val="001C5892"/>
    <w:rsid w:val="001C5D08"/>
    <w:rsid w:val="001C6D5A"/>
    <w:rsid w:val="001C7784"/>
    <w:rsid w:val="001D00F3"/>
    <w:rsid w:val="001D21F5"/>
    <w:rsid w:val="001D2669"/>
    <w:rsid w:val="001D2833"/>
    <w:rsid w:val="001D2CC8"/>
    <w:rsid w:val="001D3536"/>
    <w:rsid w:val="001D6B72"/>
    <w:rsid w:val="001E1462"/>
    <w:rsid w:val="001E1BE2"/>
    <w:rsid w:val="001E2EB1"/>
    <w:rsid w:val="001E4106"/>
    <w:rsid w:val="001E42AF"/>
    <w:rsid w:val="001E4F72"/>
    <w:rsid w:val="001E59EB"/>
    <w:rsid w:val="001F039E"/>
    <w:rsid w:val="001F31DE"/>
    <w:rsid w:val="001F6388"/>
    <w:rsid w:val="001F75ED"/>
    <w:rsid w:val="001F78B0"/>
    <w:rsid w:val="00202618"/>
    <w:rsid w:val="00202AD2"/>
    <w:rsid w:val="00203394"/>
    <w:rsid w:val="0020339A"/>
    <w:rsid w:val="002042E7"/>
    <w:rsid w:val="00204EB1"/>
    <w:rsid w:val="0020510D"/>
    <w:rsid w:val="00205784"/>
    <w:rsid w:val="00205EBF"/>
    <w:rsid w:val="002125EB"/>
    <w:rsid w:val="00212F97"/>
    <w:rsid w:val="00213CAA"/>
    <w:rsid w:val="00213CB3"/>
    <w:rsid w:val="00213DDB"/>
    <w:rsid w:val="00215842"/>
    <w:rsid w:val="00216F90"/>
    <w:rsid w:val="0022004A"/>
    <w:rsid w:val="0022216D"/>
    <w:rsid w:val="00222FA4"/>
    <w:rsid w:val="00225F00"/>
    <w:rsid w:val="00226988"/>
    <w:rsid w:val="00226AB3"/>
    <w:rsid w:val="00227853"/>
    <w:rsid w:val="00230230"/>
    <w:rsid w:val="002312BF"/>
    <w:rsid w:val="00233353"/>
    <w:rsid w:val="00233C8D"/>
    <w:rsid w:val="0023406C"/>
    <w:rsid w:val="00235E9B"/>
    <w:rsid w:val="00236970"/>
    <w:rsid w:val="00237DEE"/>
    <w:rsid w:val="0024024F"/>
    <w:rsid w:val="00241F7F"/>
    <w:rsid w:val="00242099"/>
    <w:rsid w:val="00243468"/>
    <w:rsid w:val="00245768"/>
    <w:rsid w:val="00246770"/>
    <w:rsid w:val="00247D42"/>
    <w:rsid w:val="00250629"/>
    <w:rsid w:val="00250BA7"/>
    <w:rsid w:val="00251956"/>
    <w:rsid w:val="00252486"/>
    <w:rsid w:val="0025588E"/>
    <w:rsid w:val="00257069"/>
    <w:rsid w:val="00257A41"/>
    <w:rsid w:val="00261737"/>
    <w:rsid w:val="002626BA"/>
    <w:rsid w:val="00263762"/>
    <w:rsid w:val="002666A1"/>
    <w:rsid w:val="00266F71"/>
    <w:rsid w:val="002673C0"/>
    <w:rsid w:val="00267791"/>
    <w:rsid w:val="00270213"/>
    <w:rsid w:val="00272CD4"/>
    <w:rsid w:val="00273737"/>
    <w:rsid w:val="00273F34"/>
    <w:rsid w:val="00275922"/>
    <w:rsid w:val="0027661E"/>
    <w:rsid w:val="00276F15"/>
    <w:rsid w:val="002818B1"/>
    <w:rsid w:val="0028297F"/>
    <w:rsid w:val="00282EBF"/>
    <w:rsid w:val="00282F2D"/>
    <w:rsid w:val="00285964"/>
    <w:rsid w:val="00286217"/>
    <w:rsid w:val="002872F8"/>
    <w:rsid w:val="00287639"/>
    <w:rsid w:val="002902B8"/>
    <w:rsid w:val="0029257C"/>
    <w:rsid w:val="002935F0"/>
    <w:rsid w:val="0029523D"/>
    <w:rsid w:val="0029617D"/>
    <w:rsid w:val="00296625"/>
    <w:rsid w:val="0029669D"/>
    <w:rsid w:val="002971C4"/>
    <w:rsid w:val="002A2FD8"/>
    <w:rsid w:val="002A398B"/>
    <w:rsid w:val="002A3FD6"/>
    <w:rsid w:val="002A45D2"/>
    <w:rsid w:val="002A7F9F"/>
    <w:rsid w:val="002B1C0D"/>
    <w:rsid w:val="002B1E9F"/>
    <w:rsid w:val="002B2A42"/>
    <w:rsid w:val="002B3ED8"/>
    <w:rsid w:val="002B4DD8"/>
    <w:rsid w:val="002B503A"/>
    <w:rsid w:val="002B58E2"/>
    <w:rsid w:val="002C0D46"/>
    <w:rsid w:val="002C4925"/>
    <w:rsid w:val="002C543B"/>
    <w:rsid w:val="002C777E"/>
    <w:rsid w:val="002C7FA3"/>
    <w:rsid w:val="002D06E1"/>
    <w:rsid w:val="002D10BA"/>
    <w:rsid w:val="002D165C"/>
    <w:rsid w:val="002D2BDC"/>
    <w:rsid w:val="002D38EC"/>
    <w:rsid w:val="002D411C"/>
    <w:rsid w:val="002D41AE"/>
    <w:rsid w:val="002D7E55"/>
    <w:rsid w:val="002E14C8"/>
    <w:rsid w:val="002E4EE4"/>
    <w:rsid w:val="002E63F3"/>
    <w:rsid w:val="002E673F"/>
    <w:rsid w:val="002F12B6"/>
    <w:rsid w:val="002F2355"/>
    <w:rsid w:val="002F3E05"/>
    <w:rsid w:val="002F4EB6"/>
    <w:rsid w:val="003001CC"/>
    <w:rsid w:val="003008A2"/>
    <w:rsid w:val="00302414"/>
    <w:rsid w:val="0030243F"/>
    <w:rsid w:val="003035F8"/>
    <w:rsid w:val="0030477C"/>
    <w:rsid w:val="00304CB6"/>
    <w:rsid w:val="00307661"/>
    <w:rsid w:val="0031068F"/>
    <w:rsid w:val="00310B9F"/>
    <w:rsid w:val="0031125F"/>
    <w:rsid w:val="00312341"/>
    <w:rsid w:val="00313C79"/>
    <w:rsid w:val="00317322"/>
    <w:rsid w:val="00317A6F"/>
    <w:rsid w:val="00317E4D"/>
    <w:rsid w:val="003201C8"/>
    <w:rsid w:val="00320876"/>
    <w:rsid w:val="003232B0"/>
    <w:rsid w:val="00323C09"/>
    <w:rsid w:val="00323EAC"/>
    <w:rsid w:val="00324265"/>
    <w:rsid w:val="00324C63"/>
    <w:rsid w:val="00325328"/>
    <w:rsid w:val="00326366"/>
    <w:rsid w:val="00326520"/>
    <w:rsid w:val="00326C3E"/>
    <w:rsid w:val="00326FAD"/>
    <w:rsid w:val="003308C3"/>
    <w:rsid w:val="00331AA2"/>
    <w:rsid w:val="003321CD"/>
    <w:rsid w:val="00334222"/>
    <w:rsid w:val="00336783"/>
    <w:rsid w:val="00340E6A"/>
    <w:rsid w:val="00342525"/>
    <w:rsid w:val="00343A63"/>
    <w:rsid w:val="0034509D"/>
    <w:rsid w:val="00346FD7"/>
    <w:rsid w:val="0035035B"/>
    <w:rsid w:val="00351A0E"/>
    <w:rsid w:val="0035309C"/>
    <w:rsid w:val="0035452E"/>
    <w:rsid w:val="003553E0"/>
    <w:rsid w:val="00356453"/>
    <w:rsid w:val="00356FB6"/>
    <w:rsid w:val="00361EFF"/>
    <w:rsid w:val="0036356A"/>
    <w:rsid w:val="0036359A"/>
    <w:rsid w:val="003671FF"/>
    <w:rsid w:val="00370C00"/>
    <w:rsid w:val="00375192"/>
    <w:rsid w:val="00377033"/>
    <w:rsid w:val="00377089"/>
    <w:rsid w:val="00381874"/>
    <w:rsid w:val="00381C0B"/>
    <w:rsid w:val="00382811"/>
    <w:rsid w:val="00384920"/>
    <w:rsid w:val="00385461"/>
    <w:rsid w:val="00386952"/>
    <w:rsid w:val="00391291"/>
    <w:rsid w:val="0039225D"/>
    <w:rsid w:val="00392B20"/>
    <w:rsid w:val="003932FC"/>
    <w:rsid w:val="00393791"/>
    <w:rsid w:val="00394031"/>
    <w:rsid w:val="00395F15"/>
    <w:rsid w:val="00396A34"/>
    <w:rsid w:val="00396ADA"/>
    <w:rsid w:val="0039738A"/>
    <w:rsid w:val="003A0CB2"/>
    <w:rsid w:val="003A2B15"/>
    <w:rsid w:val="003A48F7"/>
    <w:rsid w:val="003A5B02"/>
    <w:rsid w:val="003A6A93"/>
    <w:rsid w:val="003A7B85"/>
    <w:rsid w:val="003B3E50"/>
    <w:rsid w:val="003B4A5A"/>
    <w:rsid w:val="003B5233"/>
    <w:rsid w:val="003B595E"/>
    <w:rsid w:val="003B6245"/>
    <w:rsid w:val="003B63A9"/>
    <w:rsid w:val="003C086B"/>
    <w:rsid w:val="003C27BB"/>
    <w:rsid w:val="003C7962"/>
    <w:rsid w:val="003C7FB0"/>
    <w:rsid w:val="003D303D"/>
    <w:rsid w:val="003D768F"/>
    <w:rsid w:val="003E00F5"/>
    <w:rsid w:val="003E35F0"/>
    <w:rsid w:val="003E38A1"/>
    <w:rsid w:val="003E3C73"/>
    <w:rsid w:val="003F038D"/>
    <w:rsid w:val="003F0AC0"/>
    <w:rsid w:val="003F31BC"/>
    <w:rsid w:val="003F4115"/>
    <w:rsid w:val="003F6622"/>
    <w:rsid w:val="003F7D7F"/>
    <w:rsid w:val="00400092"/>
    <w:rsid w:val="004003E5"/>
    <w:rsid w:val="004015E0"/>
    <w:rsid w:val="00402AA4"/>
    <w:rsid w:val="00406184"/>
    <w:rsid w:val="00406267"/>
    <w:rsid w:val="0040722A"/>
    <w:rsid w:val="00407C09"/>
    <w:rsid w:val="004105B0"/>
    <w:rsid w:val="00410C66"/>
    <w:rsid w:val="00410E89"/>
    <w:rsid w:val="00415505"/>
    <w:rsid w:val="00416CCC"/>
    <w:rsid w:val="004176E2"/>
    <w:rsid w:val="004203F5"/>
    <w:rsid w:val="00420ED8"/>
    <w:rsid w:val="00421CDA"/>
    <w:rsid w:val="0042462A"/>
    <w:rsid w:val="0042549C"/>
    <w:rsid w:val="00430A8B"/>
    <w:rsid w:val="00433512"/>
    <w:rsid w:val="004342E7"/>
    <w:rsid w:val="00434309"/>
    <w:rsid w:val="00434CCE"/>
    <w:rsid w:val="00435CF5"/>
    <w:rsid w:val="004364ED"/>
    <w:rsid w:val="004370A1"/>
    <w:rsid w:val="004372A2"/>
    <w:rsid w:val="00437333"/>
    <w:rsid w:val="00437E45"/>
    <w:rsid w:val="00440BA0"/>
    <w:rsid w:val="00441065"/>
    <w:rsid w:val="0044311D"/>
    <w:rsid w:val="004433F0"/>
    <w:rsid w:val="00447CF7"/>
    <w:rsid w:val="00450FB2"/>
    <w:rsid w:val="00451BE6"/>
    <w:rsid w:val="004522B5"/>
    <w:rsid w:val="00453107"/>
    <w:rsid w:val="00453195"/>
    <w:rsid w:val="0045386D"/>
    <w:rsid w:val="004549A8"/>
    <w:rsid w:val="0045760E"/>
    <w:rsid w:val="00460C22"/>
    <w:rsid w:val="00462593"/>
    <w:rsid w:val="00462668"/>
    <w:rsid w:val="0046271C"/>
    <w:rsid w:val="00462AED"/>
    <w:rsid w:val="00462EB8"/>
    <w:rsid w:val="00462FD7"/>
    <w:rsid w:val="00464A15"/>
    <w:rsid w:val="00465CE5"/>
    <w:rsid w:val="00466D24"/>
    <w:rsid w:val="00467811"/>
    <w:rsid w:val="00474818"/>
    <w:rsid w:val="00474959"/>
    <w:rsid w:val="00474DE6"/>
    <w:rsid w:val="00477034"/>
    <w:rsid w:val="00477FB7"/>
    <w:rsid w:val="004806AB"/>
    <w:rsid w:val="0048464B"/>
    <w:rsid w:val="004851FE"/>
    <w:rsid w:val="00485869"/>
    <w:rsid w:val="004871FD"/>
    <w:rsid w:val="00487E5E"/>
    <w:rsid w:val="0049149E"/>
    <w:rsid w:val="0049403F"/>
    <w:rsid w:val="00494FF2"/>
    <w:rsid w:val="004963E2"/>
    <w:rsid w:val="004964C8"/>
    <w:rsid w:val="004964DD"/>
    <w:rsid w:val="004A30C2"/>
    <w:rsid w:val="004A3D03"/>
    <w:rsid w:val="004A424D"/>
    <w:rsid w:val="004A5F2F"/>
    <w:rsid w:val="004A66A7"/>
    <w:rsid w:val="004A67E3"/>
    <w:rsid w:val="004B0B7A"/>
    <w:rsid w:val="004B3830"/>
    <w:rsid w:val="004B4F7F"/>
    <w:rsid w:val="004B5944"/>
    <w:rsid w:val="004B7778"/>
    <w:rsid w:val="004C0AF2"/>
    <w:rsid w:val="004C0BE2"/>
    <w:rsid w:val="004C202B"/>
    <w:rsid w:val="004C4054"/>
    <w:rsid w:val="004C51C8"/>
    <w:rsid w:val="004C58E8"/>
    <w:rsid w:val="004C620A"/>
    <w:rsid w:val="004C6C07"/>
    <w:rsid w:val="004D0FB7"/>
    <w:rsid w:val="004D1122"/>
    <w:rsid w:val="004D19D1"/>
    <w:rsid w:val="004D29ED"/>
    <w:rsid w:val="004D2F0B"/>
    <w:rsid w:val="004D478E"/>
    <w:rsid w:val="004D47E5"/>
    <w:rsid w:val="004D4A0B"/>
    <w:rsid w:val="004D6D00"/>
    <w:rsid w:val="004D7A49"/>
    <w:rsid w:val="004E1490"/>
    <w:rsid w:val="004E16BC"/>
    <w:rsid w:val="004E3056"/>
    <w:rsid w:val="004E30EB"/>
    <w:rsid w:val="004E4681"/>
    <w:rsid w:val="004E49D4"/>
    <w:rsid w:val="004E5B2D"/>
    <w:rsid w:val="004E763E"/>
    <w:rsid w:val="004E7E03"/>
    <w:rsid w:val="004F1693"/>
    <w:rsid w:val="004F2730"/>
    <w:rsid w:val="004F4296"/>
    <w:rsid w:val="004F44ED"/>
    <w:rsid w:val="004F5B9B"/>
    <w:rsid w:val="00500983"/>
    <w:rsid w:val="00500A38"/>
    <w:rsid w:val="00500DE1"/>
    <w:rsid w:val="0050401E"/>
    <w:rsid w:val="00510BE0"/>
    <w:rsid w:val="005128C4"/>
    <w:rsid w:val="00512FDF"/>
    <w:rsid w:val="00513220"/>
    <w:rsid w:val="00515F05"/>
    <w:rsid w:val="00520D85"/>
    <w:rsid w:val="00520F47"/>
    <w:rsid w:val="0052242E"/>
    <w:rsid w:val="00525BE4"/>
    <w:rsid w:val="00530462"/>
    <w:rsid w:val="0053349A"/>
    <w:rsid w:val="005358C2"/>
    <w:rsid w:val="00536C39"/>
    <w:rsid w:val="00537659"/>
    <w:rsid w:val="00545971"/>
    <w:rsid w:val="0054678D"/>
    <w:rsid w:val="0054708B"/>
    <w:rsid w:val="005473E2"/>
    <w:rsid w:val="0054760F"/>
    <w:rsid w:val="005504AD"/>
    <w:rsid w:val="0055228A"/>
    <w:rsid w:val="005537A9"/>
    <w:rsid w:val="00555C6D"/>
    <w:rsid w:val="00555C75"/>
    <w:rsid w:val="00556228"/>
    <w:rsid w:val="00557027"/>
    <w:rsid w:val="00562345"/>
    <w:rsid w:val="00562A07"/>
    <w:rsid w:val="00563259"/>
    <w:rsid w:val="0056684D"/>
    <w:rsid w:val="0057193D"/>
    <w:rsid w:val="005736F8"/>
    <w:rsid w:val="0057719F"/>
    <w:rsid w:val="0058090B"/>
    <w:rsid w:val="005815F8"/>
    <w:rsid w:val="00582F9F"/>
    <w:rsid w:val="00585984"/>
    <w:rsid w:val="005870D3"/>
    <w:rsid w:val="00591259"/>
    <w:rsid w:val="005926DA"/>
    <w:rsid w:val="00595FB9"/>
    <w:rsid w:val="00596707"/>
    <w:rsid w:val="005A1B25"/>
    <w:rsid w:val="005A5319"/>
    <w:rsid w:val="005A7C57"/>
    <w:rsid w:val="005B01F0"/>
    <w:rsid w:val="005B5C3D"/>
    <w:rsid w:val="005B5C9D"/>
    <w:rsid w:val="005B7832"/>
    <w:rsid w:val="005C0E4B"/>
    <w:rsid w:val="005C28EC"/>
    <w:rsid w:val="005C37EF"/>
    <w:rsid w:val="005C3E37"/>
    <w:rsid w:val="005C49EA"/>
    <w:rsid w:val="005C4E61"/>
    <w:rsid w:val="005D009C"/>
    <w:rsid w:val="005D08FB"/>
    <w:rsid w:val="005D3C58"/>
    <w:rsid w:val="005D5D51"/>
    <w:rsid w:val="005D7AB4"/>
    <w:rsid w:val="005E0005"/>
    <w:rsid w:val="005E06D9"/>
    <w:rsid w:val="005E1BA2"/>
    <w:rsid w:val="005E2252"/>
    <w:rsid w:val="005E340B"/>
    <w:rsid w:val="005E3FE5"/>
    <w:rsid w:val="005E4835"/>
    <w:rsid w:val="005F3DA0"/>
    <w:rsid w:val="005F6605"/>
    <w:rsid w:val="005F6AD3"/>
    <w:rsid w:val="00600FDB"/>
    <w:rsid w:val="0060137D"/>
    <w:rsid w:val="00605A69"/>
    <w:rsid w:val="00605C99"/>
    <w:rsid w:val="00605D6D"/>
    <w:rsid w:val="00607A44"/>
    <w:rsid w:val="00607A90"/>
    <w:rsid w:val="006104EA"/>
    <w:rsid w:val="0061084F"/>
    <w:rsid w:val="00621558"/>
    <w:rsid w:val="00624937"/>
    <w:rsid w:val="00624982"/>
    <w:rsid w:val="00625449"/>
    <w:rsid w:val="00626624"/>
    <w:rsid w:val="00626702"/>
    <w:rsid w:val="00630692"/>
    <w:rsid w:val="00632348"/>
    <w:rsid w:val="006323BF"/>
    <w:rsid w:val="006362BA"/>
    <w:rsid w:val="00637183"/>
    <w:rsid w:val="006422E6"/>
    <w:rsid w:val="0064450B"/>
    <w:rsid w:val="00644542"/>
    <w:rsid w:val="00645030"/>
    <w:rsid w:val="00647A29"/>
    <w:rsid w:val="00650968"/>
    <w:rsid w:val="006515DF"/>
    <w:rsid w:val="006517AD"/>
    <w:rsid w:val="00652C42"/>
    <w:rsid w:val="00652FC1"/>
    <w:rsid w:val="00653A19"/>
    <w:rsid w:val="006567D9"/>
    <w:rsid w:val="0066276B"/>
    <w:rsid w:val="006632B5"/>
    <w:rsid w:val="00664AE3"/>
    <w:rsid w:val="00665DC3"/>
    <w:rsid w:val="00665F7D"/>
    <w:rsid w:val="0067211B"/>
    <w:rsid w:val="006753F6"/>
    <w:rsid w:val="006758A7"/>
    <w:rsid w:val="00677C23"/>
    <w:rsid w:val="006803C1"/>
    <w:rsid w:val="006807CA"/>
    <w:rsid w:val="006808C7"/>
    <w:rsid w:val="00682C59"/>
    <w:rsid w:val="00682C6A"/>
    <w:rsid w:val="00683C98"/>
    <w:rsid w:val="00684B88"/>
    <w:rsid w:val="00684F85"/>
    <w:rsid w:val="006871FB"/>
    <w:rsid w:val="00693254"/>
    <w:rsid w:val="006A1213"/>
    <w:rsid w:val="006A1DFD"/>
    <w:rsid w:val="006A2181"/>
    <w:rsid w:val="006A3493"/>
    <w:rsid w:val="006A4144"/>
    <w:rsid w:val="006A48A9"/>
    <w:rsid w:val="006A4ABD"/>
    <w:rsid w:val="006A5531"/>
    <w:rsid w:val="006A55C2"/>
    <w:rsid w:val="006A5F82"/>
    <w:rsid w:val="006B1B0E"/>
    <w:rsid w:val="006B1CB6"/>
    <w:rsid w:val="006B22BF"/>
    <w:rsid w:val="006B321A"/>
    <w:rsid w:val="006B44DE"/>
    <w:rsid w:val="006B478C"/>
    <w:rsid w:val="006B53A4"/>
    <w:rsid w:val="006B6664"/>
    <w:rsid w:val="006B6665"/>
    <w:rsid w:val="006B67F9"/>
    <w:rsid w:val="006B7A89"/>
    <w:rsid w:val="006B7CE3"/>
    <w:rsid w:val="006C0D9F"/>
    <w:rsid w:val="006C2346"/>
    <w:rsid w:val="006C258B"/>
    <w:rsid w:val="006C287A"/>
    <w:rsid w:val="006C2AA5"/>
    <w:rsid w:val="006C315E"/>
    <w:rsid w:val="006C388F"/>
    <w:rsid w:val="006D1869"/>
    <w:rsid w:val="006D1903"/>
    <w:rsid w:val="006D4B23"/>
    <w:rsid w:val="006D4F45"/>
    <w:rsid w:val="006D7B1B"/>
    <w:rsid w:val="006D7F36"/>
    <w:rsid w:val="006E0904"/>
    <w:rsid w:val="006E0E0C"/>
    <w:rsid w:val="006E14DD"/>
    <w:rsid w:val="006E386B"/>
    <w:rsid w:val="006E4448"/>
    <w:rsid w:val="006E7AC2"/>
    <w:rsid w:val="006F15C6"/>
    <w:rsid w:val="006F19AE"/>
    <w:rsid w:val="006F21C4"/>
    <w:rsid w:val="006F2B66"/>
    <w:rsid w:val="006F4124"/>
    <w:rsid w:val="006F5547"/>
    <w:rsid w:val="00701885"/>
    <w:rsid w:val="007020BD"/>
    <w:rsid w:val="00703560"/>
    <w:rsid w:val="00703700"/>
    <w:rsid w:val="00704067"/>
    <w:rsid w:val="0070443D"/>
    <w:rsid w:val="007068E6"/>
    <w:rsid w:val="0070732E"/>
    <w:rsid w:val="00710341"/>
    <w:rsid w:val="0071049C"/>
    <w:rsid w:val="00712E66"/>
    <w:rsid w:val="007132DB"/>
    <w:rsid w:val="007132F9"/>
    <w:rsid w:val="00714867"/>
    <w:rsid w:val="00716D06"/>
    <w:rsid w:val="0071756E"/>
    <w:rsid w:val="00720470"/>
    <w:rsid w:val="007207FB"/>
    <w:rsid w:val="00723764"/>
    <w:rsid w:val="00725324"/>
    <w:rsid w:val="007272D9"/>
    <w:rsid w:val="00734334"/>
    <w:rsid w:val="007346F5"/>
    <w:rsid w:val="00736B45"/>
    <w:rsid w:val="00737FB5"/>
    <w:rsid w:val="00742263"/>
    <w:rsid w:val="007424C2"/>
    <w:rsid w:val="0074415B"/>
    <w:rsid w:val="00745CED"/>
    <w:rsid w:val="007462C8"/>
    <w:rsid w:val="00747337"/>
    <w:rsid w:val="00747733"/>
    <w:rsid w:val="007507C8"/>
    <w:rsid w:val="00750C63"/>
    <w:rsid w:val="007515A6"/>
    <w:rsid w:val="00752662"/>
    <w:rsid w:val="0075332B"/>
    <w:rsid w:val="00756278"/>
    <w:rsid w:val="00756E16"/>
    <w:rsid w:val="007600AE"/>
    <w:rsid w:val="00763262"/>
    <w:rsid w:val="00764D02"/>
    <w:rsid w:val="007672C7"/>
    <w:rsid w:val="0077403B"/>
    <w:rsid w:val="007743DA"/>
    <w:rsid w:val="00774E32"/>
    <w:rsid w:val="00777B35"/>
    <w:rsid w:val="007817E4"/>
    <w:rsid w:val="00781A85"/>
    <w:rsid w:val="00782085"/>
    <w:rsid w:val="00783895"/>
    <w:rsid w:val="00784B02"/>
    <w:rsid w:val="00785111"/>
    <w:rsid w:val="00786E09"/>
    <w:rsid w:val="00787256"/>
    <w:rsid w:val="00793885"/>
    <w:rsid w:val="007969BB"/>
    <w:rsid w:val="00797354"/>
    <w:rsid w:val="00797C6B"/>
    <w:rsid w:val="007A1966"/>
    <w:rsid w:val="007A1CF3"/>
    <w:rsid w:val="007A356D"/>
    <w:rsid w:val="007A3FF4"/>
    <w:rsid w:val="007A7BC0"/>
    <w:rsid w:val="007B11D9"/>
    <w:rsid w:val="007B194F"/>
    <w:rsid w:val="007B1B5F"/>
    <w:rsid w:val="007B367B"/>
    <w:rsid w:val="007B4182"/>
    <w:rsid w:val="007B44C9"/>
    <w:rsid w:val="007B64DD"/>
    <w:rsid w:val="007B6F46"/>
    <w:rsid w:val="007B7397"/>
    <w:rsid w:val="007B76C6"/>
    <w:rsid w:val="007B7C9D"/>
    <w:rsid w:val="007C1352"/>
    <w:rsid w:val="007C19E1"/>
    <w:rsid w:val="007C20B8"/>
    <w:rsid w:val="007D0DD0"/>
    <w:rsid w:val="007D2DD2"/>
    <w:rsid w:val="007D2E5D"/>
    <w:rsid w:val="007D3537"/>
    <w:rsid w:val="007D4A4E"/>
    <w:rsid w:val="007D4CC0"/>
    <w:rsid w:val="007D5120"/>
    <w:rsid w:val="007D599F"/>
    <w:rsid w:val="007D619A"/>
    <w:rsid w:val="007D6655"/>
    <w:rsid w:val="007D6D8C"/>
    <w:rsid w:val="007D7C57"/>
    <w:rsid w:val="007D7DAE"/>
    <w:rsid w:val="007E0335"/>
    <w:rsid w:val="007E1DED"/>
    <w:rsid w:val="007E2178"/>
    <w:rsid w:val="007E5CC2"/>
    <w:rsid w:val="007E60B5"/>
    <w:rsid w:val="007E7351"/>
    <w:rsid w:val="007F1958"/>
    <w:rsid w:val="007F3471"/>
    <w:rsid w:val="007F3A84"/>
    <w:rsid w:val="007F59BD"/>
    <w:rsid w:val="00800F36"/>
    <w:rsid w:val="0080149E"/>
    <w:rsid w:val="008025CA"/>
    <w:rsid w:val="00803B16"/>
    <w:rsid w:val="008054CE"/>
    <w:rsid w:val="0080756C"/>
    <w:rsid w:val="00807B34"/>
    <w:rsid w:val="00807B39"/>
    <w:rsid w:val="008104DB"/>
    <w:rsid w:val="00812624"/>
    <w:rsid w:val="00815362"/>
    <w:rsid w:val="0081649F"/>
    <w:rsid w:val="00820288"/>
    <w:rsid w:val="00820488"/>
    <w:rsid w:val="00820E9A"/>
    <w:rsid w:val="008220B8"/>
    <w:rsid w:val="008232C5"/>
    <w:rsid w:val="00830020"/>
    <w:rsid w:val="008305E5"/>
    <w:rsid w:val="0083072E"/>
    <w:rsid w:val="00831BFC"/>
    <w:rsid w:val="00831C13"/>
    <w:rsid w:val="00832259"/>
    <w:rsid w:val="00832944"/>
    <w:rsid w:val="00835E98"/>
    <w:rsid w:val="0083634B"/>
    <w:rsid w:val="00836B07"/>
    <w:rsid w:val="008400F2"/>
    <w:rsid w:val="008449EC"/>
    <w:rsid w:val="00844D3D"/>
    <w:rsid w:val="00846FB0"/>
    <w:rsid w:val="00847707"/>
    <w:rsid w:val="00850062"/>
    <w:rsid w:val="00852368"/>
    <w:rsid w:val="008533AE"/>
    <w:rsid w:val="00854EF9"/>
    <w:rsid w:val="00855DCE"/>
    <w:rsid w:val="00856DFA"/>
    <w:rsid w:val="00860D4C"/>
    <w:rsid w:val="008615A5"/>
    <w:rsid w:val="00862D2E"/>
    <w:rsid w:val="00863A0A"/>
    <w:rsid w:val="008649E7"/>
    <w:rsid w:val="008679BB"/>
    <w:rsid w:val="00870C41"/>
    <w:rsid w:val="008719AB"/>
    <w:rsid w:val="0087219A"/>
    <w:rsid w:val="008774AE"/>
    <w:rsid w:val="008806E2"/>
    <w:rsid w:val="00880F3C"/>
    <w:rsid w:val="0088110A"/>
    <w:rsid w:val="0088154F"/>
    <w:rsid w:val="008827A1"/>
    <w:rsid w:val="00884EF7"/>
    <w:rsid w:val="0089234C"/>
    <w:rsid w:val="008923A2"/>
    <w:rsid w:val="008923CA"/>
    <w:rsid w:val="00892C01"/>
    <w:rsid w:val="00893BDD"/>
    <w:rsid w:val="00893F71"/>
    <w:rsid w:val="00896C9D"/>
    <w:rsid w:val="008A0D34"/>
    <w:rsid w:val="008A0D4C"/>
    <w:rsid w:val="008A34D6"/>
    <w:rsid w:val="008A4FAF"/>
    <w:rsid w:val="008A50C0"/>
    <w:rsid w:val="008A573B"/>
    <w:rsid w:val="008A603D"/>
    <w:rsid w:val="008B0AE4"/>
    <w:rsid w:val="008B543B"/>
    <w:rsid w:val="008B5CF7"/>
    <w:rsid w:val="008C26A8"/>
    <w:rsid w:val="008C2CF0"/>
    <w:rsid w:val="008C46E5"/>
    <w:rsid w:val="008C48BE"/>
    <w:rsid w:val="008C553F"/>
    <w:rsid w:val="008C7EE9"/>
    <w:rsid w:val="008D0BA7"/>
    <w:rsid w:val="008D0ED5"/>
    <w:rsid w:val="008D3FE9"/>
    <w:rsid w:val="008D4183"/>
    <w:rsid w:val="008D5C36"/>
    <w:rsid w:val="008D6205"/>
    <w:rsid w:val="008D6523"/>
    <w:rsid w:val="008D6BCE"/>
    <w:rsid w:val="008E060F"/>
    <w:rsid w:val="008E0A42"/>
    <w:rsid w:val="008E2E34"/>
    <w:rsid w:val="008E40FE"/>
    <w:rsid w:val="008E5A9C"/>
    <w:rsid w:val="008E7063"/>
    <w:rsid w:val="008F0248"/>
    <w:rsid w:val="008F251D"/>
    <w:rsid w:val="008F36B5"/>
    <w:rsid w:val="008F3AE6"/>
    <w:rsid w:val="008F3F67"/>
    <w:rsid w:val="008F5AD0"/>
    <w:rsid w:val="008F5ECD"/>
    <w:rsid w:val="008F61F9"/>
    <w:rsid w:val="008F692B"/>
    <w:rsid w:val="009002FF"/>
    <w:rsid w:val="00901EE8"/>
    <w:rsid w:val="009021A7"/>
    <w:rsid w:val="00903FDF"/>
    <w:rsid w:val="00907579"/>
    <w:rsid w:val="00907685"/>
    <w:rsid w:val="00910E54"/>
    <w:rsid w:val="009137EA"/>
    <w:rsid w:val="009140D0"/>
    <w:rsid w:val="00914BB3"/>
    <w:rsid w:val="00920899"/>
    <w:rsid w:val="00920F47"/>
    <w:rsid w:val="00921434"/>
    <w:rsid w:val="00922B74"/>
    <w:rsid w:val="00922DE1"/>
    <w:rsid w:val="0092666B"/>
    <w:rsid w:val="00927122"/>
    <w:rsid w:val="00931968"/>
    <w:rsid w:val="00933F28"/>
    <w:rsid w:val="00940B2C"/>
    <w:rsid w:val="00940FE5"/>
    <w:rsid w:val="00942F16"/>
    <w:rsid w:val="00943489"/>
    <w:rsid w:val="00943A45"/>
    <w:rsid w:val="0094660A"/>
    <w:rsid w:val="009469E4"/>
    <w:rsid w:val="00946F6E"/>
    <w:rsid w:val="0094726E"/>
    <w:rsid w:val="009502A4"/>
    <w:rsid w:val="00950F9C"/>
    <w:rsid w:val="00951D73"/>
    <w:rsid w:val="00952006"/>
    <w:rsid w:val="00952297"/>
    <w:rsid w:val="00952B96"/>
    <w:rsid w:val="0095354E"/>
    <w:rsid w:val="00953BF9"/>
    <w:rsid w:val="00955FE5"/>
    <w:rsid w:val="00956250"/>
    <w:rsid w:val="00956685"/>
    <w:rsid w:val="00956E1E"/>
    <w:rsid w:val="00957283"/>
    <w:rsid w:val="00960CF4"/>
    <w:rsid w:val="009639DE"/>
    <w:rsid w:val="00963BF3"/>
    <w:rsid w:val="00963F23"/>
    <w:rsid w:val="00965F70"/>
    <w:rsid w:val="00966326"/>
    <w:rsid w:val="00967C78"/>
    <w:rsid w:val="0097010A"/>
    <w:rsid w:val="0097120B"/>
    <w:rsid w:val="00972064"/>
    <w:rsid w:val="009723D9"/>
    <w:rsid w:val="00973C80"/>
    <w:rsid w:val="00974730"/>
    <w:rsid w:val="00974BA2"/>
    <w:rsid w:val="0097556F"/>
    <w:rsid w:val="009765F1"/>
    <w:rsid w:val="00976E11"/>
    <w:rsid w:val="00982586"/>
    <w:rsid w:val="0098283C"/>
    <w:rsid w:val="009849B3"/>
    <w:rsid w:val="00985471"/>
    <w:rsid w:val="00985665"/>
    <w:rsid w:val="00987688"/>
    <w:rsid w:val="0099129E"/>
    <w:rsid w:val="00993B79"/>
    <w:rsid w:val="009A0312"/>
    <w:rsid w:val="009A20E7"/>
    <w:rsid w:val="009A54A8"/>
    <w:rsid w:val="009B1E7A"/>
    <w:rsid w:val="009B2115"/>
    <w:rsid w:val="009B339C"/>
    <w:rsid w:val="009B3E86"/>
    <w:rsid w:val="009B5193"/>
    <w:rsid w:val="009B70AB"/>
    <w:rsid w:val="009C3EE7"/>
    <w:rsid w:val="009C4B09"/>
    <w:rsid w:val="009C6D6B"/>
    <w:rsid w:val="009C77EB"/>
    <w:rsid w:val="009C7B44"/>
    <w:rsid w:val="009C7B63"/>
    <w:rsid w:val="009D118E"/>
    <w:rsid w:val="009D1E20"/>
    <w:rsid w:val="009D2748"/>
    <w:rsid w:val="009D4140"/>
    <w:rsid w:val="009D48FE"/>
    <w:rsid w:val="009D696C"/>
    <w:rsid w:val="009E0608"/>
    <w:rsid w:val="009E1F9D"/>
    <w:rsid w:val="009E3272"/>
    <w:rsid w:val="009E3A1C"/>
    <w:rsid w:val="009F0A2D"/>
    <w:rsid w:val="009F3E77"/>
    <w:rsid w:val="009F6F8C"/>
    <w:rsid w:val="009F7F09"/>
    <w:rsid w:val="00A018C9"/>
    <w:rsid w:val="00A021C3"/>
    <w:rsid w:val="00A02808"/>
    <w:rsid w:val="00A0335E"/>
    <w:rsid w:val="00A0382D"/>
    <w:rsid w:val="00A04709"/>
    <w:rsid w:val="00A04F98"/>
    <w:rsid w:val="00A07919"/>
    <w:rsid w:val="00A164D8"/>
    <w:rsid w:val="00A2271D"/>
    <w:rsid w:val="00A233FA"/>
    <w:rsid w:val="00A26E20"/>
    <w:rsid w:val="00A27A23"/>
    <w:rsid w:val="00A349BE"/>
    <w:rsid w:val="00A362DD"/>
    <w:rsid w:val="00A41282"/>
    <w:rsid w:val="00A41D83"/>
    <w:rsid w:val="00A42476"/>
    <w:rsid w:val="00A42A92"/>
    <w:rsid w:val="00A45D7C"/>
    <w:rsid w:val="00A478FB"/>
    <w:rsid w:val="00A5090D"/>
    <w:rsid w:val="00A52CD8"/>
    <w:rsid w:val="00A535BF"/>
    <w:rsid w:val="00A55F36"/>
    <w:rsid w:val="00A602F1"/>
    <w:rsid w:val="00A6061E"/>
    <w:rsid w:val="00A60DA5"/>
    <w:rsid w:val="00A623DD"/>
    <w:rsid w:val="00A6379C"/>
    <w:rsid w:val="00A65D82"/>
    <w:rsid w:val="00A6667D"/>
    <w:rsid w:val="00A7081E"/>
    <w:rsid w:val="00A70A3A"/>
    <w:rsid w:val="00A710BE"/>
    <w:rsid w:val="00A710E3"/>
    <w:rsid w:val="00A72D77"/>
    <w:rsid w:val="00A73FCC"/>
    <w:rsid w:val="00A74628"/>
    <w:rsid w:val="00A77A1C"/>
    <w:rsid w:val="00A80088"/>
    <w:rsid w:val="00A83814"/>
    <w:rsid w:val="00A85A77"/>
    <w:rsid w:val="00A86730"/>
    <w:rsid w:val="00A86F02"/>
    <w:rsid w:val="00A87706"/>
    <w:rsid w:val="00A87C42"/>
    <w:rsid w:val="00A90B8A"/>
    <w:rsid w:val="00A90F8E"/>
    <w:rsid w:val="00A9418C"/>
    <w:rsid w:val="00A95A9F"/>
    <w:rsid w:val="00AA0E4C"/>
    <w:rsid w:val="00AA1916"/>
    <w:rsid w:val="00AA19C2"/>
    <w:rsid w:val="00AA3786"/>
    <w:rsid w:val="00AA72C9"/>
    <w:rsid w:val="00AA77FD"/>
    <w:rsid w:val="00AB0462"/>
    <w:rsid w:val="00AB3537"/>
    <w:rsid w:val="00AB4AC1"/>
    <w:rsid w:val="00AB4B26"/>
    <w:rsid w:val="00AB4D8F"/>
    <w:rsid w:val="00AB76DA"/>
    <w:rsid w:val="00AC0514"/>
    <w:rsid w:val="00AC1839"/>
    <w:rsid w:val="00AC36CD"/>
    <w:rsid w:val="00AD044D"/>
    <w:rsid w:val="00AD25B3"/>
    <w:rsid w:val="00AD3014"/>
    <w:rsid w:val="00AD375C"/>
    <w:rsid w:val="00AD40D6"/>
    <w:rsid w:val="00AD52B1"/>
    <w:rsid w:val="00AD5DD3"/>
    <w:rsid w:val="00AD5F80"/>
    <w:rsid w:val="00AD6F83"/>
    <w:rsid w:val="00AE03BA"/>
    <w:rsid w:val="00AE3528"/>
    <w:rsid w:val="00AE3560"/>
    <w:rsid w:val="00AE5E06"/>
    <w:rsid w:val="00AE7695"/>
    <w:rsid w:val="00AF2665"/>
    <w:rsid w:val="00AF370E"/>
    <w:rsid w:val="00AF671E"/>
    <w:rsid w:val="00AF771C"/>
    <w:rsid w:val="00B00B7D"/>
    <w:rsid w:val="00B0175F"/>
    <w:rsid w:val="00B02D45"/>
    <w:rsid w:val="00B036F2"/>
    <w:rsid w:val="00B042D7"/>
    <w:rsid w:val="00B0504A"/>
    <w:rsid w:val="00B066E8"/>
    <w:rsid w:val="00B0677D"/>
    <w:rsid w:val="00B10D7F"/>
    <w:rsid w:val="00B14845"/>
    <w:rsid w:val="00B14F98"/>
    <w:rsid w:val="00B15548"/>
    <w:rsid w:val="00B16C16"/>
    <w:rsid w:val="00B17250"/>
    <w:rsid w:val="00B268DF"/>
    <w:rsid w:val="00B31EAF"/>
    <w:rsid w:val="00B32162"/>
    <w:rsid w:val="00B33084"/>
    <w:rsid w:val="00B3595E"/>
    <w:rsid w:val="00B409F6"/>
    <w:rsid w:val="00B41BE1"/>
    <w:rsid w:val="00B42B76"/>
    <w:rsid w:val="00B42F31"/>
    <w:rsid w:val="00B44DE7"/>
    <w:rsid w:val="00B461E3"/>
    <w:rsid w:val="00B47260"/>
    <w:rsid w:val="00B47434"/>
    <w:rsid w:val="00B50D1A"/>
    <w:rsid w:val="00B51E79"/>
    <w:rsid w:val="00B52544"/>
    <w:rsid w:val="00B57B1A"/>
    <w:rsid w:val="00B60D14"/>
    <w:rsid w:val="00B6202F"/>
    <w:rsid w:val="00B648CB"/>
    <w:rsid w:val="00B648DE"/>
    <w:rsid w:val="00B67056"/>
    <w:rsid w:val="00B6777D"/>
    <w:rsid w:val="00B7049A"/>
    <w:rsid w:val="00B74BBE"/>
    <w:rsid w:val="00B75028"/>
    <w:rsid w:val="00B75AAC"/>
    <w:rsid w:val="00B7636B"/>
    <w:rsid w:val="00B76EE8"/>
    <w:rsid w:val="00B77AF7"/>
    <w:rsid w:val="00B81C6C"/>
    <w:rsid w:val="00B91340"/>
    <w:rsid w:val="00B94669"/>
    <w:rsid w:val="00B94B3A"/>
    <w:rsid w:val="00B97977"/>
    <w:rsid w:val="00BA0FA4"/>
    <w:rsid w:val="00BA1A8E"/>
    <w:rsid w:val="00BA5B0B"/>
    <w:rsid w:val="00BA71C9"/>
    <w:rsid w:val="00BA71FF"/>
    <w:rsid w:val="00BB04DF"/>
    <w:rsid w:val="00BB3775"/>
    <w:rsid w:val="00BB6252"/>
    <w:rsid w:val="00BB6583"/>
    <w:rsid w:val="00BB6DD7"/>
    <w:rsid w:val="00BC04A9"/>
    <w:rsid w:val="00BC15E6"/>
    <w:rsid w:val="00BC23DC"/>
    <w:rsid w:val="00BC3C6A"/>
    <w:rsid w:val="00BC3EBE"/>
    <w:rsid w:val="00BC50E8"/>
    <w:rsid w:val="00BD434F"/>
    <w:rsid w:val="00BD7007"/>
    <w:rsid w:val="00BE03AC"/>
    <w:rsid w:val="00BE0AF4"/>
    <w:rsid w:val="00BE0D62"/>
    <w:rsid w:val="00BE2224"/>
    <w:rsid w:val="00BE2B9C"/>
    <w:rsid w:val="00BE474A"/>
    <w:rsid w:val="00BE4DE6"/>
    <w:rsid w:val="00BE62A4"/>
    <w:rsid w:val="00BF4A24"/>
    <w:rsid w:val="00BF528D"/>
    <w:rsid w:val="00BF6008"/>
    <w:rsid w:val="00C03D98"/>
    <w:rsid w:val="00C03E76"/>
    <w:rsid w:val="00C04C6B"/>
    <w:rsid w:val="00C0525B"/>
    <w:rsid w:val="00C065E8"/>
    <w:rsid w:val="00C067C4"/>
    <w:rsid w:val="00C068B0"/>
    <w:rsid w:val="00C1052A"/>
    <w:rsid w:val="00C127F4"/>
    <w:rsid w:val="00C141EC"/>
    <w:rsid w:val="00C14F0D"/>
    <w:rsid w:val="00C15E30"/>
    <w:rsid w:val="00C16F53"/>
    <w:rsid w:val="00C209D4"/>
    <w:rsid w:val="00C21E69"/>
    <w:rsid w:val="00C22412"/>
    <w:rsid w:val="00C2534A"/>
    <w:rsid w:val="00C26724"/>
    <w:rsid w:val="00C27032"/>
    <w:rsid w:val="00C30C10"/>
    <w:rsid w:val="00C30D70"/>
    <w:rsid w:val="00C31789"/>
    <w:rsid w:val="00C31B9E"/>
    <w:rsid w:val="00C323EF"/>
    <w:rsid w:val="00C34435"/>
    <w:rsid w:val="00C351C8"/>
    <w:rsid w:val="00C3593E"/>
    <w:rsid w:val="00C377BA"/>
    <w:rsid w:val="00C37994"/>
    <w:rsid w:val="00C407AC"/>
    <w:rsid w:val="00C421CD"/>
    <w:rsid w:val="00C457D4"/>
    <w:rsid w:val="00C4589D"/>
    <w:rsid w:val="00C4685E"/>
    <w:rsid w:val="00C46DB0"/>
    <w:rsid w:val="00C5029B"/>
    <w:rsid w:val="00C5269C"/>
    <w:rsid w:val="00C5497A"/>
    <w:rsid w:val="00C56B2F"/>
    <w:rsid w:val="00C60550"/>
    <w:rsid w:val="00C620F2"/>
    <w:rsid w:val="00C6771A"/>
    <w:rsid w:val="00C702E8"/>
    <w:rsid w:val="00C70CC2"/>
    <w:rsid w:val="00C71447"/>
    <w:rsid w:val="00C7289B"/>
    <w:rsid w:val="00C72ABB"/>
    <w:rsid w:val="00C72C10"/>
    <w:rsid w:val="00C7353B"/>
    <w:rsid w:val="00C75710"/>
    <w:rsid w:val="00C767C4"/>
    <w:rsid w:val="00C76F2D"/>
    <w:rsid w:val="00C77105"/>
    <w:rsid w:val="00C800D5"/>
    <w:rsid w:val="00C8096B"/>
    <w:rsid w:val="00C836C7"/>
    <w:rsid w:val="00C83B28"/>
    <w:rsid w:val="00C84E8A"/>
    <w:rsid w:val="00C87238"/>
    <w:rsid w:val="00C87ADD"/>
    <w:rsid w:val="00C91736"/>
    <w:rsid w:val="00C92109"/>
    <w:rsid w:val="00C921C9"/>
    <w:rsid w:val="00C9288A"/>
    <w:rsid w:val="00C92F78"/>
    <w:rsid w:val="00C94B85"/>
    <w:rsid w:val="00CA065B"/>
    <w:rsid w:val="00CA2867"/>
    <w:rsid w:val="00CA439A"/>
    <w:rsid w:val="00CA4AFE"/>
    <w:rsid w:val="00CB26EB"/>
    <w:rsid w:val="00CB3900"/>
    <w:rsid w:val="00CB5C2B"/>
    <w:rsid w:val="00CB6B74"/>
    <w:rsid w:val="00CB7A88"/>
    <w:rsid w:val="00CC2D07"/>
    <w:rsid w:val="00CC3CBC"/>
    <w:rsid w:val="00CC550B"/>
    <w:rsid w:val="00CC6013"/>
    <w:rsid w:val="00CC7D6B"/>
    <w:rsid w:val="00CD5F29"/>
    <w:rsid w:val="00CD6713"/>
    <w:rsid w:val="00CD793B"/>
    <w:rsid w:val="00CE07F4"/>
    <w:rsid w:val="00CE0EC8"/>
    <w:rsid w:val="00CE2F5D"/>
    <w:rsid w:val="00CE38BA"/>
    <w:rsid w:val="00CE4E42"/>
    <w:rsid w:val="00CE5DF7"/>
    <w:rsid w:val="00CE6B32"/>
    <w:rsid w:val="00CF00F2"/>
    <w:rsid w:val="00CF01C2"/>
    <w:rsid w:val="00CF3976"/>
    <w:rsid w:val="00CF5B3F"/>
    <w:rsid w:val="00CF7D21"/>
    <w:rsid w:val="00D03BA3"/>
    <w:rsid w:val="00D05C47"/>
    <w:rsid w:val="00D05EE6"/>
    <w:rsid w:val="00D065BE"/>
    <w:rsid w:val="00D135C4"/>
    <w:rsid w:val="00D15AAE"/>
    <w:rsid w:val="00D161C9"/>
    <w:rsid w:val="00D16D32"/>
    <w:rsid w:val="00D17283"/>
    <w:rsid w:val="00D22C46"/>
    <w:rsid w:val="00D22ED9"/>
    <w:rsid w:val="00D237C0"/>
    <w:rsid w:val="00D2446D"/>
    <w:rsid w:val="00D255BE"/>
    <w:rsid w:val="00D25FA4"/>
    <w:rsid w:val="00D261E3"/>
    <w:rsid w:val="00D26D0E"/>
    <w:rsid w:val="00D26E12"/>
    <w:rsid w:val="00D2748D"/>
    <w:rsid w:val="00D274F2"/>
    <w:rsid w:val="00D30AC2"/>
    <w:rsid w:val="00D30EB8"/>
    <w:rsid w:val="00D3118C"/>
    <w:rsid w:val="00D31550"/>
    <w:rsid w:val="00D317B8"/>
    <w:rsid w:val="00D31E55"/>
    <w:rsid w:val="00D329DF"/>
    <w:rsid w:val="00D344A2"/>
    <w:rsid w:val="00D34933"/>
    <w:rsid w:val="00D42014"/>
    <w:rsid w:val="00D4258F"/>
    <w:rsid w:val="00D42EF5"/>
    <w:rsid w:val="00D4364B"/>
    <w:rsid w:val="00D50708"/>
    <w:rsid w:val="00D50EDF"/>
    <w:rsid w:val="00D51B3F"/>
    <w:rsid w:val="00D60017"/>
    <w:rsid w:val="00D62524"/>
    <w:rsid w:val="00D62883"/>
    <w:rsid w:val="00D64553"/>
    <w:rsid w:val="00D654BF"/>
    <w:rsid w:val="00D6673D"/>
    <w:rsid w:val="00D67D1A"/>
    <w:rsid w:val="00D7443E"/>
    <w:rsid w:val="00D761F5"/>
    <w:rsid w:val="00D7629C"/>
    <w:rsid w:val="00D813DC"/>
    <w:rsid w:val="00D81792"/>
    <w:rsid w:val="00D81E52"/>
    <w:rsid w:val="00D84887"/>
    <w:rsid w:val="00D92A8F"/>
    <w:rsid w:val="00D93BD1"/>
    <w:rsid w:val="00D93BFB"/>
    <w:rsid w:val="00D93E9D"/>
    <w:rsid w:val="00D956DB"/>
    <w:rsid w:val="00D95986"/>
    <w:rsid w:val="00D97BFC"/>
    <w:rsid w:val="00DA0426"/>
    <w:rsid w:val="00DA1AF0"/>
    <w:rsid w:val="00DA389C"/>
    <w:rsid w:val="00DA3FD3"/>
    <w:rsid w:val="00DA54C8"/>
    <w:rsid w:val="00DA5D96"/>
    <w:rsid w:val="00DA6DDC"/>
    <w:rsid w:val="00DA751B"/>
    <w:rsid w:val="00DB177A"/>
    <w:rsid w:val="00DB2238"/>
    <w:rsid w:val="00DB289B"/>
    <w:rsid w:val="00DB305A"/>
    <w:rsid w:val="00DB398B"/>
    <w:rsid w:val="00DB4C80"/>
    <w:rsid w:val="00DB5CA0"/>
    <w:rsid w:val="00DB6602"/>
    <w:rsid w:val="00DB67D3"/>
    <w:rsid w:val="00DC0FD5"/>
    <w:rsid w:val="00DC2E49"/>
    <w:rsid w:val="00DC3BEF"/>
    <w:rsid w:val="00DC5A25"/>
    <w:rsid w:val="00DC6A7F"/>
    <w:rsid w:val="00DD2252"/>
    <w:rsid w:val="00DD25DF"/>
    <w:rsid w:val="00DD3C32"/>
    <w:rsid w:val="00DD5770"/>
    <w:rsid w:val="00DD57E7"/>
    <w:rsid w:val="00DD6CC5"/>
    <w:rsid w:val="00DE08E2"/>
    <w:rsid w:val="00DE0A58"/>
    <w:rsid w:val="00DE167B"/>
    <w:rsid w:val="00DE2222"/>
    <w:rsid w:val="00DE2CA7"/>
    <w:rsid w:val="00DE3203"/>
    <w:rsid w:val="00DE4F02"/>
    <w:rsid w:val="00DE6104"/>
    <w:rsid w:val="00DE69F7"/>
    <w:rsid w:val="00DE759C"/>
    <w:rsid w:val="00DF1119"/>
    <w:rsid w:val="00DF18F9"/>
    <w:rsid w:val="00DF21DE"/>
    <w:rsid w:val="00DF260C"/>
    <w:rsid w:val="00DF2872"/>
    <w:rsid w:val="00DF2F47"/>
    <w:rsid w:val="00DF374A"/>
    <w:rsid w:val="00DF376C"/>
    <w:rsid w:val="00DF37F9"/>
    <w:rsid w:val="00DF5664"/>
    <w:rsid w:val="00DF715F"/>
    <w:rsid w:val="00DF72E2"/>
    <w:rsid w:val="00DF790C"/>
    <w:rsid w:val="00E0349D"/>
    <w:rsid w:val="00E04A98"/>
    <w:rsid w:val="00E051C9"/>
    <w:rsid w:val="00E0756E"/>
    <w:rsid w:val="00E10FD8"/>
    <w:rsid w:val="00E115D8"/>
    <w:rsid w:val="00E133FD"/>
    <w:rsid w:val="00E1368D"/>
    <w:rsid w:val="00E144FD"/>
    <w:rsid w:val="00E1734A"/>
    <w:rsid w:val="00E17F35"/>
    <w:rsid w:val="00E21C59"/>
    <w:rsid w:val="00E22C98"/>
    <w:rsid w:val="00E23C11"/>
    <w:rsid w:val="00E246D1"/>
    <w:rsid w:val="00E27CA0"/>
    <w:rsid w:val="00E30B8C"/>
    <w:rsid w:val="00E30E3C"/>
    <w:rsid w:val="00E313CF"/>
    <w:rsid w:val="00E31872"/>
    <w:rsid w:val="00E31DD7"/>
    <w:rsid w:val="00E31F41"/>
    <w:rsid w:val="00E32ED0"/>
    <w:rsid w:val="00E35B43"/>
    <w:rsid w:val="00E362D7"/>
    <w:rsid w:val="00E42284"/>
    <w:rsid w:val="00E42B03"/>
    <w:rsid w:val="00E4436A"/>
    <w:rsid w:val="00E4770C"/>
    <w:rsid w:val="00E52596"/>
    <w:rsid w:val="00E5279C"/>
    <w:rsid w:val="00E533B1"/>
    <w:rsid w:val="00E53A19"/>
    <w:rsid w:val="00E541DA"/>
    <w:rsid w:val="00E5436C"/>
    <w:rsid w:val="00E55E31"/>
    <w:rsid w:val="00E578C5"/>
    <w:rsid w:val="00E57F46"/>
    <w:rsid w:val="00E60BAE"/>
    <w:rsid w:val="00E60EBD"/>
    <w:rsid w:val="00E662F2"/>
    <w:rsid w:val="00E6670C"/>
    <w:rsid w:val="00E66AAD"/>
    <w:rsid w:val="00E7039F"/>
    <w:rsid w:val="00E7094E"/>
    <w:rsid w:val="00E73423"/>
    <w:rsid w:val="00E74863"/>
    <w:rsid w:val="00E74D42"/>
    <w:rsid w:val="00E75C8F"/>
    <w:rsid w:val="00E773A0"/>
    <w:rsid w:val="00E80733"/>
    <w:rsid w:val="00E80E34"/>
    <w:rsid w:val="00E8383C"/>
    <w:rsid w:val="00E84A94"/>
    <w:rsid w:val="00E85354"/>
    <w:rsid w:val="00E86044"/>
    <w:rsid w:val="00E87011"/>
    <w:rsid w:val="00E90978"/>
    <w:rsid w:val="00E90F8C"/>
    <w:rsid w:val="00E93CE5"/>
    <w:rsid w:val="00E944E8"/>
    <w:rsid w:val="00EA00FB"/>
    <w:rsid w:val="00EA0F9C"/>
    <w:rsid w:val="00EA169E"/>
    <w:rsid w:val="00EA1AAA"/>
    <w:rsid w:val="00EA2293"/>
    <w:rsid w:val="00EA2476"/>
    <w:rsid w:val="00EA3E47"/>
    <w:rsid w:val="00EA44B2"/>
    <w:rsid w:val="00EA6BFC"/>
    <w:rsid w:val="00EA7527"/>
    <w:rsid w:val="00EA7FFB"/>
    <w:rsid w:val="00EB359B"/>
    <w:rsid w:val="00EB4D7A"/>
    <w:rsid w:val="00EB54CA"/>
    <w:rsid w:val="00EB5D19"/>
    <w:rsid w:val="00EB5E43"/>
    <w:rsid w:val="00EB68DA"/>
    <w:rsid w:val="00EB75D1"/>
    <w:rsid w:val="00EC2E3E"/>
    <w:rsid w:val="00EC4CDE"/>
    <w:rsid w:val="00EC4F60"/>
    <w:rsid w:val="00EC5BF7"/>
    <w:rsid w:val="00EC7ADC"/>
    <w:rsid w:val="00ED3397"/>
    <w:rsid w:val="00ED5BCE"/>
    <w:rsid w:val="00ED65B6"/>
    <w:rsid w:val="00EE0903"/>
    <w:rsid w:val="00EE1CD7"/>
    <w:rsid w:val="00EE21DA"/>
    <w:rsid w:val="00EE25E3"/>
    <w:rsid w:val="00EE294B"/>
    <w:rsid w:val="00EE32B7"/>
    <w:rsid w:val="00EE337B"/>
    <w:rsid w:val="00EE5676"/>
    <w:rsid w:val="00EF0139"/>
    <w:rsid w:val="00EF173B"/>
    <w:rsid w:val="00EF2B10"/>
    <w:rsid w:val="00EF4A90"/>
    <w:rsid w:val="00EF4B54"/>
    <w:rsid w:val="00F01463"/>
    <w:rsid w:val="00F01C21"/>
    <w:rsid w:val="00F04674"/>
    <w:rsid w:val="00F06583"/>
    <w:rsid w:val="00F07D3E"/>
    <w:rsid w:val="00F11B91"/>
    <w:rsid w:val="00F125D8"/>
    <w:rsid w:val="00F1609C"/>
    <w:rsid w:val="00F202D7"/>
    <w:rsid w:val="00F21117"/>
    <w:rsid w:val="00F21825"/>
    <w:rsid w:val="00F22820"/>
    <w:rsid w:val="00F234D2"/>
    <w:rsid w:val="00F24278"/>
    <w:rsid w:val="00F27384"/>
    <w:rsid w:val="00F31A7D"/>
    <w:rsid w:val="00F3485A"/>
    <w:rsid w:val="00F37E66"/>
    <w:rsid w:val="00F4047C"/>
    <w:rsid w:val="00F408F6"/>
    <w:rsid w:val="00F42D06"/>
    <w:rsid w:val="00F44888"/>
    <w:rsid w:val="00F45546"/>
    <w:rsid w:val="00F53C00"/>
    <w:rsid w:val="00F55660"/>
    <w:rsid w:val="00F57AE5"/>
    <w:rsid w:val="00F6387B"/>
    <w:rsid w:val="00F64181"/>
    <w:rsid w:val="00F64663"/>
    <w:rsid w:val="00F66EA1"/>
    <w:rsid w:val="00F73C0E"/>
    <w:rsid w:val="00F747BD"/>
    <w:rsid w:val="00F75403"/>
    <w:rsid w:val="00F773FC"/>
    <w:rsid w:val="00F81FC3"/>
    <w:rsid w:val="00F82B51"/>
    <w:rsid w:val="00F83AD6"/>
    <w:rsid w:val="00F83BB9"/>
    <w:rsid w:val="00F841B0"/>
    <w:rsid w:val="00F86198"/>
    <w:rsid w:val="00F867EE"/>
    <w:rsid w:val="00F910FD"/>
    <w:rsid w:val="00F91A23"/>
    <w:rsid w:val="00F92212"/>
    <w:rsid w:val="00F92345"/>
    <w:rsid w:val="00F9340F"/>
    <w:rsid w:val="00F93A66"/>
    <w:rsid w:val="00F93B66"/>
    <w:rsid w:val="00F93D51"/>
    <w:rsid w:val="00F958FA"/>
    <w:rsid w:val="00F96E5D"/>
    <w:rsid w:val="00F9764D"/>
    <w:rsid w:val="00F97A74"/>
    <w:rsid w:val="00FA015C"/>
    <w:rsid w:val="00FA0911"/>
    <w:rsid w:val="00FA1478"/>
    <w:rsid w:val="00FA663F"/>
    <w:rsid w:val="00FA6FE5"/>
    <w:rsid w:val="00FA7569"/>
    <w:rsid w:val="00FB17D1"/>
    <w:rsid w:val="00FB389F"/>
    <w:rsid w:val="00FB5A44"/>
    <w:rsid w:val="00FB5C6E"/>
    <w:rsid w:val="00FB6D14"/>
    <w:rsid w:val="00FB7757"/>
    <w:rsid w:val="00FC5998"/>
    <w:rsid w:val="00FC7385"/>
    <w:rsid w:val="00FC79D2"/>
    <w:rsid w:val="00FD15F0"/>
    <w:rsid w:val="00FD5E04"/>
    <w:rsid w:val="00FD7766"/>
    <w:rsid w:val="00FE0A62"/>
    <w:rsid w:val="00FE0E73"/>
    <w:rsid w:val="00FE2807"/>
    <w:rsid w:val="00FE2A2E"/>
    <w:rsid w:val="00FE2C31"/>
    <w:rsid w:val="00FE5D58"/>
    <w:rsid w:val="00FF0F93"/>
    <w:rsid w:val="00FF68D8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aqua"/>
    </o:shapedefaults>
    <o:shapelayout v:ext="edit">
      <o:idmap v:ext="edit" data="2"/>
    </o:shapelayout>
  </w:shapeDefaults>
  <w:decimalSymbol w:val="."/>
  <w:listSeparator w:val=","/>
  <w14:docId w14:val="3290E9A3"/>
  <w15:chartTrackingRefBased/>
  <w15:docId w15:val="{B94138FF-EFFF-4A76-BFE3-061DF720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13CC3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6771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C6771A"/>
    <w:rPr>
      <w:rFonts w:ascii="Arial" w:hAnsi="Arial" w:cs="Arial"/>
      <w:vanish/>
      <w:sz w:val="16"/>
      <w:szCs w:val="16"/>
    </w:rPr>
  </w:style>
  <w:style w:type="character" w:customStyle="1" w:styleId="title1">
    <w:name w:val="title1"/>
    <w:rsid w:val="00C6771A"/>
    <w:rPr>
      <w:rFonts w:ascii="Arial" w:hAnsi="Arial" w:cs="Arial" w:hint="default"/>
      <w:b/>
      <w:bCs/>
      <w:color w:val="003B89"/>
      <w:sz w:val="24"/>
      <w:szCs w:val="24"/>
    </w:rPr>
  </w:style>
  <w:style w:type="character" w:styleId="Strong">
    <w:name w:val="Strong"/>
    <w:uiPriority w:val="22"/>
    <w:qFormat/>
    <w:rsid w:val="00C6771A"/>
    <w:rPr>
      <w:b/>
      <w:bCs/>
    </w:rPr>
  </w:style>
  <w:style w:type="character" w:customStyle="1" w:styleId="redfont1">
    <w:name w:val="redfont1"/>
    <w:rsid w:val="00C6771A"/>
    <w:rPr>
      <w:rFonts w:ascii="Verdana" w:hAnsi="Verdana" w:hint="default"/>
      <w:b/>
      <w:bCs/>
      <w:color w:val="993366"/>
      <w:sz w:val="20"/>
      <w:szCs w:val="20"/>
    </w:rPr>
  </w:style>
  <w:style w:type="character" w:customStyle="1" w:styleId="brownfont1">
    <w:name w:val="brownfont1"/>
    <w:rsid w:val="00C6771A"/>
    <w:rPr>
      <w:rFonts w:ascii="Verdana" w:hAnsi="Verdana" w:hint="default"/>
      <w:b/>
      <w:bCs/>
      <w:color w:val="4B0082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6771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C6771A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57193D"/>
    <w:rPr>
      <w:sz w:val="22"/>
      <w:szCs w:val="22"/>
    </w:rPr>
  </w:style>
  <w:style w:type="character" w:customStyle="1" w:styleId="FooterChar">
    <w:name w:val="Footer Char"/>
    <w:link w:val="Footer"/>
    <w:uiPriority w:val="99"/>
    <w:rsid w:val="00870C41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13CC3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113CC3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table" w:styleId="TableProfessional">
    <w:name w:val="Table Professional"/>
    <w:basedOn w:val="TableNormal"/>
    <w:rsid w:val="00384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2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896">
      <w:bodyDiv w:val="1"/>
      <w:marLeft w:val="75"/>
      <w:marRight w:val="60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135061">
      <w:bodyDiv w:val="1"/>
      <w:marLeft w:val="75"/>
      <w:marRight w:val="60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4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2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2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67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10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9.bin"/><Relationship Id="rId85" Type="http://schemas.openxmlformats.org/officeDocument/2006/relationships/header" Target="head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theme" Target="theme/theme1.xml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image" Target="media/image38.png"/><Relationship Id="rId86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7" Type="http://schemas.openxmlformats.org/officeDocument/2006/relationships/image" Target="media/image3.png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image" Target="media/image39.png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8" Type="http://schemas.openxmlformats.org/officeDocument/2006/relationships/image" Target="media/image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image" Target="media/image7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png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2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523</Words>
  <Characters>2726</Characters>
  <Application>Microsoft Office Word</Application>
  <DocSecurity>0</DocSecurity>
  <Lines>272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LSU Mathematics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Sheri Goings</cp:lastModifiedBy>
  <cp:revision>6</cp:revision>
  <cp:lastPrinted>2009-07-16T19:26:00Z</cp:lastPrinted>
  <dcterms:created xsi:type="dcterms:W3CDTF">2023-05-22T17:31:00Z</dcterms:created>
  <dcterms:modified xsi:type="dcterms:W3CDTF">2023-05-22T18:17:00Z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