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55E845DB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040634" w:rsidRPr="00953B14">
        <w:rPr>
          <w:sz w:val="36"/>
          <w:szCs w:val="36"/>
        </w:rPr>
        <w:t>Math 1</w:t>
      </w:r>
      <w:r w:rsidR="00EF5E0B">
        <w:rPr>
          <w:sz w:val="36"/>
          <w:szCs w:val="36"/>
        </w:rPr>
        <w:t>540</w:t>
      </w:r>
      <w:r w:rsidR="00040634" w:rsidRPr="00953B14">
        <w:rPr>
          <w:sz w:val="36"/>
          <w:szCs w:val="36"/>
        </w:rPr>
        <w:t xml:space="preserve"> </w:t>
      </w:r>
      <w:r w:rsidR="00EF5E0B">
        <w:rPr>
          <w:sz w:val="36"/>
          <w:szCs w:val="36"/>
        </w:rPr>
        <w:t>Integral Calculus</w:t>
      </w:r>
      <w:r w:rsidR="00040634" w:rsidRPr="00953B14">
        <w:rPr>
          <w:sz w:val="36"/>
          <w:szCs w:val="36"/>
        </w:rPr>
        <w:t xml:space="preserve"> COURSE PROFILE </w:t>
      </w:r>
      <w:r w:rsidR="00EF5E0B">
        <w:rPr>
          <w:sz w:val="36"/>
          <w:szCs w:val="36"/>
        </w:rPr>
        <w:t>10</w:t>
      </w:r>
      <w:r w:rsidR="00D54F5D" w:rsidRPr="00953B14">
        <w:rPr>
          <w:sz w:val="36"/>
          <w:szCs w:val="36"/>
        </w:rPr>
        <w:t>-</w:t>
      </w:r>
      <w:r w:rsidR="00EF5E0B">
        <w:rPr>
          <w:sz w:val="36"/>
          <w:szCs w:val="36"/>
        </w:rPr>
        <w:t>2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EF5E0B">
        <w:rPr>
          <w:sz w:val="36"/>
          <w:szCs w:val="36"/>
        </w:rPr>
        <w:t>3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12D1909A" w:rsidR="00301485" w:rsidRPr="000745EC" w:rsidRDefault="00C401C2" w:rsidP="00EF5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COMMON COURSE NUMBER:  </w:t>
      </w:r>
      <w:r w:rsidR="00EF5E0B">
        <w:rPr>
          <w:rFonts w:cstheme="minorHAnsi"/>
          <w:b/>
          <w:sz w:val="24"/>
          <w:szCs w:val="24"/>
          <w:lang w:val="en"/>
        </w:rPr>
        <w:t>CMAT 2116 Integral Calculus</w:t>
      </w:r>
    </w:p>
    <w:p w14:paraId="5E97E2B9" w14:textId="073F2885" w:rsidR="00301485" w:rsidRPr="000745EC" w:rsidRDefault="00040634" w:rsidP="00EF5E0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EF5E0B">
        <w:rPr>
          <w:rFonts w:cstheme="minorHAnsi"/>
          <w:b/>
          <w:i/>
          <w:sz w:val="24"/>
          <w:szCs w:val="24"/>
          <w:lang w:val="en"/>
        </w:rPr>
        <w:t>Calculus:  Early Transcendentals</w:t>
      </w:r>
      <w:r w:rsidR="00EF5E0B" w:rsidRPr="00301485">
        <w:rPr>
          <w:rFonts w:cstheme="minorHAnsi"/>
          <w:b/>
          <w:i/>
          <w:sz w:val="24"/>
          <w:szCs w:val="24"/>
          <w:lang w:val="en"/>
        </w:rPr>
        <w:t>, 3e,</w:t>
      </w:r>
      <w:r w:rsidR="00EF5E0B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EF5E0B" w:rsidRPr="00301485">
        <w:rPr>
          <w:rFonts w:cstheme="minorHAnsi"/>
          <w:b/>
          <w:i/>
          <w:sz w:val="24"/>
          <w:szCs w:val="24"/>
          <w:lang w:val="en"/>
        </w:rPr>
        <w:t>MyLab</w:t>
      </w:r>
      <w:r w:rsidR="00EF5E0B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EF5E0B">
        <w:rPr>
          <w:rFonts w:cstheme="minorHAnsi"/>
          <w:b/>
          <w:sz w:val="24"/>
          <w:szCs w:val="24"/>
          <w:lang w:val="en"/>
        </w:rPr>
        <w:t>, Briggs, Cochran, Gillett, Schultz</w:t>
      </w:r>
    </w:p>
    <w:p w14:paraId="20D91C29" w14:textId="39125807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160</w:t>
      </w:r>
      <w:r w:rsidR="00EF5E0B">
        <w:rPr>
          <w:rFonts w:cstheme="minorHAnsi"/>
          <w:b/>
          <w:sz w:val="24"/>
          <w:szCs w:val="24"/>
          <w:lang w:val="en"/>
        </w:rPr>
        <w:t>499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2592DAA2" w14:textId="77777777" w:rsidR="00EF5E0B" w:rsidRDefault="00EF5E0B" w:rsidP="00EF5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the Derivative</w:t>
      </w:r>
    </w:p>
    <w:p w14:paraId="0DDA49C7" w14:textId="77777777" w:rsidR="00EF5E0B" w:rsidRDefault="00EF5E0B" w:rsidP="00EF5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5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Integration</w:t>
      </w:r>
    </w:p>
    <w:p w14:paraId="0A4D115E" w14:textId="77777777" w:rsidR="00EF5E0B" w:rsidRDefault="00EF5E0B" w:rsidP="00EF5E0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6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Integration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>The number in parentheses indicates the number of homework exercises on that topic in MyLab Math.</w:t>
      </w:r>
    </w:p>
    <w:p w14:paraId="0079FEE4" w14:textId="1A2168A5" w:rsidR="001F3A08" w:rsidRDefault="005B3382" w:rsidP="005B3382">
      <w:pPr>
        <w:pStyle w:val="Heading1"/>
      </w:pPr>
      <w:r>
        <w:t xml:space="preserve">Chapter </w:t>
      </w:r>
      <w:r w:rsidR="00EF5E0B">
        <w:t>4</w:t>
      </w:r>
      <w:r>
        <w:t>: Applications</w:t>
      </w:r>
      <w:r w:rsidR="00EF5E0B">
        <w:t xml:space="preserve"> of the Derivative</w:t>
      </w:r>
    </w:p>
    <w:p w14:paraId="6B0EB016" w14:textId="7A718B10" w:rsidR="005B3382" w:rsidRDefault="005B3382" w:rsidP="005B3382">
      <w:pPr>
        <w:pStyle w:val="Heading2"/>
      </w:pPr>
      <w:r>
        <w:t xml:space="preserve">Section </w:t>
      </w:r>
      <w:r w:rsidR="00EF5E0B">
        <w:t>4.2</w:t>
      </w:r>
      <w:r>
        <w:t xml:space="preserve"> </w:t>
      </w:r>
      <w:r w:rsidR="00EF5E0B">
        <w:t>Mean Value Theorem</w:t>
      </w:r>
      <w:r>
        <w:t xml:space="preserve"> (</w:t>
      </w:r>
      <w:r w:rsidR="00EF5E0B">
        <w:t>15</w:t>
      </w:r>
      <w:r>
        <w:t>)</w:t>
      </w:r>
    </w:p>
    <w:p w14:paraId="23581FA8" w14:textId="77777777" w:rsidR="00EF5E0B" w:rsidRPr="0038062C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Rolle's Theorem and the Mean Value Theorem</w:t>
      </w:r>
    </w:p>
    <w:p w14:paraId="06C325AF" w14:textId="77777777" w:rsidR="00EF5E0B" w:rsidRPr="0038062C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points guaranteed to exist by Rolle's Theorem</w:t>
      </w:r>
    </w:p>
    <w:p w14:paraId="07896027" w14:textId="77777777" w:rsidR="00EF5E0B" w:rsidRPr="0038062C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points guaranteed to exist by the Mean Value Theorem</w:t>
      </w:r>
    </w:p>
    <w:p w14:paraId="32BF2D7F" w14:textId="57D0B8E5" w:rsidR="00EF03C1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applications using the Mean Value Theorem</w:t>
      </w:r>
    </w:p>
    <w:p w14:paraId="614E26AD" w14:textId="1C5B645D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4.5 Optimization Problems (16)</w:t>
      </w:r>
    </w:p>
    <w:p w14:paraId="0E2EA8B2" w14:textId="77777777" w:rsidR="00EF5E0B" w:rsidRPr="0038062C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optimization problems and objective functions</w:t>
      </w:r>
    </w:p>
    <w:p w14:paraId="2F0A7315" w14:textId="77777777" w:rsidR="00EF5E0B" w:rsidRPr="0038062C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optimization problems involving geometry, number operations, and conic sections</w:t>
      </w:r>
    </w:p>
    <w:p w14:paraId="15E01126" w14:textId="3EEDABDE" w:rsidR="00EF5E0B" w:rsidRDefault="00EF5E0B" w:rsidP="00EF5E0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applications by optimizing functions</w:t>
      </w:r>
    </w:p>
    <w:p w14:paraId="73006505" w14:textId="58EAC794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4.6  Linear Approximations and Differentials (25)</w:t>
      </w:r>
    </w:p>
    <w:p w14:paraId="713075D0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Write a linear approximation and estimate the value of a function</w:t>
      </w:r>
    </w:p>
    <w:p w14:paraId="6B249649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Graph a function and its linear approximation to identify underestimates and overestimates</w:t>
      </w:r>
    </w:p>
    <w:p w14:paraId="75A653BF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linear approximations to estimate a quantity</w:t>
      </w:r>
    </w:p>
    <w:p w14:paraId="08E7AF84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linear approximations to estimate changes in a given variable</w:t>
      </w:r>
    </w:p>
    <w:p w14:paraId="5A58B1C5" w14:textId="3B45086F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 xml:space="preserve">Write a differential expression the change in </w:t>
      </w:r>
      <w:r w:rsidRPr="0033600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8062C">
        <w:rPr>
          <w:rFonts w:cstheme="minorHAnsi"/>
          <w:sz w:val="24"/>
          <w:szCs w:val="24"/>
        </w:rPr>
        <w:t xml:space="preserve"> as a function of the change in </w:t>
      </w:r>
      <w:r w:rsidRPr="0033600D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66A0D77F" w14:textId="41F74B43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4.7  L'Hopital's Rule (26)</w:t>
      </w:r>
    </w:p>
    <w:p w14:paraId="43780944" w14:textId="1C259FB5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limits of the form</w:t>
      </w:r>
      <w:r w:rsidR="00361441">
        <w:rPr>
          <w:rFonts w:cstheme="minorHAnsi"/>
          <w:sz w:val="24"/>
          <w:szCs w:val="24"/>
        </w:rPr>
        <w:t xml:space="preserve"> </w:t>
      </w:r>
      <w:r w:rsidR="0098566E" w:rsidRPr="00361441">
        <w:rPr>
          <w:rFonts w:cstheme="minorHAnsi"/>
          <w:position w:val="-6"/>
          <w:sz w:val="24"/>
          <w:szCs w:val="24"/>
        </w:rPr>
        <w:object w:dxaOrig="460" w:dyaOrig="279" w14:anchorId="22B2A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 over 0" style="width:23.25pt;height:14.25pt" o:ole="">
            <v:imagedata r:id="rId8" o:title=""/>
          </v:shape>
          <o:OLEObject Type="Embed" ProgID="Equation.DSMT4" ShapeID="_x0000_i1025" DrawAspect="Content" ObjectID="_1843645519" r:id="rId9"/>
        </w:object>
      </w:r>
    </w:p>
    <w:p w14:paraId="6F083F48" w14:textId="2713CEDB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limits of the form</w:t>
      </w:r>
      <w:r w:rsidR="00361441">
        <w:rPr>
          <w:rFonts w:cstheme="minorHAnsi"/>
          <w:sz w:val="24"/>
          <w:szCs w:val="24"/>
        </w:rPr>
        <w:t xml:space="preserve"> </w:t>
      </w:r>
      <w:r w:rsidR="0098566E" w:rsidRPr="00361441">
        <w:rPr>
          <w:rFonts w:cstheme="minorHAnsi"/>
          <w:position w:val="-6"/>
          <w:sz w:val="24"/>
          <w:szCs w:val="24"/>
        </w:rPr>
        <w:object w:dxaOrig="580" w:dyaOrig="279" w14:anchorId="148AB299">
          <v:shape id="_x0000_i1026" type="#_x0000_t75" alt="infinity over infinity" style="width:29.25pt;height:14.25pt" o:ole="">
            <v:imagedata r:id="rId10" o:title=""/>
          </v:shape>
          <o:OLEObject Type="Embed" ProgID="Equation.DSMT4" ShapeID="_x0000_i1026" DrawAspect="Content" ObjectID="_1843645520" r:id="rId11"/>
        </w:object>
      </w:r>
      <w:r w:rsidRPr="0038062C">
        <w:rPr>
          <w:rFonts w:cstheme="minorHAnsi"/>
          <w:sz w:val="24"/>
          <w:szCs w:val="24"/>
        </w:rPr>
        <w:t>,</w:t>
      </w:r>
      <w:r w:rsidR="0098566E">
        <w:rPr>
          <w:rFonts w:cstheme="minorHAnsi"/>
          <w:sz w:val="24"/>
          <w:szCs w:val="24"/>
        </w:rPr>
        <w:t xml:space="preserve"> </w:t>
      </w:r>
      <w:r w:rsidR="0098566E" w:rsidRPr="0098566E">
        <w:rPr>
          <w:rFonts w:cstheme="minorHAnsi"/>
          <w:position w:val="-6"/>
          <w:sz w:val="24"/>
          <w:szCs w:val="24"/>
        </w:rPr>
        <w:object w:dxaOrig="480" w:dyaOrig="279" w14:anchorId="6448254A">
          <v:shape id="_x0000_i1027" type="#_x0000_t75" alt="0 times infinity" style="width:24pt;height:14.25pt" o:ole="">
            <v:imagedata r:id="rId12" o:title=""/>
          </v:shape>
          <o:OLEObject Type="Embed" ProgID="Equation.DSMT4" ShapeID="_x0000_i1027" DrawAspect="Content" ObjectID="_1843645521" r:id="rId13"/>
        </w:object>
      </w:r>
      <w:r w:rsidRPr="0038062C">
        <w:rPr>
          <w:rFonts w:cstheme="minorHAnsi"/>
          <w:sz w:val="24"/>
          <w:szCs w:val="24"/>
        </w:rPr>
        <w:t xml:space="preserve">, or </w:t>
      </w:r>
      <w:r w:rsidR="0098566E" w:rsidRPr="0098566E">
        <w:rPr>
          <w:rFonts w:cstheme="minorHAnsi"/>
          <w:position w:val="-4"/>
          <w:sz w:val="24"/>
          <w:szCs w:val="24"/>
        </w:rPr>
        <w:object w:dxaOrig="620" w:dyaOrig="200" w14:anchorId="68104CE7">
          <v:shape id="_x0000_i1028" type="#_x0000_t75" alt="infinity minus infinity" style="width:30.75pt;height:9.75pt" o:ole="">
            <v:imagedata r:id="rId14" o:title=""/>
          </v:shape>
          <o:OLEObject Type="Embed" ProgID="Equation.DSMT4" ShapeID="_x0000_i1028" DrawAspect="Content" ObjectID="_1843645522" r:id="rId15"/>
        </w:object>
      </w:r>
    </w:p>
    <w:p w14:paraId="2A70953C" w14:textId="4A83C8FF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 xml:space="preserve">Evaluate limits of the form </w:t>
      </w:r>
      <w:r w:rsidR="0098566E" w:rsidRPr="0098566E">
        <w:rPr>
          <w:rFonts w:cstheme="minorHAnsi"/>
          <w:position w:val="-4"/>
          <w:sz w:val="24"/>
          <w:szCs w:val="24"/>
        </w:rPr>
        <w:object w:dxaOrig="260" w:dyaOrig="300" w14:anchorId="16799BD9">
          <v:shape id="_x0000_i1029" type="#_x0000_t75" alt="1 to the power infinity" style="width:12.75pt;height:15pt;mso-position-vertical:absolute" o:ole="">
            <v:imagedata r:id="rId16" o:title=""/>
          </v:shape>
          <o:OLEObject Type="Embed" ProgID="Equation.DSMT4" ShapeID="_x0000_i1029" DrawAspect="Content" ObjectID="_1843645523" r:id="rId17"/>
        </w:object>
      </w:r>
      <w:r w:rsidR="0098566E">
        <w:rPr>
          <w:rFonts w:cstheme="minorHAnsi"/>
          <w:sz w:val="24"/>
          <w:szCs w:val="24"/>
        </w:rPr>
        <w:t xml:space="preserve">, </w:t>
      </w:r>
      <w:r w:rsidR="0098566E" w:rsidRPr="0098566E">
        <w:rPr>
          <w:rFonts w:cstheme="minorHAnsi"/>
          <w:position w:val="-6"/>
          <w:sz w:val="24"/>
          <w:szCs w:val="24"/>
        </w:rPr>
        <w:object w:dxaOrig="260" w:dyaOrig="320" w14:anchorId="46126A9F">
          <v:shape id="_x0000_i1030" type="#_x0000_t75" alt="zero to the power zero" style="width:12.75pt;height:16.5pt" o:ole="">
            <v:imagedata r:id="rId18" o:title=""/>
          </v:shape>
          <o:OLEObject Type="Embed" ProgID="Equation.DSMT4" ShapeID="_x0000_i1030" DrawAspect="Content" ObjectID="_1843645524" r:id="rId19"/>
        </w:object>
      </w:r>
      <w:r w:rsidR="0098566E">
        <w:rPr>
          <w:rFonts w:cstheme="minorHAnsi"/>
          <w:sz w:val="24"/>
          <w:szCs w:val="24"/>
        </w:rPr>
        <w:t>,</w:t>
      </w:r>
      <w:r w:rsidRPr="0038062C">
        <w:rPr>
          <w:rFonts w:cstheme="minorHAnsi"/>
          <w:sz w:val="24"/>
          <w:szCs w:val="24"/>
        </w:rPr>
        <w:t xml:space="preserve"> or </w:t>
      </w:r>
      <w:r w:rsidR="0098566E" w:rsidRPr="0098566E">
        <w:rPr>
          <w:rFonts w:cstheme="minorHAnsi"/>
          <w:position w:val="-4"/>
          <w:sz w:val="24"/>
          <w:szCs w:val="24"/>
        </w:rPr>
        <w:object w:dxaOrig="320" w:dyaOrig="300" w14:anchorId="6070ADBF">
          <v:shape id="_x0000_i1031" type="#_x0000_t75" alt="infintiy to the power zero" style="width:16.5pt;height:15pt" o:ole="">
            <v:imagedata r:id="rId20" o:title=""/>
          </v:shape>
          <o:OLEObject Type="Embed" ProgID="Equation.DSMT4" ShapeID="_x0000_i1031" DrawAspect="Content" ObjectID="_1843645525" r:id="rId21"/>
        </w:object>
      </w:r>
    </w:p>
    <w:p w14:paraId="4F6C1406" w14:textId="3C19DDD0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limits using the appropriate method</w:t>
      </w:r>
    </w:p>
    <w:p w14:paraId="2690612C" w14:textId="470F22A7" w:rsidR="00EF5E0B" w:rsidRDefault="00445881" w:rsidP="00EF5E0B">
      <w:pPr>
        <w:pStyle w:val="Heading2"/>
      </w:pPr>
      <w:r>
        <w:t xml:space="preserve">Section </w:t>
      </w:r>
      <w:r w:rsidR="00EF5E0B">
        <w:t>4.8 Newton’s Method (11)</w:t>
      </w:r>
    </w:p>
    <w:p w14:paraId="0BEC9D38" w14:textId="77777777" w:rsidR="00EF5E0B" w:rsidRP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F5E0B">
        <w:rPr>
          <w:rFonts w:cstheme="minorHAnsi"/>
          <w:sz w:val="24"/>
          <w:szCs w:val="24"/>
        </w:rPr>
        <w:t>Given an initial approximation, use Newton’s method to find the first two approximations</w:t>
      </w:r>
    </w:p>
    <w:p w14:paraId="2C4B0870" w14:textId="0F5824B8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EF5E0B">
        <w:rPr>
          <w:rFonts w:cstheme="minorHAnsi"/>
          <w:sz w:val="24"/>
          <w:szCs w:val="24"/>
        </w:rPr>
        <w:t>Use Newton's method to find solutions to equations</w:t>
      </w:r>
    </w:p>
    <w:p w14:paraId="574D9444" w14:textId="2AB14E4A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4.9  Antiderivatives (39)</w:t>
      </w:r>
    </w:p>
    <w:p w14:paraId="563DD8E2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general antiderivatives and indefinite integrals</w:t>
      </w:r>
    </w:p>
    <w:p w14:paraId="1DB62A53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lastRenderedPageBreak/>
        <w:t>Find particular antiderivatives and solve initial value problems</w:t>
      </w:r>
    </w:p>
    <w:p w14:paraId="70826BE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Relate solutions to initial value problems to their graphs</w:t>
      </w:r>
    </w:p>
    <w:p w14:paraId="5673184C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applications involving antiderivatives</w:t>
      </w:r>
    </w:p>
    <w:p w14:paraId="1877F441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the equation of a curve given information about the derivative</w:t>
      </w:r>
    </w:p>
    <w:p w14:paraId="2926F9E5" w14:textId="4CE21085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initial value problems</w:t>
      </w:r>
    </w:p>
    <w:p w14:paraId="2EF7FA9F" w14:textId="162A6EE6" w:rsidR="00EF5E0B" w:rsidRDefault="00EF5E0B" w:rsidP="00EF5E0B">
      <w:pPr>
        <w:pStyle w:val="Heading1"/>
      </w:pPr>
      <w:r>
        <w:t>Chapter 5: Integration</w:t>
      </w:r>
    </w:p>
    <w:p w14:paraId="091F941C" w14:textId="6F153CC1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5.1  Approximating Areas under Curves (27)</w:t>
      </w:r>
    </w:p>
    <w:p w14:paraId="1B81B63D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Riemann sums</w:t>
      </w:r>
    </w:p>
    <w:p w14:paraId="5A390140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Approximate displacement over an interval given a velocity function</w:t>
      </w:r>
    </w:p>
    <w:p w14:paraId="57F1CBD7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left, right, and midpoint Riemann sums</w:t>
      </w:r>
    </w:p>
    <w:p w14:paraId="7225DDE8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Riemann sums from tables</w:t>
      </w:r>
    </w:p>
    <w:p w14:paraId="31BEEF37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sigma notation and evaluate expressions in sigma notation</w:t>
      </w:r>
    </w:p>
    <w:p w14:paraId="4A242A0A" w14:textId="04EBD40C" w:rsidR="00EF5E0B" w:rsidRPr="00EF5E0B" w:rsidRDefault="00EF5E0B" w:rsidP="000B24B3">
      <w:pPr>
        <w:spacing w:after="0" w:line="240" w:lineRule="auto"/>
        <w:ind w:left="418"/>
      </w:pPr>
      <w:r w:rsidRPr="0038062C">
        <w:rPr>
          <w:rFonts w:cstheme="minorHAnsi"/>
          <w:sz w:val="24"/>
          <w:szCs w:val="24"/>
        </w:rPr>
        <w:t>Solve applications using the area under a curve</w:t>
      </w:r>
    </w:p>
    <w:p w14:paraId="0EBF05A2" w14:textId="1CC8AA15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5.2  Definite Integrals (23)</w:t>
      </w:r>
    </w:p>
    <w:p w14:paraId="5147D13F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net area and definite integrals</w:t>
      </w:r>
    </w:p>
    <w:p w14:paraId="4B333CF8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Approximate net area given functions</w:t>
      </w:r>
    </w:p>
    <w:p w14:paraId="07B6E331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Express Riemann sums as definite integrals</w:t>
      </w:r>
    </w:p>
    <w:p w14:paraId="0E369443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definite integrals using geometry</w:t>
      </w:r>
    </w:p>
    <w:p w14:paraId="5EE2906D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Approximate net area from graphs</w:t>
      </w:r>
    </w:p>
    <w:p w14:paraId="34CB8761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properties of definite integrals</w:t>
      </w:r>
    </w:p>
    <w:p w14:paraId="40E7F93E" w14:textId="7F156FA6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definite integrals using Riemann sums</w:t>
      </w:r>
    </w:p>
    <w:p w14:paraId="3DE20395" w14:textId="5931A5BE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5.3  Fundamental Theorem of Calculus (28)</w:t>
      </w:r>
    </w:p>
    <w:p w14:paraId="22B037B5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the Fundamental Theorem of Calculus</w:t>
      </w:r>
    </w:p>
    <w:p w14:paraId="5D55E6A8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area functions</w:t>
      </w:r>
    </w:p>
    <w:p w14:paraId="437E94F2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definite integrals using the Fundamental Theorem of Calculus</w:t>
      </w:r>
    </w:p>
    <w:p w14:paraId="6A24E08D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areas bounded by functions</w:t>
      </w:r>
    </w:p>
    <w:p w14:paraId="23C77CD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derivatives of definite integrals</w:t>
      </w:r>
    </w:p>
    <w:p w14:paraId="4DE3F95B" w14:textId="370DAC29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Work with area functions and graphs of area functions</w:t>
      </w:r>
    </w:p>
    <w:p w14:paraId="702E7A77" w14:textId="60B05A1D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5.4  Working with Integrals (15)</w:t>
      </w:r>
    </w:p>
    <w:p w14:paraId="421D08A3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symmetry to evaluate definite integrals</w:t>
      </w:r>
    </w:p>
    <w:p w14:paraId="6EE13425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average values of functions over given intervals</w:t>
      </w:r>
    </w:p>
    <w:p w14:paraId="509A74F7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the Mean Value Theorem for Integrals</w:t>
      </w:r>
    </w:p>
    <w:p w14:paraId="5613B5C6" w14:textId="5085F595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average values of functions</w:t>
      </w:r>
    </w:p>
    <w:p w14:paraId="5596762F" w14:textId="687E008C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5.5  Substitution Rule (45)</w:t>
      </w:r>
    </w:p>
    <w:p w14:paraId="0840DC9E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Verify formulas using differentiation</w:t>
      </w:r>
    </w:p>
    <w:p w14:paraId="3B5C5052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composite functions and the Substitution Rule</w:t>
      </w:r>
    </w:p>
    <w:p w14:paraId="5F823919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indefinite integrals using a given substitution</w:t>
      </w:r>
    </w:p>
    <w:p w14:paraId="21D54FB9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a change of variables to find indefinite integrals</w:t>
      </w:r>
    </w:p>
    <w:p w14:paraId="0F60254E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a change of variables to evaluate definite integrals</w:t>
      </w:r>
    </w:p>
    <w:p w14:paraId="7683E48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general antiderivatives and indefinite integrals</w:t>
      </w:r>
    </w:p>
    <w:p w14:paraId="3CE3A614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areas of regions using integration that requires substitution</w:t>
      </w:r>
    </w:p>
    <w:p w14:paraId="0467113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Evaluate definite integrals using the Fundamental Theorem of Calculus</w:t>
      </w:r>
    </w:p>
    <w:p w14:paraId="010CAE3F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lastRenderedPageBreak/>
        <w:t>Find particular antiderivatives and solve initial value problems</w:t>
      </w:r>
    </w:p>
    <w:p w14:paraId="209E47F2" w14:textId="5E8567FF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average values of functions over given intervals</w:t>
      </w:r>
    </w:p>
    <w:p w14:paraId="5DE56297" w14:textId="7956B462" w:rsidR="00EF5E0B" w:rsidRDefault="00EF5E0B" w:rsidP="00EF5E0B">
      <w:pPr>
        <w:pStyle w:val="Heading1"/>
      </w:pPr>
      <w:r>
        <w:t>Chapter 6: Applications of Integration</w:t>
      </w:r>
    </w:p>
    <w:p w14:paraId="2706C662" w14:textId="44E7D7EC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6.1  Velocity and Net Change (20)</w:t>
      </w:r>
    </w:p>
    <w:p w14:paraId="49F566B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properties of velocity and net change</w:t>
      </w:r>
    </w:p>
    <w:p w14:paraId="6672F88F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Determine displacement and position from velocity</w:t>
      </w:r>
    </w:p>
    <w:p w14:paraId="63B683FA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position and velocity from acceleration</w:t>
      </w:r>
    </w:p>
    <w:p w14:paraId="05E1159C" w14:textId="6BF1FB97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applications involving net change and future value</w:t>
      </w:r>
    </w:p>
    <w:p w14:paraId="08556665" w14:textId="0D534324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6.2  Regions Between Curves (15)</w:t>
      </w:r>
    </w:p>
    <w:p w14:paraId="4F45DBA0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concepts associated with the area between two curves</w:t>
      </w:r>
    </w:p>
    <w:p w14:paraId="46076609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the area between two curves</w:t>
      </w:r>
    </w:p>
    <w:p w14:paraId="1A8E5E28" w14:textId="24E24A1A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Rewrite areas by changing the variable of integration</w:t>
      </w:r>
    </w:p>
    <w:p w14:paraId="71C94A44" w14:textId="4E437DB7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6.3  Volumes by Slicing (21)</w:t>
      </w:r>
    </w:p>
    <w:p w14:paraId="5233069E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concepts associated with finding volumes by slicing</w:t>
      </w:r>
    </w:p>
    <w:p w14:paraId="0A91B53E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the general slicing method to find volumes of solids</w:t>
      </w:r>
    </w:p>
    <w:p w14:paraId="12E2B6D6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the disk method to find volumes of solids</w:t>
      </w:r>
    </w:p>
    <w:p w14:paraId="1E8CE2C5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the washer method to find volumes of solids</w:t>
      </w:r>
    </w:p>
    <w:p w14:paraId="1DE46DC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volumes of solids using an appropriate method</w:t>
      </w:r>
    </w:p>
    <w:p w14:paraId="7E92CD74" w14:textId="5F54D07F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Compare volumes of solids</w:t>
      </w:r>
    </w:p>
    <w:p w14:paraId="05595108" w14:textId="0E3AB3D2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6.4  Volume by Shells (17)</w:t>
      </w:r>
    </w:p>
    <w:p w14:paraId="4E864359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 xml:space="preserve">Use the shell method to find volumes of solids generated by revolving a region about the </w:t>
      </w:r>
      <w:r w:rsidRPr="0033600D">
        <w:rPr>
          <w:rFonts w:ascii="Times New Roman" w:hAnsi="Times New Roman" w:cs="Times New Roman"/>
          <w:i/>
          <w:sz w:val="24"/>
          <w:szCs w:val="24"/>
        </w:rPr>
        <w:t>y</w:t>
      </w:r>
      <w:r w:rsidRPr="0038062C">
        <w:rPr>
          <w:rFonts w:cstheme="minorHAnsi"/>
          <w:sz w:val="24"/>
          <w:szCs w:val="24"/>
        </w:rPr>
        <w:t>-axis</w:t>
      </w:r>
    </w:p>
    <w:p w14:paraId="0FD283F4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 xml:space="preserve">Use the shell method to find volumes of solids generated by revolving a region about the </w:t>
      </w:r>
      <w:r w:rsidRPr="0033600D">
        <w:rPr>
          <w:rFonts w:ascii="Times New Roman" w:hAnsi="Times New Roman" w:cs="Times New Roman"/>
          <w:i/>
          <w:sz w:val="24"/>
          <w:szCs w:val="24"/>
        </w:rPr>
        <w:t>x</w:t>
      </w:r>
      <w:r w:rsidRPr="0038062C">
        <w:rPr>
          <w:rFonts w:cstheme="minorHAnsi"/>
          <w:sz w:val="24"/>
          <w:szCs w:val="24"/>
        </w:rPr>
        <w:t>-axis</w:t>
      </w:r>
    </w:p>
    <w:p w14:paraId="1A1CDA38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Use the shell method to find volumes of solids</w:t>
      </w:r>
    </w:p>
    <w:p w14:paraId="46FC49EB" w14:textId="5FEC611F" w:rsidR="00EF5E0B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volumes of solids using an appropriate method</w:t>
      </w:r>
    </w:p>
    <w:p w14:paraId="2F74E701" w14:textId="7D1126B3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6.5  Length of Curves (9)</w:t>
      </w:r>
    </w:p>
    <w:p w14:paraId="32CECF8E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 xml:space="preserve">Find arc lengths by integrating with respect to </w:t>
      </w:r>
      <w:r w:rsidRPr="0033600D">
        <w:rPr>
          <w:rFonts w:asciiTheme="majorBidi" w:hAnsiTheme="majorBidi" w:cstheme="majorBidi"/>
          <w:i/>
          <w:sz w:val="24"/>
          <w:szCs w:val="24"/>
        </w:rPr>
        <w:t>x</w:t>
      </w:r>
    </w:p>
    <w:p w14:paraId="686D9BB0" w14:textId="42FD4B49" w:rsidR="00EF5E0B" w:rsidRPr="00EF5E0B" w:rsidRDefault="00EF5E0B" w:rsidP="000B24B3">
      <w:pPr>
        <w:spacing w:after="0" w:line="240" w:lineRule="auto"/>
        <w:ind w:left="418"/>
      </w:pPr>
      <w:r w:rsidRPr="0038062C">
        <w:rPr>
          <w:rFonts w:cstheme="minorHAnsi"/>
          <w:sz w:val="24"/>
          <w:szCs w:val="24"/>
        </w:rPr>
        <w:t>Solve applications involving arc length</w:t>
      </w:r>
    </w:p>
    <w:p w14:paraId="30FA880F" w14:textId="16068FB3" w:rsidR="00EF5E0B" w:rsidRPr="0038062C" w:rsidRDefault="00445881" w:rsidP="00EF5E0B">
      <w:pPr>
        <w:pStyle w:val="Heading2"/>
      </w:pPr>
      <w:r>
        <w:t xml:space="preserve">Section </w:t>
      </w:r>
      <w:r w:rsidR="00EF5E0B" w:rsidRPr="0038062C">
        <w:t>6.7  Density and Mass (12)</w:t>
      </w:r>
    </w:p>
    <w:p w14:paraId="16428663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Apply concepts associated with mass, work, and force</w:t>
      </w:r>
    </w:p>
    <w:p w14:paraId="112A3CC4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Find the mass of thin bars with given density functions</w:t>
      </w:r>
    </w:p>
    <w:p w14:paraId="1C69D28B" w14:textId="77777777" w:rsidR="00EF5E0B" w:rsidRPr="0038062C" w:rsidRDefault="00EF5E0B" w:rsidP="000B24B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8062C">
        <w:rPr>
          <w:rFonts w:cstheme="minorHAnsi"/>
          <w:sz w:val="24"/>
          <w:szCs w:val="24"/>
        </w:rPr>
        <w:t>Solve applications involving work</w:t>
      </w:r>
    </w:p>
    <w:p w14:paraId="2D2CDCC0" w14:textId="22BEDFD6" w:rsidR="00EF5E0B" w:rsidRPr="00EF5E0B" w:rsidRDefault="00EF5E0B" w:rsidP="000B24B3">
      <w:pPr>
        <w:spacing w:after="0" w:line="240" w:lineRule="auto"/>
        <w:ind w:left="418"/>
        <w:rPr>
          <w:rFonts w:cstheme="minorHAnsi"/>
        </w:rPr>
      </w:pPr>
      <w:r w:rsidRPr="0038062C">
        <w:rPr>
          <w:rFonts w:cstheme="minorHAnsi"/>
          <w:sz w:val="24"/>
          <w:szCs w:val="24"/>
        </w:rPr>
        <w:t>Solve applications involving force</w:t>
      </w:r>
    </w:p>
    <w:sectPr w:rsidR="00EF5E0B" w:rsidRPr="00EF5E0B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4E98" w14:textId="77777777" w:rsidR="005F045C" w:rsidRDefault="005F045C" w:rsidP="00D54F5D">
      <w:pPr>
        <w:spacing w:after="0" w:line="240" w:lineRule="auto"/>
      </w:pPr>
      <w:r>
        <w:separator/>
      </w:r>
    </w:p>
  </w:endnote>
  <w:endnote w:type="continuationSeparator" w:id="0">
    <w:p w14:paraId="2280A3B8" w14:textId="77777777" w:rsidR="005F045C" w:rsidRDefault="005F045C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0E79" w14:textId="77777777" w:rsidR="005F045C" w:rsidRDefault="005F045C" w:rsidP="00D54F5D">
      <w:pPr>
        <w:spacing w:after="0" w:line="240" w:lineRule="auto"/>
      </w:pPr>
      <w:r>
        <w:separator/>
      </w:r>
    </w:p>
  </w:footnote>
  <w:footnote w:type="continuationSeparator" w:id="0">
    <w:p w14:paraId="22CDC194" w14:textId="77777777" w:rsidR="005F045C" w:rsidRDefault="005F045C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57E7B"/>
    <w:rsid w:val="00062AA8"/>
    <w:rsid w:val="00067CE6"/>
    <w:rsid w:val="000745EC"/>
    <w:rsid w:val="000819DA"/>
    <w:rsid w:val="00084B95"/>
    <w:rsid w:val="00091CBD"/>
    <w:rsid w:val="000949D0"/>
    <w:rsid w:val="000A10F9"/>
    <w:rsid w:val="000A370F"/>
    <w:rsid w:val="000B0CA6"/>
    <w:rsid w:val="000B12DA"/>
    <w:rsid w:val="000B1AA4"/>
    <w:rsid w:val="000B24B3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3600D"/>
    <w:rsid w:val="00341236"/>
    <w:rsid w:val="00346B08"/>
    <w:rsid w:val="003522D5"/>
    <w:rsid w:val="00361441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45881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045C"/>
    <w:rsid w:val="005F4C22"/>
    <w:rsid w:val="00603358"/>
    <w:rsid w:val="006126BE"/>
    <w:rsid w:val="006129CE"/>
    <w:rsid w:val="00613C56"/>
    <w:rsid w:val="00614B3C"/>
    <w:rsid w:val="006243F4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62DDA"/>
    <w:rsid w:val="009801B5"/>
    <w:rsid w:val="00983A06"/>
    <w:rsid w:val="00984D41"/>
    <w:rsid w:val="0098566E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0427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5E0B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5</cp:revision>
  <cp:lastPrinted>2026-04-30T20:15:00Z</cp:lastPrinted>
  <dcterms:created xsi:type="dcterms:W3CDTF">2026-06-19T14:48:00Z</dcterms:created>
  <dcterms:modified xsi:type="dcterms:W3CDTF">2026-06-22T19:59:00Z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