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B20A" w14:textId="3A7524B6" w:rsidR="0018072D" w:rsidRPr="002B400A" w:rsidRDefault="00E10CC9" w:rsidP="00674ADA">
      <w:pPr>
        <w:pStyle w:val="Title"/>
        <w:rPr>
          <w:b w:val="0"/>
        </w:rPr>
      </w:pPr>
      <w:r>
        <w:t>Section 1.1</w:t>
      </w:r>
      <w:r w:rsidR="00AA6270">
        <w:t>a</w:t>
      </w:r>
      <w:r>
        <w:tab/>
      </w:r>
      <w:r w:rsidRPr="002B400A">
        <w:t>Linear and</w:t>
      </w:r>
      <w:r w:rsidR="001E44F3" w:rsidRPr="002B400A">
        <w:t xml:space="preserve"> Rational </w:t>
      </w:r>
      <w:r w:rsidR="0018072D" w:rsidRPr="002B400A">
        <w:t>Equations</w:t>
      </w:r>
    </w:p>
    <w:p w14:paraId="3EAFDDDC" w14:textId="77777777" w:rsidR="00F14189" w:rsidRPr="002B400A" w:rsidRDefault="00F14189" w:rsidP="00CA2A47">
      <w:pPr>
        <w:rPr>
          <w:rFonts w:asciiTheme="minorHAnsi" w:hAnsiTheme="minorHAnsi"/>
          <w:b/>
          <w:color w:val="339966"/>
        </w:rPr>
      </w:pPr>
    </w:p>
    <w:p w14:paraId="7BDF0B8C" w14:textId="77777777" w:rsidR="00CA2A47" w:rsidRPr="002B400A" w:rsidRDefault="00CA2A47" w:rsidP="002B400A">
      <w:pPr>
        <w:pStyle w:val="Heading1"/>
      </w:pPr>
      <w:r w:rsidRPr="002B400A">
        <w:t>Objective 1</w:t>
      </w:r>
      <w:r w:rsidR="00A471BC" w:rsidRPr="002B400A">
        <w:t xml:space="preserve">:  </w:t>
      </w:r>
      <w:r w:rsidR="00D53A2F" w:rsidRPr="002B400A">
        <w:t>Recognizing L</w:t>
      </w:r>
      <w:r w:rsidRPr="002B400A">
        <w:t xml:space="preserve">inear Equations </w:t>
      </w:r>
    </w:p>
    <w:p w14:paraId="36CAF6C4" w14:textId="77777777" w:rsidR="00897980" w:rsidRPr="002B400A" w:rsidRDefault="00897980" w:rsidP="00CA2A47">
      <w:pPr>
        <w:rPr>
          <w:rFonts w:asciiTheme="minorHAnsi" w:hAnsiTheme="minorHAnsi"/>
          <w:color w:val="339966"/>
        </w:rPr>
      </w:pPr>
    </w:p>
    <w:p w14:paraId="23698F40" w14:textId="77777777" w:rsidR="00897980" w:rsidRPr="002B400A" w:rsidRDefault="00897980" w:rsidP="00CA2A47">
      <w:pPr>
        <w:rPr>
          <w:rFonts w:asciiTheme="minorHAnsi" w:hAnsiTheme="minorHAnsi"/>
        </w:rPr>
      </w:pPr>
      <w:r w:rsidRPr="002B400A">
        <w:rPr>
          <w:rFonts w:asciiTheme="minorHAnsi" w:hAnsiTheme="minorHAnsi"/>
        </w:rPr>
        <w:t xml:space="preserve">A linear equation in one variable involves variables that are only raised to the first power. </w:t>
      </w:r>
    </w:p>
    <w:p w14:paraId="23A9601F" w14:textId="77777777" w:rsidR="00E10CC9" w:rsidRDefault="00E10CC9" w:rsidP="00540D73">
      <w:pPr>
        <w:jc w:val="both"/>
        <w:rPr>
          <w:rFonts w:asciiTheme="minorHAnsi" w:hAnsiTheme="minorHAnsi"/>
        </w:rPr>
      </w:pPr>
    </w:p>
    <w:p w14:paraId="33D93EE2" w14:textId="77777777" w:rsidR="00A42AA2" w:rsidRDefault="00E10CC9" w:rsidP="00540D73">
      <w:pPr>
        <w:jc w:val="both"/>
        <w:rPr>
          <w:rFonts w:asciiTheme="minorHAnsi" w:hAnsiTheme="minorHAnsi"/>
        </w:rPr>
      </w:pPr>
      <w:r w:rsidRPr="00E10CC9">
        <w:rPr>
          <w:rFonts w:asciiTheme="minorHAnsi" w:hAnsiTheme="minorHAnsi"/>
          <w:b/>
          <w:i/>
        </w:rPr>
        <w:t>Definition</w:t>
      </w:r>
      <w:r>
        <w:rPr>
          <w:rFonts w:asciiTheme="minorHAnsi" w:hAnsiTheme="minorHAnsi"/>
        </w:rPr>
        <w:t xml:space="preserve">:  </w:t>
      </w:r>
      <w:r w:rsidR="00A42AA2" w:rsidRPr="002B400A">
        <w:rPr>
          <w:rFonts w:asciiTheme="minorHAnsi" w:hAnsiTheme="minorHAnsi"/>
        </w:rPr>
        <w:t xml:space="preserve">A </w:t>
      </w:r>
      <w:r w:rsidR="00674ADA">
        <w:rPr>
          <w:rFonts w:asciiTheme="minorHAnsi" w:hAnsiTheme="minorHAnsi"/>
          <w:b/>
        </w:rPr>
        <w:t>linear e</w:t>
      </w:r>
      <w:r w:rsidRPr="002B400A">
        <w:rPr>
          <w:rFonts w:asciiTheme="minorHAnsi" w:hAnsiTheme="minorHAnsi"/>
          <w:b/>
        </w:rPr>
        <w:t xml:space="preserve">quation in </w:t>
      </w:r>
      <w:r w:rsidR="00674ADA">
        <w:rPr>
          <w:rFonts w:asciiTheme="minorHAnsi" w:hAnsiTheme="minorHAnsi"/>
          <w:b/>
        </w:rPr>
        <w:t>one v</w:t>
      </w:r>
      <w:r w:rsidRPr="002B400A">
        <w:rPr>
          <w:rFonts w:asciiTheme="minorHAnsi" w:hAnsiTheme="minorHAnsi"/>
          <w:b/>
        </w:rPr>
        <w:t>ariable</w:t>
      </w:r>
      <w:r>
        <w:rPr>
          <w:rFonts w:asciiTheme="minorHAnsi" w:hAnsiTheme="minorHAnsi"/>
          <w:b/>
        </w:rPr>
        <w:t xml:space="preserve"> </w:t>
      </w:r>
      <w:r w:rsidR="00A42AA2" w:rsidRPr="002B400A">
        <w:rPr>
          <w:rFonts w:asciiTheme="minorHAnsi" w:hAnsiTheme="minorHAnsi"/>
        </w:rPr>
        <w:t>is an equation that can be written in the form</w:t>
      </w:r>
      <w:r w:rsidRPr="002B400A">
        <w:rPr>
          <w:rFonts w:asciiTheme="minorHAnsi" w:hAnsiTheme="minorHAnsi"/>
          <w:position w:val="-10"/>
        </w:rPr>
        <w:object w:dxaOrig="1040" w:dyaOrig="320" w14:anchorId="0D5D05EB">
          <v:shape id="_x0000_i1026" type="#_x0000_t75" alt="a x + b = c" style="width:51.75pt;height:15.75pt" o:ole="">
            <v:imagedata r:id="rId7" o:title=""/>
          </v:shape>
          <o:OLEObject Type="Embed" ProgID="Equation.DSMT4" ShapeID="_x0000_i1026" DrawAspect="Content" ObjectID="_1777202266" r:id="rId8"/>
        </w:object>
      </w:r>
      <w:r w:rsidR="00A42AA2" w:rsidRPr="002B400A">
        <w:rPr>
          <w:rFonts w:asciiTheme="minorHAnsi" w:hAnsiTheme="minorHAnsi"/>
        </w:rPr>
        <w:t xml:space="preserve"> where </w:t>
      </w:r>
      <w:r w:rsidR="002B400A" w:rsidRPr="002B400A">
        <w:rPr>
          <w:rFonts w:asciiTheme="minorHAnsi" w:hAnsiTheme="minorHAnsi"/>
          <w:i/>
        </w:rPr>
        <w:t>a</w:t>
      </w:r>
      <w:r w:rsidR="002B400A">
        <w:rPr>
          <w:rFonts w:asciiTheme="minorHAnsi" w:hAnsiTheme="minorHAnsi"/>
        </w:rPr>
        <w:t xml:space="preserve">, </w:t>
      </w:r>
      <w:r w:rsidR="002B400A" w:rsidRPr="002B400A">
        <w:rPr>
          <w:rFonts w:asciiTheme="minorHAnsi" w:hAnsiTheme="minorHAnsi"/>
          <w:i/>
        </w:rPr>
        <w:t>b</w:t>
      </w:r>
      <w:r w:rsidR="002B400A">
        <w:rPr>
          <w:rFonts w:asciiTheme="minorHAnsi" w:hAnsiTheme="minorHAnsi"/>
        </w:rPr>
        <w:t xml:space="preserve">, and </w:t>
      </w:r>
      <w:r w:rsidR="002B400A" w:rsidRPr="002B400A">
        <w:rPr>
          <w:rFonts w:asciiTheme="minorHAnsi" w:hAnsiTheme="minorHAnsi"/>
          <w:i/>
        </w:rPr>
        <w:t>c</w:t>
      </w:r>
      <w:r w:rsidR="00A42AA2" w:rsidRPr="002B400A">
        <w:rPr>
          <w:rFonts w:asciiTheme="minorHAnsi" w:hAnsiTheme="minorHAnsi"/>
        </w:rPr>
        <w:t xml:space="preserve"> are real numbers </w:t>
      </w:r>
      <w:r w:rsidR="00B8740B" w:rsidRPr="002B400A">
        <w:rPr>
          <w:rFonts w:asciiTheme="minorHAnsi" w:hAnsiTheme="minorHAnsi"/>
        </w:rPr>
        <w:t>and</w:t>
      </w:r>
      <w:r w:rsidRPr="002B400A">
        <w:rPr>
          <w:rFonts w:asciiTheme="minorHAnsi" w:hAnsiTheme="minorHAnsi"/>
          <w:position w:val="-6"/>
        </w:rPr>
        <w:object w:dxaOrig="560" w:dyaOrig="279" w14:anchorId="44B8D399">
          <v:shape id="_x0000_i1027" type="#_x0000_t75" alt="a does not equal 0" style="width:27.75pt;height:14.25pt" o:ole="">
            <v:imagedata r:id="rId9" o:title=""/>
          </v:shape>
          <o:OLEObject Type="Embed" ProgID="Equation.DSMT4" ShapeID="_x0000_i1027" DrawAspect="Content" ObjectID="_1777202267" r:id="rId10"/>
        </w:object>
      </w:r>
      <w:r w:rsidR="00A42AA2" w:rsidRPr="002B400A">
        <w:rPr>
          <w:rFonts w:asciiTheme="minorHAnsi" w:hAnsiTheme="minorHAnsi"/>
        </w:rPr>
        <w:t>.</w:t>
      </w:r>
    </w:p>
    <w:p w14:paraId="304E31BB" w14:textId="77777777" w:rsidR="00E84AA3" w:rsidRPr="002B400A" w:rsidRDefault="00E84AA3" w:rsidP="00540D73">
      <w:pPr>
        <w:jc w:val="both"/>
        <w:rPr>
          <w:rFonts w:asciiTheme="minorHAnsi" w:hAnsiTheme="minorHAnsi"/>
        </w:rPr>
      </w:pPr>
    </w:p>
    <w:p w14:paraId="42D68D4E" w14:textId="77777777" w:rsidR="00705B4C" w:rsidRDefault="007F44EA" w:rsidP="00674ADA">
      <w:pPr>
        <w:ind w:firstLine="720"/>
        <w:jc w:val="both"/>
        <w:rPr>
          <w:rFonts w:asciiTheme="minorHAnsi" w:hAnsiTheme="minorHAnsi"/>
        </w:rPr>
      </w:pPr>
      <w:r w:rsidRPr="002B400A">
        <w:rPr>
          <w:rFonts w:asciiTheme="minorHAnsi" w:hAnsiTheme="minorHAnsi"/>
        </w:rPr>
        <w:t>Examples of linear equations:</w:t>
      </w:r>
    </w:p>
    <w:p w14:paraId="3BF7AFEB" w14:textId="77777777" w:rsidR="00876B52" w:rsidRDefault="00876B52" w:rsidP="00540D73">
      <w:pPr>
        <w:jc w:val="both"/>
        <w:rPr>
          <w:rFonts w:asciiTheme="minorHAnsi" w:hAnsiTheme="minorHAnsi"/>
        </w:rPr>
      </w:pPr>
    </w:p>
    <w:p w14:paraId="2824A842" w14:textId="77777777" w:rsidR="00E84AA3" w:rsidRDefault="0031162D" w:rsidP="00674ADA">
      <w:pPr>
        <w:ind w:firstLine="720"/>
        <w:jc w:val="both"/>
        <w:rPr>
          <w:rFonts w:asciiTheme="minorHAnsi" w:hAnsiTheme="minorHAnsi"/>
        </w:rPr>
      </w:pPr>
      <w:r w:rsidRPr="005433F8">
        <w:rPr>
          <w:rFonts w:asciiTheme="minorHAnsi" w:hAnsiTheme="minorHAnsi"/>
          <w:position w:val="-24"/>
        </w:rPr>
        <w:object w:dxaOrig="1080" w:dyaOrig="620" w14:anchorId="019A7C83">
          <v:shape id="_x0000_i1028" type="#_x0000_t75" alt="seven halves x minus 4 equals x" style="width:54pt;height:31.5pt;mso-position-vertical:absolute" o:ole="">
            <v:imagedata r:id="rId11" o:title=""/>
          </v:shape>
          <o:OLEObject Type="Embed" ProgID="Equation.DSMT4" ShapeID="_x0000_i1028" DrawAspect="Content" ObjectID="_1777202268" r:id="rId12"/>
        </w:object>
      </w:r>
      <w:r w:rsidR="005433F8">
        <w:rPr>
          <w:rFonts w:asciiTheme="minorHAnsi" w:hAnsiTheme="minorHAnsi"/>
        </w:rPr>
        <w:t xml:space="preserve"> </w:t>
      </w:r>
      <w:r w:rsidR="005433F8">
        <w:rPr>
          <w:rFonts w:asciiTheme="minorHAnsi" w:hAnsiTheme="minorHAnsi"/>
        </w:rPr>
        <w:tab/>
      </w:r>
      <w:r w:rsidRPr="005433F8">
        <w:rPr>
          <w:rFonts w:asciiTheme="minorHAnsi" w:hAnsiTheme="minorHAnsi"/>
          <w:position w:val="-8"/>
        </w:rPr>
        <w:object w:dxaOrig="1540" w:dyaOrig="360" w14:anchorId="1EA75E98">
          <v:shape id="_x0000_i1029" type="#_x0000_t75" alt="square root of 5 end radical x minus 3 equals 8x minus 1" style="width:77.25pt;height:18pt" o:ole="">
            <v:imagedata r:id="rId13" o:title=""/>
          </v:shape>
          <o:OLEObject Type="Embed" ProgID="Equation.DSMT4" ShapeID="_x0000_i1029" DrawAspect="Content" ObjectID="_1777202269" r:id="rId14"/>
        </w:object>
      </w:r>
      <w:r w:rsidR="005433F8">
        <w:rPr>
          <w:rFonts w:asciiTheme="minorHAnsi" w:hAnsiTheme="minorHAnsi"/>
        </w:rPr>
        <w:t xml:space="preserve"> </w:t>
      </w:r>
      <w:r w:rsidR="00B84E25">
        <w:rPr>
          <w:rFonts w:asciiTheme="minorHAnsi" w:hAnsiTheme="minorHAnsi"/>
        </w:rPr>
        <w:tab/>
      </w:r>
      <w:r w:rsidRPr="00B84E25">
        <w:rPr>
          <w:rFonts w:asciiTheme="minorHAnsi" w:hAnsiTheme="minorHAnsi"/>
          <w:position w:val="-10"/>
        </w:rPr>
        <w:object w:dxaOrig="1420" w:dyaOrig="360" w14:anchorId="15E4BF1F">
          <v:shape id="_x0000_i1030" type="#_x0000_t75" alt="zero point 7 squared times x plus 1 equals 6" style="width:71.25pt;height:18pt" o:ole="">
            <v:imagedata r:id="rId15" o:title=""/>
          </v:shape>
          <o:OLEObject Type="Embed" ProgID="Equation.DSMT4" ShapeID="_x0000_i1030" DrawAspect="Content" ObjectID="_1777202270" r:id="rId16"/>
        </w:object>
      </w:r>
      <w:r w:rsidR="00B84E25">
        <w:rPr>
          <w:rFonts w:asciiTheme="minorHAnsi" w:hAnsiTheme="minorHAnsi"/>
        </w:rPr>
        <w:tab/>
      </w:r>
      <w:r w:rsidR="00B84E25">
        <w:rPr>
          <w:rFonts w:asciiTheme="minorHAnsi" w:hAnsiTheme="minorHAnsi"/>
        </w:rPr>
        <w:tab/>
      </w:r>
      <w:r w:rsidRPr="009D792B">
        <w:rPr>
          <w:rFonts w:asciiTheme="minorHAnsi" w:hAnsiTheme="minorHAnsi"/>
          <w:position w:val="-6"/>
        </w:rPr>
        <w:object w:dxaOrig="1980" w:dyaOrig="320" w14:anchorId="0384B556">
          <v:shape id="_x0000_i1031" type="#_x0000_t75" alt="2 to the power negative 1 end exponent minus zero point 4 x equals zero point 3 minus 5 x " style="width:99.75pt;height:15.75pt" o:ole="">
            <v:imagedata r:id="rId17" o:title=""/>
          </v:shape>
          <o:OLEObject Type="Embed" ProgID="Equation.DSMT4" ShapeID="_x0000_i1031" DrawAspect="Content" ObjectID="_1777202271" r:id="rId18"/>
        </w:object>
      </w:r>
    </w:p>
    <w:p w14:paraId="2157B64F" w14:textId="77777777" w:rsidR="00E84AA3" w:rsidRDefault="00E84AA3" w:rsidP="00674ADA">
      <w:pPr>
        <w:ind w:firstLine="720"/>
        <w:jc w:val="both"/>
        <w:rPr>
          <w:rFonts w:asciiTheme="minorHAnsi" w:hAnsiTheme="minorHAnsi"/>
        </w:rPr>
      </w:pPr>
    </w:p>
    <w:p w14:paraId="3CF9AF5E" w14:textId="77777777" w:rsidR="0093776B" w:rsidRDefault="0000506B" w:rsidP="00674ADA">
      <w:pPr>
        <w:ind w:firstLine="720"/>
        <w:jc w:val="both"/>
        <w:rPr>
          <w:rFonts w:asciiTheme="minorHAnsi" w:hAnsiTheme="minorHAnsi"/>
        </w:rPr>
      </w:pPr>
      <w:r w:rsidRPr="002B400A">
        <w:rPr>
          <w:rFonts w:asciiTheme="minorHAnsi" w:hAnsiTheme="minorHAnsi"/>
        </w:rPr>
        <w:t xml:space="preserve">Examples of </w:t>
      </w:r>
      <w:r w:rsidR="0093776B" w:rsidRPr="002B400A">
        <w:rPr>
          <w:rFonts w:asciiTheme="minorHAnsi" w:hAnsiTheme="minorHAnsi"/>
        </w:rPr>
        <w:t>non</w:t>
      </w:r>
      <w:r w:rsidR="00EF632C" w:rsidRPr="002B400A">
        <w:rPr>
          <w:rFonts w:asciiTheme="minorHAnsi" w:hAnsiTheme="minorHAnsi"/>
        </w:rPr>
        <w:t>-</w:t>
      </w:r>
      <w:r w:rsidR="0093776B" w:rsidRPr="002B400A">
        <w:rPr>
          <w:rFonts w:asciiTheme="minorHAnsi" w:hAnsiTheme="minorHAnsi"/>
        </w:rPr>
        <w:t>linear equations:</w:t>
      </w:r>
    </w:p>
    <w:p w14:paraId="51C98B9A" w14:textId="77777777" w:rsidR="00876B52" w:rsidRDefault="00876B52" w:rsidP="00540D73">
      <w:pPr>
        <w:jc w:val="both"/>
        <w:rPr>
          <w:rFonts w:asciiTheme="minorHAnsi" w:hAnsiTheme="minorHAnsi"/>
        </w:rPr>
      </w:pPr>
    </w:p>
    <w:p w14:paraId="3BFD86B6" w14:textId="77777777" w:rsidR="00705B4C" w:rsidRDefault="0031162D" w:rsidP="00E84AA3">
      <w:pPr>
        <w:ind w:firstLine="720"/>
        <w:jc w:val="both"/>
        <w:rPr>
          <w:rFonts w:asciiTheme="minorHAnsi" w:hAnsiTheme="minorHAnsi"/>
        </w:rPr>
      </w:pPr>
      <w:r w:rsidRPr="00061D69">
        <w:rPr>
          <w:rFonts w:asciiTheme="minorHAnsi" w:hAnsiTheme="minorHAnsi"/>
          <w:position w:val="-24"/>
        </w:rPr>
        <w:object w:dxaOrig="900" w:dyaOrig="620" w14:anchorId="152D4E64">
          <v:shape id="_x0000_i1032" type="#_x0000_t75" alt="3 over x end fraction minus 5 equals 9" style="width:45pt;height:31.5pt" o:ole="">
            <v:imagedata r:id="rId19" o:title=""/>
          </v:shape>
          <o:OLEObject Type="Embed" ProgID="Equation.DSMT4" ShapeID="_x0000_i1032" DrawAspect="Content" ObjectID="_1777202272" r:id="rId20"/>
        </w:object>
      </w:r>
      <w:r w:rsidR="00061D69">
        <w:rPr>
          <w:rFonts w:asciiTheme="minorHAnsi" w:hAnsiTheme="minorHAnsi"/>
        </w:rPr>
        <w:t xml:space="preserve"> </w:t>
      </w:r>
      <w:r w:rsidR="00061D69">
        <w:rPr>
          <w:rFonts w:asciiTheme="minorHAnsi" w:hAnsiTheme="minorHAnsi"/>
        </w:rPr>
        <w:tab/>
      </w:r>
      <w:r w:rsidRPr="0044414E">
        <w:rPr>
          <w:rFonts w:asciiTheme="minorHAnsi" w:hAnsiTheme="minorHAnsi"/>
          <w:position w:val="-8"/>
        </w:rPr>
        <w:object w:dxaOrig="1140" w:dyaOrig="360" w14:anchorId="06251F9F">
          <v:shape id="_x0000_i1033" type="#_x0000_t75" alt="5 square root of x end radical plus 1 equals 7" style="width:57.75pt;height:18pt" o:ole="">
            <v:imagedata r:id="rId21" o:title=""/>
          </v:shape>
          <o:OLEObject Type="Embed" ProgID="Equation.DSMT4" ShapeID="_x0000_i1033" DrawAspect="Content" ObjectID="_1777202273" r:id="rId22"/>
        </w:object>
      </w:r>
      <w:r w:rsidR="0044414E">
        <w:rPr>
          <w:rFonts w:asciiTheme="minorHAnsi" w:hAnsiTheme="minorHAnsi"/>
        </w:rPr>
        <w:t xml:space="preserve"> </w:t>
      </w:r>
      <w:r w:rsidR="0044414E">
        <w:rPr>
          <w:rFonts w:asciiTheme="minorHAnsi" w:hAnsiTheme="minorHAnsi"/>
        </w:rPr>
        <w:tab/>
      </w:r>
      <w:r w:rsidR="0044414E">
        <w:rPr>
          <w:rFonts w:asciiTheme="minorHAnsi" w:hAnsiTheme="minorHAnsi"/>
        </w:rPr>
        <w:tab/>
      </w:r>
      <w:r w:rsidRPr="0044414E">
        <w:rPr>
          <w:rFonts w:asciiTheme="minorHAnsi" w:hAnsiTheme="minorHAnsi"/>
          <w:position w:val="-6"/>
        </w:rPr>
        <w:object w:dxaOrig="999" w:dyaOrig="320" w14:anchorId="593AC4F4">
          <v:shape id="_x0000_i1034" type="#_x0000_t75" alt="x squared plus x equals 6" style="width:50.25pt;height:15.75pt" o:ole="">
            <v:imagedata r:id="rId23" o:title=""/>
          </v:shape>
          <o:OLEObject Type="Embed" ProgID="Equation.DSMT4" ShapeID="_x0000_i1034" DrawAspect="Content" ObjectID="_1777202274" r:id="rId24"/>
        </w:object>
      </w:r>
      <w:r w:rsidR="0044414E">
        <w:rPr>
          <w:rFonts w:asciiTheme="minorHAnsi" w:hAnsiTheme="minorHAnsi"/>
        </w:rPr>
        <w:t xml:space="preserve"> </w:t>
      </w:r>
      <w:r w:rsidR="00B43B53">
        <w:rPr>
          <w:rFonts w:asciiTheme="minorHAnsi" w:hAnsiTheme="minorHAnsi"/>
        </w:rPr>
        <w:tab/>
      </w:r>
      <w:r w:rsidRPr="00B43B53">
        <w:rPr>
          <w:rFonts w:asciiTheme="minorHAnsi" w:hAnsiTheme="minorHAnsi"/>
          <w:position w:val="-14"/>
        </w:rPr>
        <w:object w:dxaOrig="1440" w:dyaOrig="440" w14:anchorId="3EA2B0F3">
          <v:shape id="_x0000_i1035" type="#_x0000_t75" alt="left parenthesis 0.7x right parenthesis squared plus x equals 1" style="width:1in;height:21.75pt" o:ole="">
            <v:imagedata r:id="rId25" o:title=""/>
          </v:shape>
          <o:OLEObject Type="Embed" ProgID="Equation.DSMT4" ShapeID="_x0000_i1035" DrawAspect="Content" ObjectID="_1777202275" r:id="rId26"/>
        </w:object>
      </w:r>
      <w:r w:rsidR="00B43B53">
        <w:rPr>
          <w:rFonts w:asciiTheme="minorHAnsi" w:hAnsiTheme="minorHAnsi"/>
        </w:rPr>
        <w:t xml:space="preserve"> </w:t>
      </w:r>
      <w:r w:rsidR="00B43B53">
        <w:rPr>
          <w:rFonts w:asciiTheme="minorHAnsi" w:hAnsiTheme="minorHAnsi"/>
        </w:rPr>
        <w:tab/>
      </w:r>
      <w:r w:rsidRPr="00B43B53">
        <w:rPr>
          <w:rFonts w:asciiTheme="minorHAnsi" w:hAnsiTheme="minorHAnsi"/>
          <w:position w:val="-6"/>
        </w:rPr>
        <w:object w:dxaOrig="1520" w:dyaOrig="320" w14:anchorId="026B3671">
          <v:shape id="_x0000_i1036" type="#_x0000_t75" alt="0.3 minus 0.2 x to the power negative 1 end exponent equals 2" style="width:75.75pt;height:16.5pt" o:ole="">
            <v:imagedata r:id="rId27" o:title=""/>
          </v:shape>
          <o:OLEObject Type="Embed" ProgID="Equation.DSMT4" ShapeID="_x0000_i1036" DrawAspect="Content" ObjectID="_1777202276" r:id="rId28"/>
        </w:object>
      </w:r>
    </w:p>
    <w:p w14:paraId="0825BFF3" w14:textId="77777777" w:rsidR="00E84AA3" w:rsidRDefault="00E84AA3" w:rsidP="00E84AA3">
      <w:pPr>
        <w:ind w:firstLine="720"/>
        <w:jc w:val="both"/>
        <w:rPr>
          <w:rFonts w:asciiTheme="minorHAnsi" w:hAnsiTheme="minorHAnsi"/>
        </w:rPr>
      </w:pPr>
    </w:p>
    <w:p w14:paraId="2B4179DC" w14:textId="77777777" w:rsidR="007A0545" w:rsidRPr="002B400A" w:rsidRDefault="00154C57" w:rsidP="00876B52">
      <w:pPr>
        <w:pStyle w:val="Heading1"/>
      </w:pPr>
      <w:r w:rsidRPr="002B400A">
        <w:t>Objective 2</w:t>
      </w:r>
      <w:r w:rsidR="00A471BC" w:rsidRPr="002B400A">
        <w:t>:</w:t>
      </w:r>
      <w:r w:rsidRPr="002B400A">
        <w:t xml:space="preserve"> </w:t>
      </w:r>
      <w:r w:rsidR="00F21664" w:rsidRPr="002B400A">
        <w:t xml:space="preserve"> Solving Linear E</w:t>
      </w:r>
      <w:r w:rsidR="007A0545" w:rsidRPr="002B400A">
        <w:t xml:space="preserve">quations with </w:t>
      </w:r>
      <w:r w:rsidR="00F21664" w:rsidRPr="002B400A">
        <w:t>I</w:t>
      </w:r>
      <w:r w:rsidR="00FE12B0" w:rsidRPr="002B400A">
        <w:t>nteger</w:t>
      </w:r>
      <w:r w:rsidR="00F21664" w:rsidRPr="002B400A">
        <w:t xml:space="preserve"> C</w:t>
      </w:r>
      <w:r w:rsidR="007A0545" w:rsidRPr="002B400A">
        <w:t>oefficients</w:t>
      </w:r>
    </w:p>
    <w:p w14:paraId="09ECC9B0" w14:textId="77777777" w:rsidR="00DE2AD9" w:rsidRPr="002B400A" w:rsidRDefault="00DE2AD9" w:rsidP="0018072D">
      <w:pPr>
        <w:rPr>
          <w:rFonts w:asciiTheme="minorHAnsi" w:hAnsiTheme="minorHAnsi"/>
          <w:b/>
          <w:color w:val="339966"/>
        </w:rPr>
      </w:pPr>
    </w:p>
    <w:p w14:paraId="5C021377" w14:textId="77777777" w:rsidR="00E84AA3" w:rsidRDefault="0093690E" w:rsidP="00C17D9C">
      <w:pPr>
        <w:spacing w:after="1920"/>
        <w:rPr>
          <w:rFonts w:asciiTheme="minorHAnsi" w:hAnsiTheme="minorHAnsi"/>
        </w:rPr>
      </w:pPr>
      <w:r w:rsidRPr="002B400A">
        <w:rPr>
          <w:rFonts w:asciiTheme="minorHAnsi" w:hAnsiTheme="minorHAnsi"/>
        </w:rPr>
        <w:t xml:space="preserve">When we solve an equation </w:t>
      </w:r>
      <w:r w:rsidR="005C4137" w:rsidRPr="002B400A">
        <w:rPr>
          <w:rFonts w:asciiTheme="minorHAnsi" w:hAnsiTheme="minorHAnsi"/>
        </w:rPr>
        <w:t xml:space="preserve">for </w:t>
      </w:r>
      <w:r w:rsidR="005C4137" w:rsidRPr="002B400A">
        <w:rPr>
          <w:rFonts w:asciiTheme="minorHAnsi" w:hAnsiTheme="minorHAnsi"/>
          <w:i/>
        </w:rPr>
        <w:t>x</w:t>
      </w:r>
      <w:r w:rsidRPr="002B400A">
        <w:rPr>
          <w:rFonts w:asciiTheme="minorHAnsi" w:hAnsiTheme="minorHAnsi"/>
        </w:rPr>
        <w:t xml:space="preserve">, we are looking for all values of </w:t>
      </w:r>
      <w:r w:rsidR="005C4137" w:rsidRPr="002B400A">
        <w:rPr>
          <w:rFonts w:asciiTheme="minorHAnsi" w:hAnsiTheme="minorHAnsi"/>
          <w:i/>
        </w:rPr>
        <w:t>x</w:t>
      </w:r>
      <w:r w:rsidRPr="002B400A">
        <w:rPr>
          <w:rFonts w:asciiTheme="minorHAnsi" w:hAnsiTheme="minorHAnsi"/>
        </w:rPr>
        <w:t xml:space="preserve"> </w:t>
      </w:r>
      <w:r w:rsidR="00B22B01" w:rsidRPr="002B400A">
        <w:rPr>
          <w:rFonts w:asciiTheme="minorHAnsi" w:hAnsiTheme="minorHAnsi"/>
        </w:rPr>
        <w:t>which</w:t>
      </w:r>
      <w:r w:rsidR="001B7F09" w:rsidRPr="002B400A">
        <w:rPr>
          <w:rFonts w:asciiTheme="minorHAnsi" w:hAnsiTheme="minorHAnsi"/>
        </w:rPr>
        <w:t>,</w:t>
      </w:r>
      <w:r w:rsidRPr="002B400A">
        <w:rPr>
          <w:rFonts w:asciiTheme="minorHAnsi" w:hAnsiTheme="minorHAnsi"/>
        </w:rPr>
        <w:t xml:space="preserve"> when substituted back into </w:t>
      </w:r>
      <w:r w:rsidR="00B22B01" w:rsidRPr="002B400A">
        <w:rPr>
          <w:rFonts w:asciiTheme="minorHAnsi" w:hAnsiTheme="minorHAnsi"/>
        </w:rPr>
        <w:t>the original equation</w:t>
      </w:r>
      <w:r w:rsidR="00D53A2F" w:rsidRPr="002B400A">
        <w:rPr>
          <w:rFonts w:asciiTheme="minorHAnsi" w:hAnsiTheme="minorHAnsi"/>
        </w:rPr>
        <w:t>,</w:t>
      </w:r>
      <w:r w:rsidR="00B22B01" w:rsidRPr="002B400A">
        <w:rPr>
          <w:rFonts w:asciiTheme="minorHAnsi" w:hAnsiTheme="minorHAnsi"/>
        </w:rPr>
        <w:t xml:space="preserve"> yield</w:t>
      </w:r>
      <w:r w:rsidRPr="002B400A">
        <w:rPr>
          <w:rFonts w:asciiTheme="minorHAnsi" w:hAnsiTheme="minorHAnsi"/>
        </w:rPr>
        <w:t xml:space="preserve"> a true state</w:t>
      </w:r>
      <w:smartTag w:uri="urn:schemas-microsoft-com:office:smarttags" w:element="PersonName">
        <w:r w:rsidRPr="002B400A">
          <w:rPr>
            <w:rFonts w:asciiTheme="minorHAnsi" w:hAnsiTheme="minorHAnsi"/>
          </w:rPr>
          <w:t>me</w:t>
        </w:r>
      </w:smartTag>
      <w:r w:rsidRPr="002B400A">
        <w:rPr>
          <w:rFonts w:asciiTheme="minorHAnsi" w:hAnsiTheme="minorHAnsi"/>
        </w:rPr>
        <w:t>nt.</w:t>
      </w:r>
      <w:r w:rsidR="00AF4C8F" w:rsidRPr="002B400A">
        <w:rPr>
          <w:rFonts w:asciiTheme="minorHAnsi" w:hAnsiTheme="minorHAnsi"/>
        </w:rPr>
        <w:t xml:space="preserve"> </w:t>
      </w:r>
      <w:r w:rsidRPr="002B400A">
        <w:rPr>
          <w:rFonts w:asciiTheme="minorHAnsi" w:hAnsiTheme="minorHAnsi"/>
        </w:rPr>
        <w:t xml:space="preserve">The goal here is to </w:t>
      </w:r>
      <w:r w:rsidRPr="002B400A">
        <w:rPr>
          <w:rFonts w:asciiTheme="minorHAnsi" w:hAnsiTheme="minorHAnsi"/>
          <w:b/>
        </w:rPr>
        <w:t xml:space="preserve">isolate the variable </w:t>
      </w:r>
      <w:r w:rsidRPr="002B400A">
        <w:rPr>
          <w:rFonts w:asciiTheme="minorHAnsi" w:hAnsiTheme="minorHAnsi"/>
          <w:i/>
        </w:rPr>
        <w:t>x</w:t>
      </w:r>
      <w:r w:rsidRPr="002B400A">
        <w:rPr>
          <w:rFonts w:asciiTheme="minorHAnsi" w:hAnsiTheme="minorHAnsi"/>
        </w:rPr>
        <w:t xml:space="preserve"> on one side o</w:t>
      </w:r>
      <w:r w:rsidR="00A40810" w:rsidRPr="002B400A">
        <w:rPr>
          <w:rFonts w:asciiTheme="minorHAnsi" w:hAnsiTheme="minorHAnsi"/>
        </w:rPr>
        <w:t>f the equation.</w:t>
      </w:r>
    </w:p>
    <w:p w14:paraId="56B1B4B7" w14:textId="77777777" w:rsidR="00BB0FB8" w:rsidRPr="002B400A" w:rsidRDefault="00E84AA3" w:rsidP="00A900AE">
      <w:pPr>
        <w:rPr>
          <w:rFonts w:asciiTheme="minorHAnsi" w:hAnsiTheme="minorHAnsi"/>
          <w:b/>
          <w:color w:val="339966"/>
        </w:rPr>
      </w:pPr>
      <w:r w:rsidRPr="002B400A">
        <w:rPr>
          <w:rFonts w:asciiTheme="minorHAnsi" w:hAnsiTheme="minorHAnsi"/>
          <w:b/>
          <w:color w:val="339966"/>
        </w:rPr>
        <w:t xml:space="preserve"> </w:t>
      </w:r>
    </w:p>
    <w:p w14:paraId="7A6EAD50" w14:textId="77777777" w:rsidR="00B02ECA" w:rsidRDefault="00A900AE" w:rsidP="0086449E">
      <w:pPr>
        <w:pStyle w:val="Heading1"/>
      </w:pPr>
      <w:r w:rsidRPr="002B400A">
        <w:t xml:space="preserve">Objective </w:t>
      </w:r>
      <w:r w:rsidR="00FE12B0" w:rsidRPr="002B400A">
        <w:t>3</w:t>
      </w:r>
      <w:r w:rsidR="00A471BC" w:rsidRPr="002B400A">
        <w:t>:</w:t>
      </w:r>
      <w:r w:rsidR="00154C57" w:rsidRPr="002B400A">
        <w:t xml:space="preserve"> </w:t>
      </w:r>
      <w:r w:rsidR="00F21664" w:rsidRPr="002B400A">
        <w:t xml:space="preserve"> Solving Linear E</w:t>
      </w:r>
      <w:r w:rsidRPr="002B400A">
        <w:t xml:space="preserve">quations </w:t>
      </w:r>
      <w:r w:rsidR="00F21664" w:rsidRPr="002B400A">
        <w:t>Involving F</w:t>
      </w:r>
      <w:r w:rsidR="00B15923" w:rsidRPr="002B400A">
        <w:t>ractions</w:t>
      </w:r>
    </w:p>
    <w:p w14:paraId="54864F6D" w14:textId="77777777" w:rsidR="0086449E" w:rsidRDefault="0086449E" w:rsidP="0086449E">
      <w:pPr>
        <w:rPr>
          <w:rFonts w:asciiTheme="minorHAnsi" w:hAnsiTheme="minorHAnsi"/>
        </w:rPr>
      </w:pPr>
    </w:p>
    <w:p w14:paraId="15FFE7B0" w14:textId="66A70BAF" w:rsidR="0086449E" w:rsidRDefault="0086449E" w:rsidP="0086449E">
      <w:pPr>
        <w:spacing w:after="2760"/>
        <w:rPr>
          <w:rFonts w:asciiTheme="minorHAnsi" w:hAnsiTheme="minorHAnsi"/>
        </w:rPr>
      </w:pPr>
      <w:r>
        <w:rPr>
          <w:rFonts w:asciiTheme="minorHAnsi" w:hAnsiTheme="minorHAnsi"/>
        </w:rPr>
        <w:t>One way to solve a linear equation involving fractions is to first transform the equation into a linear equation involving integer coefficients.  We can accomplish this using the multiplication property of equality by multiplying both sides of the equation by the lease common denominator (LCD).</w:t>
      </w:r>
    </w:p>
    <w:p w14:paraId="690D9FA8" w14:textId="77777777" w:rsidR="0086449E" w:rsidRPr="0039696F" w:rsidRDefault="0086449E" w:rsidP="0086449E">
      <w:pPr>
        <w:spacing w:after="3720"/>
      </w:pPr>
    </w:p>
    <w:p w14:paraId="12A55D09" w14:textId="77777777" w:rsidR="00FE12B0" w:rsidRPr="002B400A" w:rsidRDefault="00FE12B0" w:rsidP="0086449E">
      <w:pPr>
        <w:pStyle w:val="Heading1"/>
      </w:pPr>
      <w:r w:rsidRPr="002B400A">
        <w:t>Objective 4</w:t>
      </w:r>
      <w:r w:rsidR="00A471BC" w:rsidRPr="002B400A">
        <w:t>:</w:t>
      </w:r>
      <w:r w:rsidR="00154C57" w:rsidRPr="002B400A">
        <w:t xml:space="preserve"> </w:t>
      </w:r>
      <w:r w:rsidR="00AF6C35" w:rsidRPr="002B400A">
        <w:t xml:space="preserve"> Solving Linear E</w:t>
      </w:r>
      <w:r w:rsidRPr="002B400A">
        <w:t xml:space="preserve">quations </w:t>
      </w:r>
      <w:r w:rsidR="00AF6C35" w:rsidRPr="002B400A">
        <w:t>Involving D</w:t>
      </w:r>
      <w:r w:rsidRPr="002B400A">
        <w:t>ecimals</w:t>
      </w:r>
    </w:p>
    <w:p w14:paraId="6CEEE70E" w14:textId="77777777" w:rsidR="00A471BC" w:rsidRPr="002B400A" w:rsidRDefault="00A471BC" w:rsidP="00FE12B0">
      <w:pPr>
        <w:rPr>
          <w:rFonts w:asciiTheme="minorHAnsi" w:hAnsiTheme="minorHAnsi"/>
          <w:b/>
          <w:color w:val="339966"/>
        </w:rPr>
      </w:pPr>
    </w:p>
    <w:p w14:paraId="5BA8BD61" w14:textId="33672B28" w:rsidR="0086449E" w:rsidRPr="00D100F8" w:rsidRDefault="008926DA" w:rsidP="00D100F8">
      <w:pPr>
        <w:rPr>
          <w:rFonts w:asciiTheme="minorHAnsi" w:hAnsiTheme="minorHAnsi"/>
        </w:rPr>
      </w:pPr>
      <w:r w:rsidRPr="002B400A">
        <w:rPr>
          <w:rFonts w:asciiTheme="minorHAnsi" w:hAnsiTheme="minorHAnsi"/>
        </w:rPr>
        <w:t>The strategy for solving linear equations involving decimals is similar to the one used to solve linear equations involving fractions.  We want to eliminate all decimals</w:t>
      </w:r>
      <w:r w:rsidR="00C17D9C">
        <w:rPr>
          <w:rFonts w:asciiTheme="minorHAnsi" w:hAnsiTheme="minorHAnsi"/>
        </w:rPr>
        <w:t xml:space="preserve"> by multiplying both sides of the equation b</w:t>
      </w:r>
      <w:r w:rsidR="0086449E">
        <w:rPr>
          <w:rFonts w:asciiTheme="minorHAnsi" w:hAnsiTheme="minorHAnsi"/>
        </w:rPr>
        <w:t xml:space="preserve">y the smallest power of 10 (such as </w:t>
      </w:r>
      <w:r w:rsidR="00D100F8" w:rsidRPr="0086449E">
        <w:rPr>
          <w:rFonts w:asciiTheme="minorHAnsi" w:hAnsiTheme="minorHAnsi"/>
          <w:position w:val="-6"/>
        </w:rPr>
        <w:object w:dxaOrig="820" w:dyaOrig="320" w14:anchorId="5C0CD923">
          <v:shape id="_x0000_i1039" type="#_x0000_t75" alt="10 to the first power equals 10" style="width:41.25pt;height:15.75pt" o:ole="">
            <v:imagedata r:id="rId29" o:title=""/>
          </v:shape>
          <o:OLEObject Type="Embed" ProgID="Equation.DSMT4" ShapeID="_x0000_i1039" DrawAspect="Content" ObjectID="_1777202277" r:id="rId30"/>
        </w:object>
      </w:r>
      <w:r w:rsidR="0086449E">
        <w:rPr>
          <w:rFonts w:asciiTheme="minorHAnsi" w:hAnsiTheme="minorHAnsi"/>
        </w:rPr>
        <w:t xml:space="preserve">, </w:t>
      </w:r>
      <w:r w:rsidR="00D100F8" w:rsidRPr="0086449E">
        <w:rPr>
          <w:rFonts w:asciiTheme="minorHAnsi" w:hAnsiTheme="minorHAnsi"/>
          <w:position w:val="-6"/>
        </w:rPr>
        <w:object w:dxaOrig="960" w:dyaOrig="320" w14:anchorId="0ADFEB54">
          <v:shape id="_x0000_i1042" type="#_x0000_t75" alt="10 squared equals 100" style="width:48pt;height:15.75pt" o:ole="">
            <v:imagedata r:id="rId31" o:title=""/>
          </v:shape>
          <o:OLEObject Type="Embed" ProgID="Equation.DSMT4" ShapeID="_x0000_i1042" DrawAspect="Content" ObjectID="_1777202278" r:id="rId32"/>
        </w:object>
      </w:r>
      <w:r w:rsidR="0086449E">
        <w:rPr>
          <w:rFonts w:asciiTheme="minorHAnsi" w:hAnsiTheme="minorHAnsi"/>
        </w:rPr>
        <w:t xml:space="preserve">, </w:t>
      </w:r>
      <w:proofErr w:type="spellStart"/>
      <w:r w:rsidR="00D100F8">
        <w:rPr>
          <w:rFonts w:asciiTheme="minorHAnsi" w:hAnsiTheme="minorHAnsi"/>
        </w:rPr>
        <w:t>etc</w:t>
      </w:r>
      <w:proofErr w:type="spellEnd"/>
      <w:r w:rsidR="00D100F8">
        <w:rPr>
          <w:rFonts w:asciiTheme="minorHAnsi" w:hAnsiTheme="minorHAnsi"/>
        </w:rPr>
        <w:t>)</w:t>
      </w:r>
      <w:r w:rsidR="0086449E">
        <w:rPr>
          <w:rFonts w:asciiTheme="minorHAnsi" w:hAnsiTheme="minorHAnsi"/>
        </w:rPr>
        <w:t xml:space="preserve"> that will guarantee that the new linear equation will not include decimals.</w:t>
      </w:r>
      <w:r w:rsidR="00D100F8">
        <w:rPr>
          <w:rFonts w:asciiTheme="minorHAnsi" w:hAnsiTheme="minorHAnsi"/>
        </w:rPr>
        <w:t xml:space="preserve">  To </w:t>
      </w:r>
      <w:r w:rsidR="0086449E" w:rsidRPr="0086449E">
        <w:rPr>
          <w:rFonts w:asciiTheme="minorHAnsi" w:hAnsiTheme="minorHAnsi" w:cstheme="minorHAnsi"/>
        </w:rPr>
        <w:t xml:space="preserve">determine the smallest power of </w:t>
      </w:r>
      <w:r w:rsidR="0086449E" w:rsidRPr="0086449E">
        <w:rPr>
          <w:rStyle w:val="mjxassistivemathml"/>
          <w:rFonts w:asciiTheme="minorHAnsi" w:hAnsiTheme="minorHAnsi" w:cstheme="minorHAnsi"/>
        </w:rPr>
        <w:t>10</w:t>
      </w:r>
      <w:r w:rsidR="0086449E" w:rsidRPr="0086449E">
        <w:rPr>
          <w:rFonts w:asciiTheme="minorHAnsi" w:hAnsiTheme="minorHAnsi" w:cstheme="minorHAnsi"/>
        </w:rPr>
        <w:t xml:space="preserve">, look at all terms in the equation that contain a decimal factor and choose the factor that has the greatest number of decimal places. Count these decimal places and then raise </w:t>
      </w:r>
      <w:r w:rsidR="0086449E" w:rsidRPr="0086449E">
        <w:rPr>
          <w:rStyle w:val="mjxassistivemathml"/>
          <w:rFonts w:asciiTheme="minorHAnsi" w:hAnsiTheme="minorHAnsi" w:cstheme="minorHAnsi"/>
        </w:rPr>
        <w:t>10</w:t>
      </w:r>
      <w:r w:rsidR="0086449E" w:rsidRPr="0086449E">
        <w:rPr>
          <w:rFonts w:asciiTheme="minorHAnsi" w:hAnsiTheme="minorHAnsi" w:cstheme="minorHAnsi"/>
        </w:rPr>
        <w:t xml:space="preserve"> to that power. </w:t>
      </w:r>
    </w:p>
    <w:p w14:paraId="5B98DF9D" w14:textId="77777777" w:rsidR="0086449E" w:rsidRPr="002B400A" w:rsidRDefault="0086449E" w:rsidP="00D53A2F">
      <w:pPr>
        <w:rPr>
          <w:rFonts w:asciiTheme="minorHAnsi" w:hAnsiTheme="minorHAnsi"/>
        </w:rPr>
      </w:pPr>
    </w:p>
    <w:p w14:paraId="6AA567E0" w14:textId="77777777" w:rsidR="00085E1A" w:rsidRPr="002B400A" w:rsidRDefault="00085E1A" w:rsidP="00D53A2F">
      <w:pPr>
        <w:rPr>
          <w:rFonts w:asciiTheme="minorHAnsi" w:hAnsiTheme="minorHAnsi"/>
        </w:rPr>
      </w:pPr>
    </w:p>
    <w:p w14:paraId="064482DD" w14:textId="77777777" w:rsidR="0088566C" w:rsidRPr="002B400A" w:rsidRDefault="0088566C" w:rsidP="0088566C">
      <w:pPr>
        <w:rPr>
          <w:rFonts w:asciiTheme="minorHAnsi" w:hAnsiTheme="minorHAnsi"/>
        </w:rPr>
      </w:pPr>
    </w:p>
    <w:sectPr w:rsidR="0088566C" w:rsidRPr="002B400A" w:rsidSect="00CA6DED">
      <w:headerReference w:type="default" r:id="rId33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B060D" w14:textId="77777777" w:rsidR="004B2A17" w:rsidRDefault="004B2A17">
      <w:r>
        <w:separator/>
      </w:r>
    </w:p>
  </w:endnote>
  <w:endnote w:type="continuationSeparator" w:id="0">
    <w:p w14:paraId="6851CE3A" w14:textId="77777777" w:rsidR="004B2A17" w:rsidRDefault="004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942C2" w14:textId="77777777" w:rsidR="004B2A17" w:rsidRDefault="004B2A17">
      <w:r>
        <w:separator/>
      </w:r>
    </w:p>
  </w:footnote>
  <w:footnote w:type="continuationSeparator" w:id="0">
    <w:p w14:paraId="002044BE" w14:textId="77777777" w:rsidR="004B2A17" w:rsidRDefault="004B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215D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5.75pt" o:bullet="t">
        <v:imagedata r:id="rId1" o:title="hand2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D674C"/>
    <w:multiLevelType w:val="hybridMultilevel"/>
    <w:tmpl w:val="5662664A"/>
    <w:lvl w:ilvl="0" w:tplc="8E7C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657870">
    <w:abstractNumId w:val="16"/>
  </w:num>
  <w:num w:numId="2" w16cid:durableId="133446960">
    <w:abstractNumId w:val="17"/>
  </w:num>
  <w:num w:numId="3" w16cid:durableId="901791359">
    <w:abstractNumId w:val="1"/>
  </w:num>
  <w:num w:numId="4" w16cid:durableId="91828810">
    <w:abstractNumId w:val="18"/>
  </w:num>
  <w:num w:numId="5" w16cid:durableId="1840848503">
    <w:abstractNumId w:val="45"/>
  </w:num>
  <w:num w:numId="6" w16cid:durableId="50465148">
    <w:abstractNumId w:val="9"/>
  </w:num>
  <w:num w:numId="7" w16cid:durableId="455371993">
    <w:abstractNumId w:val="46"/>
  </w:num>
  <w:num w:numId="8" w16cid:durableId="1206017268">
    <w:abstractNumId w:val="37"/>
  </w:num>
  <w:num w:numId="9" w16cid:durableId="1434010470">
    <w:abstractNumId w:val="2"/>
  </w:num>
  <w:num w:numId="10" w16cid:durableId="1277522529">
    <w:abstractNumId w:val="40"/>
  </w:num>
  <w:num w:numId="11" w16cid:durableId="2086291886">
    <w:abstractNumId w:val="4"/>
  </w:num>
  <w:num w:numId="12" w16cid:durableId="2132434471">
    <w:abstractNumId w:val="42"/>
  </w:num>
  <w:num w:numId="13" w16cid:durableId="421221533">
    <w:abstractNumId w:val="26"/>
  </w:num>
  <w:num w:numId="14" w16cid:durableId="1889368155">
    <w:abstractNumId w:val="29"/>
  </w:num>
  <w:num w:numId="15" w16cid:durableId="1796752018">
    <w:abstractNumId w:val="35"/>
  </w:num>
  <w:num w:numId="16" w16cid:durableId="1222714459">
    <w:abstractNumId w:val="33"/>
  </w:num>
  <w:num w:numId="17" w16cid:durableId="343173687">
    <w:abstractNumId w:val="23"/>
  </w:num>
  <w:num w:numId="18" w16cid:durableId="2096894092">
    <w:abstractNumId w:val="5"/>
  </w:num>
  <w:num w:numId="19" w16cid:durableId="321740699">
    <w:abstractNumId w:val="36"/>
  </w:num>
  <w:num w:numId="20" w16cid:durableId="755832672">
    <w:abstractNumId w:val="13"/>
  </w:num>
  <w:num w:numId="21" w16cid:durableId="872428462">
    <w:abstractNumId w:val="41"/>
  </w:num>
  <w:num w:numId="22" w16cid:durableId="1648168430">
    <w:abstractNumId w:val="32"/>
  </w:num>
  <w:num w:numId="23" w16cid:durableId="997149315">
    <w:abstractNumId w:val="47"/>
  </w:num>
  <w:num w:numId="24" w16cid:durableId="784539986">
    <w:abstractNumId w:val="27"/>
  </w:num>
  <w:num w:numId="25" w16cid:durableId="763379031">
    <w:abstractNumId w:val="6"/>
  </w:num>
  <w:num w:numId="26" w16cid:durableId="1915387657">
    <w:abstractNumId w:val="14"/>
  </w:num>
  <w:num w:numId="27" w16cid:durableId="1697542951">
    <w:abstractNumId w:val="0"/>
  </w:num>
  <w:num w:numId="28" w16cid:durableId="1695308235">
    <w:abstractNumId w:val="44"/>
  </w:num>
  <w:num w:numId="29" w16cid:durableId="777724090">
    <w:abstractNumId w:val="8"/>
  </w:num>
  <w:num w:numId="30" w16cid:durableId="1315715083">
    <w:abstractNumId w:val="24"/>
  </w:num>
  <w:num w:numId="31" w16cid:durableId="1976594152">
    <w:abstractNumId w:val="30"/>
  </w:num>
  <w:num w:numId="32" w16cid:durableId="125661686">
    <w:abstractNumId w:val="25"/>
  </w:num>
  <w:num w:numId="33" w16cid:durableId="1049766936">
    <w:abstractNumId w:val="12"/>
  </w:num>
  <w:num w:numId="34" w16cid:durableId="1513181510">
    <w:abstractNumId w:val="31"/>
  </w:num>
  <w:num w:numId="35" w16cid:durableId="497615750">
    <w:abstractNumId w:val="15"/>
  </w:num>
  <w:num w:numId="36" w16cid:durableId="387341509">
    <w:abstractNumId w:val="43"/>
  </w:num>
  <w:num w:numId="37" w16cid:durableId="568004025">
    <w:abstractNumId w:val="3"/>
  </w:num>
  <w:num w:numId="38" w16cid:durableId="1520311430">
    <w:abstractNumId w:val="20"/>
  </w:num>
  <w:num w:numId="39" w16cid:durableId="1534609441">
    <w:abstractNumId w:val="39"/>
  </w:num>
  <w:num w:numId="40" w16cid:durableId="847448911">
    <w:abstractNumId w:val="7"/>
  </w:num>
  <w:num w:numId="41" w16cid:durableId="1553420192">
    <w:abstractNumId w:val="28"/>
  </w:num>
  <w:num w:numId="42" w16cid:durableId="455368274">
    <w:abstractNumId w:val="10"/>
  </w:num>
  <w:num w:numId="43" w16cid:durableId="527647364">
    <w:abstractNumId w:val="22"/>
  </w:num>
  <w:num w:numId="44" w16cid:durableId="452603840">
    <w:abstractNumId w:val="38"/>
  </w:num>
  <w:num w:numId="45" w16cid:durableId="1009135180">
    <w:abstractNumId w:val="19"/>
  </w:num>
  <w:num w:numId="46" w16cid:durableId="560213801">
    <w:abstractNumId w:val="21"/>
  </w:num>
  <w:num w:numId="47" w16cid:durableId="1781874338">
    <w:abstractNumId w:val="11"/>
  </w:num>
  <w:num w:numId="48" w16cid:durableId="1155225974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506B"/>
    <w:rsid w:val="000077F3"/>
    <w:rsid w:val="00007B81"/>
    <w:rsid w:val="00010BD9"/>
    <w:rsid w:val="00013AE8"/>
    <w:rsid w:val="00015F98"/>
    <w:rsid w:val="00020D7E"/>
    <w:rsid w:val="00021767"/>
    <w:rsid w:val="000218E2"/>
    <w:rsid w:val="00032C6F"/>
    <w:rsid w:val="00035917"/>
    <w:rsid w:val="000359B0"/>
    <w:rsid w:val="00035BBC"/>
    <w:rsid w:val="00055CA6"/>
    <w:rsid w:val="0005626E"/>
    <w:rsid w:val="00057318"/>
    <w:rsid w:val="000573BF"/>
    <w:rsid w:val="00061D69"/>
    <w:rsid w:val="00062B23"/>
    <w:rsid w:val="00063E1A"/>
    <w:rsid w:val="0007084B"/>
    <w:rsid w:val="00072DA2"/>
    <w:rsid w:val="000739E9"/>
    <w:rsid w:val="00073D67"/>
    <w:rsid w:val="000745FD"/>
    <w:rsid w:val="00074969"/>
    <w:rsid w:val="00081413"/>
    <w:rsid w:val="000827F0"/>
    <w:rsid w:val="000840D5"/>
    <w:rsid w:val="00085E1A"/>
    <w:rsid w:val="00091AE2"/>
    <w:rsid w:val="000A2012"/>
    <w:rsid w:val="000C0C64"/>
    <w:rsid w:val="000C2A4C"/>
    <w:rsid w:val="000C70A7"/>
    <w:rsid w:val="000D227D"/>
    <w:rsid w:val="000D22A7"/>
    <w:rsid w:val="000D3798"/>
    <w:rsid w:val="000D433D"/>
    <w:rsid w:val="000D6687"/>
    <w:rsid w:val="000D6990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68B"/>
    <w:rsid w:val="00103F9B"/>
    <w:rsid w:val="0011565D"/>
    <w:rsid w:val="00122427"/>
    <w:rsid w:val="0012304F"/>
    <w:rsid w:val="001241A1"/>
    <w:rsid w:val="00141C54"/>
    <w:rsid w:val="00141D94"/>
    <w:rsid w:val="00142A46"/>
    <w:rsid w:val="00154C57"/>
    <w:rsid w:val="0015656F"/>
    <w:rsid w:val="001579E5"/>
    <w:rsid w:val="00161812"/>
    <w:rsid w:val="00170508"/>
    <w:rsid w:val="00171A53"/>
    <w:rsid w:val="00172B9E"/>
    <w:rsid w:val="00175A36"/>
    <w:rsid w:val="00177523"/>
    <w:rsid w:val="0018072D"/>
    <w:rsid w:val="001852B2"/>
    <w:rsid w:val="001902E2"/>
    <w:rsid w:val="001947F9"/>
    <w:rsid w:val="00195493"/>
    <w:rsid w:val="001961DD"/>
    <w:rsid w:val="001A2744"/>
    <w:rsid w:val="001A3A93"/>
    <w:rsid w:val="001A7AA8"/>
    <w:rsid w:val="001B0FAE"/>
    <w:rsid w:val="001B7F09"/>
    <w:rsid w:val="001C0631"/>
    <w:rsid w:val="001C209B"/>
    <w:rsid w:val="001C310D"/>
    <w:rsid w:val="001C5A97"/>
    <w:rsid w:val="001D7E68"/>
    <w:rsid w:val="001E44F3"/>
    <w:rsid w:val="001E52AB"/>
    <w:rsid w:val="001E5FEF"/>
    <w:rsid w:val="001F4EE3"/>
    <w:rsid w:val="001F7013"/>
    <w:rsid w:val="00200EF6"/>
    <w:rsid w:val="002118E2"/>
    <w:rsid w:val="00222FA2"/>
    <w:rsid w:val="002309A3"/>
    <w:rsid w:val="00252519"/>
    <w:rsid w:val="00262D6C"/>
    <w:rsid w:val="00264542"/>
    <w:rsid w:val="002678F5"/>
    <w:rsid w:val="00270F81"/>
    <w:rsid w:val="00271016"/>
    <w:rsid w:val="0027656A"/>
    <w:rsid w:val="002767DC"/>
    <w:rsid w:val="00277957"/>
    <w:rsid w:val="002859B4"/>
    <w:rsid w:val="00295531"/>
    <w:rsid w:val="00295B82"/>
    <w:rsid w:val="002A0CB7"/>
    <w:rsid w:val="002A7A4C"/>
    <w:rsid w:val="002B400A"/>
    <w:rsid w:val="002C33B9"/>
    <w:rsid w:val="002C3973"/>
    <w:rsid w:val="002C6B12"/>
    <w:rsid w:val="002C73BF"/>
    <w:rsid w:val="002D282A"/>
    <w:rsid w:val="002D2E02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162D"/>
    <w:rsid w:val="00312BA1"/>
    <w:rsid w:val="00316381"/>
    <w:rsid w:val="00317971"/>
    <w:rsid w:val="00317B9F"/>
    <w:rsid w:val="003206DA"/>
    <w:rsid w:val="00325D89"/>
    <w:rsid w:val="00336D77"/>
    <w:rsid w:val="003371EF"/>
    <w:rsid w:val="00343A4B"/>
    <w:rsid w:val="00347BF9"/>
    <w:rsid w:val="0035692E"/>
    <w:rsid w:val="00356E51"/>
    <w:rsid w:val="00357A88"/>
    <w:rsid w:val="00360F15"/>
    <w:rsid w:val="00363052"/>
    <w:rsid w:val="00365074"/>
    <w:rsid w:val="00365F8A"/>
    <w:rsid w:val="003704E0"/>
    <w:rsid w:val="00371FED"/>
    <w:rsid w:val="00372177"/>
    <w:rsid w:val="003729B1"/>
    <w:rsid w:val="00373E07"/>
    <w:rsid w:val="00374676"/>
    <w:rsid w:val="00383B34"/>
    <w:rsid w:val="003870CF"/>
    <w:rsid w:val="00391B3D"/>
    <w:rsid w:val="00393BA8"/>
    <w:rsid w:val="0039696F"/>
    <w:rsid w:val="003A0D2B"/>
    <w:rsid w:val="003A714A"/>
    <w:rsid w:val="003B4E68"/>
    <w:rsid w:val="003B54FE"/>
    <w:rsid w:val="003D3DAC"/>
    <w:rsid w:val="003E1C85"/>
    <w:rsid w:val="003E202B"/>
    <w:rsid w:val="003E77E2"/>
    <w:rsid w:val="003F3874"/>
    <w:rsid w:val="003F6CDF"/>
    <w:rsid w:val="004074C3"/>
    <w:rsid w:val="00407AA1"/>
    <w:rsid w:val="00424CBB"/>
    <w:rsid w:val="00430DB5"/>
    <w:rsid w:val="00433EA4"/>
    <w:rsid w:val="0044414E"/>
    <w:rsid w:val="00451003"/>
    <w:rsid w:val="00451DB2"/>
    <w:rsid w:val="0046145B"/>
    <w:rsid w:val="004672AE"/>
    <w:rsid w:val="0047561D"/>
    <w:rsid w:val="00481A28"/>
    <w:rsid w:val="00483F89"/>
    <w:rsid w:val="00486606"/>
    <w:rsid w:val="004B2A17"/>
    <w:rsid w:val="004B5CFD"/>
    <w:rsid w:val="004E1294"/>
    <w:rsid w:val="004E1EDA"/>
    <w:rsid w:val="004E20FA"/>
    <w:rsid w:val="004E28FB"/>
    <w:rsid w:val="004E385E"/>
    <w:rsid w:val="004E536F"/>
    <w:rsid w:val="004E6195"/>
    <w:rsid w:val="004F7FB6"/>
    <w:rsid w:val="00503605"/>
    <w:rsid w:val="00503BFD"/>
    <w:rsid w:val="00503EE5"/>
    <w:rsid w:val="00504189"/>
    <w:rsid w:val="00505AA2"/>
    <w:rsid w:val="00507578"/>
    <w:rsid w:val="00507D3E"/>
    <w:rsid w:val="005165DB"/>
    <w:rsid w:val="00531D69"/>
    <w:rsid w:val="00532041"/>
    <w:rsid w:val="00532108"/>
    <w:rsid w:val="00535236"/>
    <w:rsid w:val="00540D06"/>
    <w:rsid w:val="00540D73"/>
    <w:rsid w:val="005433F8"/>
    <w:rsid w:val="005525B6"/>
    <w:rsid w:val="00553B66"/>
    <w:rsid w:val="005625ED"/>
    <w:rsid w:val="00571079"/>
    <w:rsid w:val="00573B59"/>
    <w:rsid w:val="00576332"/>
    <w:rsid w:val="00580512"/>
    <w:rsid w:val="00586D3F"/>
    <w:rsid w:val="00587EC5"/>
    <w:rsid w:val="00595F71"/>
    <w:rsid w:val="005963D4"/>
    <w:rsid w:val="005A391A"/>
    <w:rsid w:val="005A4A4A"/>
    <w:rsid w:val="005B3482"/>
    <w:rsid w:val="005B41C7"/>
    <w:rsid w:val="005C11C9"/>
    <w:rsid w:val="005C4137"/>
    <w:rsid w:val="005D26DD"/>
    <w:rsid w:val="005D7E83"/>
    <w:rsid w:val="006046BA"/>
    <w:rsid w:val="0060538F"/>
    <w:rsid w:val="0063680A"/>
    <w:rsid w:val="00637BF6"/>
    <w:rsid w:val="006450AD"/>
    <w:rsid w:val="0066378E"/>
    <w:rsid w:val="0066702B"/>
    <w:rsid w:val="006673A6"/>
    <w:rsid w:val="006702BB"/>
    <w:rsid w:val="006710A8"/>
    <w:rsid w:val="00673E4E"/>
    <w:rsid w:val="006742F5"/>
    <w:rsid w:val="00674ADA"/>
    <w:rsid w:val="0067542A"/>
    <w:rsid w:val="00675E3F"/>
    <w:rsid w:val="00681295"/>
    <w:rsid w:val="006854A2"/>
    <w:rsid w:val="00693698"/>
    <w:rsid w:val="0069383C"/>
    <w:rsid w:val="0069486E"/>
    <w:rsid w:val="006D1A1C"/>
    <w:rsid w:val="006D1F05"/>
    <w:rsid w:val="006E4D06"/>
    <w:rsid w:val="006E56D7"/>
    <w:rsid w:val="006E6119"/>
    <w:rsid w:val="006F3C57"/>
    <w:rsid w:val="007029AD"/>
    <w:rsid w:val="0070321A"/>
    <w:rsid w:val="00705B4C"/>
    <w:rsid w:val="00705D85"/>
    <w:rsid w:val="0071144A"/>
    <w:rsid w:val="007179E1"/>
    <w:rsid w:val="007217C7"/>
    <w:rsid w:val="00727506"/>
    <w:rsid w:val="00747709"/>
    <w:rsid w:val="00754E28"/>
    <w:rsid w:val="00757184"/>
    <w:rsid w:val="00757896"/>
    <w:rsid w:val="00760D46"/>
    <w:rsid w:val="00767EDD"/>
    <w:rsid w:val="0078300F"/>
    <w:rsid w:val="007841E8"/>
    <w:rsid w:val="00791A7B"/>
    <w:rsid w:val="00792F03"/>
    <w:rsid w:val="007A0545"/>
    <w:rsid w:val="007A71CA"/>
    <w:rsid w:val="007A78A6"/>
    <w:rsid w:val="007B056F"/>
    <w:rsid w:val="007B7243"/>
    <w:rsid w:val="007B7A6D"/>
    <w:rsid w:val="007C306B"/>
    <w:rsid w:val="007C3AAD"/>
    <w:rsid w:val="007C6E75"/>
    <w:rsid w:val="007C7BDF"/>
    <w:rsid w:val="007D0BA9"/>
    <w:rsid w:val="007D5B8E"/>
    <w:rsid w:val="007E7B54"/>
    <w:rsid w:val="007F1FB0"/>
    <w:rsid w:val="007F2378"/>
    <w:rsid w:val="007F3922"/>
    <w:rsid w:val="007F44EA"/>
    <w:rsid w:val="0080325C"/>
    <w:rsid w:val="00804F1D"/>
    <w:rsid w:val="008145F4"/>
    <w:rsid w:val="0081651E"/>
    <w:rsid w:val="008176DB"/>
    <w:rsid w:val="008179A7"/>
    <w:rsid w:val="0082602F"/>
    <w:rsid w:val="0083009B"/>
    <w:rsid w:val="00832632"/>
    <w:rsid w:val="008340A4"/>
    <w:rsid w:val="00843254"/>
    <w:rsid w:val="00844008"/>
    <w:rsid w:val="00846189"/>
    <w:rsid w:val="00854E2A"/>
    <w:rsid w:val="00857008"/>
    <w:rsid w:val="00860E0F"/>
    <w:rsid w:val="00863A7C"/>
    <w:rsid w:val="0086449E"/>
    <w:rsid w:val="008723F9"/>
    <w:rsid w:val="008752E8"/>
    <w:rsid w:val="00876B52"/>
    <w:rsid w:val="008777C3"/>
    <w:rsid w:val="00877B82"/>
    <w:rsid w:val="00884EC3"/>
    <w:rsid w:val="0088566C"/>
    <w:rsid w:val="008926DA"/>
    <w:rsid w:val="00892DB8"/>
    <w:rsid w:val="00893EE1"/>
    <w:rsid w:val="00896BEC"/>
    <w:rsid w:val="00897980"/>
    <w:rsid w:val="008A2E3F"/>
    <w:rsid w:val="008A2F82"/>
    <w:rsid w:val="008B12D1"/>
    <w:rsid w:val="008B158E"/>
    <w:rsid w:val="008C53EB"/>
    <w:rsid w:val="008D46B1"/>
    <w:rsid w:val="008D4BB5"/>
    <w:rsid w:val="008E097F"/>
    <w:rsid w:val="008E3944"/>
    <w:rsid w:val="0090041A"/>
    <w:rsid w:val="00901CFC"/>
    <w:rsid w:val="00901EC9"/>
    <w:rsid w:val="00901F72"/>
    <w:rsid w:val="0090249F"/>
    <w:rsid w:val="0090728B"/>
    <w:rsid w:val="00910483"/>
    <w:rsid w:val="00911541"/>
    <w:rsid w:val="0091568D"/>
    <w:rsid w:val="009201FD"/>
    <w:rsid w:val="00932CC1"/>
    <w:rsid w:val="00933FE5"/>
    <w:rsid w:val="0093690E"/>
    <w:rsid w:val="0093776B"/>
    <w:rsid w:val="0095152B"/>
    <w:rsid w:val="00956044"/>
    <w:rsid w:val="00964C78"/>
    <w:rsid w:val="00976098"/>
    <w:rsid w:val="00981ABD"/>
    <w:rsid w:val="00983AF3"/>
    <w:rsid w:val="00985CB4"/>
    <w:rsid w:val="00993B89"/>
    <w:rsid w:val="009A6B2D"/>
    <w:rsid w:val="009B3362"/>
    <w:rsid w:val="009B358A"/>
    <w:rsid w:val="009C0B58"/>
    <w:rsid w:val="009C3869"/>
    <w:rsid w:val="009D5FE4"/>
    <w:rsid w:val="009D69F7"/>
    <w:rsid w:val="009D792B"/>
    <w:rsid w:val="009E2BB4"/>
    <w:rsid w:val="009E4ECF"/>
    <w:rsid w:val="009E5972"/>
    <w:rsid w:val="009F1B2C"/>
    <w:rsid w:val="00A0512C"/>
    <w:rsid w:val="00A06C98"/>
    <w:rsid w:val="00A12103"/>
    <w:rsid w:val="00A14B46"/>
    <w:rsid w:val="00A20C53"/>
    <w:rsid w:val="00A2247B"/>
    <w:rsid w:val="00A30F9F"/>
    <w:rsid w:val="00A31DC5"/>
    <w:rsid w:val="00A374FF"/>
    <w:rsid w:val="00A40810"/>
    <w:rsid w:val="00A42AA2"/>
    <w:rsid w:val="00A43B5D"/>
    <w:rsid w:val="00A444B2"/>
    <w:rsid w:val="00A45982"/>
    <w:rsid w:val="00A464E2"/>
    <w:rsid w:val="00A471BC"/>
    <w:rsid w:val="00A54EC2"/>
    <w:rsid w:val="00A5754C"/>
    <w:rsid w:val="00A6374D"/>
    <w:rsid w:val="00A6634C"/>
    <w:rsid w:val="00A70621"/>
    <w:rsid w:val="00A729B4"/>
    <w:rsid w:val="00A72E2D"/>
    <w:rsid w:val="00A81C47"/>
    <w:rsid w:val="00A820B2"/>
    <w:rsid w:val="00A900AE"/>
    <w:rsid w:val="00A90C2B"/>
    <w:rsid w:val="00AA1C1C"/>
    <w:rsid w:val="00AA6270"/>
    <w:rsid w:val="00AB02F8"/>
    <w:rsid w:val="00AB70C9"/>
    <w:rsid w:val="00AB76C3"/>
    <w:rsid w:val="00AD7042"/>
    <w:rsid w:val="00AE3602"/>
    <w:rsid w:val="00AE3A0A"/>
    <w:rsid w:val="00AF2EBE"/>
    <w:rsid w:val="00AF4C8F"/>
    <w:rsid w:val="00AF6C35"/>
    <w:rsid w:val="00B02ECA"/>
    <w:rsid w:val="00B12D44"/>
    <w:rsid w:val="00B15923"/>
    <w:rsid w:val="00B22B01"/>
    <w:rsid w:val="00B27BFF"/>
    <w:rsid w:val="00B4116E"/>
    <w:rsid w:val="00B43B53"/>
    <w:rsid w:val="00B44B25"/>
    <w:rsid w:val="00B51612"/>
    <w:rsid w:val="00B529A3"/>
    <w:rsid w:val="00B576C4"/>
    <w:rsid w:val="00B74FD6"/>
    <w:rsid w:val="00B757A6"/>
    <w:rsid w:val="00B84E25"/>
    <w:rsid w:val="00B85D6F"/>
    <w:rsid w:val="00B864FE"/>
    <w:rsid w:val="00B871C5"/>
    <w:rsid w:val="00B8740B"/>
    <w:rsid w:val="00B9409C"/>
    <w:rsid w:val="00B94321"/>
    <w:rsid w:val="00B946AA"/>
    <w:rsid w:val="00B95B01"/>
    <w:rsid w:val="00B96571"/>
    <w:rsid w:val="00BA5225"/>
    <w:rsid w:val="00BA7DE3"/>
    <w:rsid w:val="00BA7DF7"/>
    <w:rsid w:val="00BB0989"/>
    <w:rsid w:val="00BB0FB8"/>
    <w:rsid w:val="00BB4450"/>
    <w:rsid w:val="00BC0BBE"/>
    <w:rsid w:val="00BD492D"/>
    <w:rsid w:val="00BD50E2"/>
    <w:rsid w:val="00BE1B06"/>
    <w:rsid w:val="00BF736A"/>
    <w:rsid w:val="00C00D10"/>
    <w:rsid w:val="00C05A54"/>
    <w:rsid w:val="00C06B70"/>
    <w:rsid w:val="00C118B3"/>
    <w:rsid w:val="00C11CE6"/>
    <w:rsid w:val="00C12214"/>
    <w:rsid w:val="00C1736B"/>
    <w:rsid w:val="00C17D9C"/>
    <w:rsid w:val="00C32E4D"/>
    <w:rsid w:val="00C3411B"/>
    <w:rsid w:val="00C44CEF"/>
    <w:rsid w:val="00C45002"/>
    <w:rsid w:val="00C46A75"/>
    <w:rsid w:val="00C53FA2"/>
    <w:rsid w:val="00C55F85"/>
    <w:rsid w:val="00C57691"/>
    <w:rsid w:val="00C67F92"/>
    <w:rsid w:val="00C7642B"/>
    <w:rsid w:val="00C94F1F"/>
    <w:rsid w:val="00CA22BC"/>
    <w:rsid w:val="00CA2A47"/>
    <w:rsid w:val="00CA3517"/>
    <w:rsid w:val="00CA4952"/>
    <w:rsid w:val="00CA6DED"/>
    <w:rsid w:val="00CC0475"/>
    <w:rsid w:val="00CD7860"/>
    <w:rsid w:val="00CE12A1"/>
    <w:rsid w:val="00CF1A33"/>
    <w:rsid w:val="00CF1DE4"/>
    <w:rsid w:val="00D017A8"/>
    <w:rsid w:val="00D04DE8"/>
    <w:rsid w:val="00D05EAF"/>
    <w:rsid w:val="00D07150"/>
    <w:rsid w:val="00D100F8"/>
    <w:rsid w:val="00D15866"/>
    <w:rsid w:val="00D17165"/>
    <w:rsid w:val="00D2072C"/>
    <w:rsid w:val="00D36D56"/>
    <w:rsid w:val="00D40CB5"/>
    <w:rsid w:val="00D4671D"/>
    <w:rsid w:val="00D51FA0"/>
    <w:rsid w:val="00D535D3"/>
    <w:rsid w:val="00D53A2F"/>
    <w:rsid w:val="00D54A2B"/>
    <w:rsid w:val="00D55750"/>
    <w:rsid w:val="00D628C7"/>
    <w:rsid w:val="00D75450"/>
    <w:rsid w:val="00D765A0"/>
    <w:rsid w:val="00D92F2B"/>
    <w:rsid w:val="00D9381E"/>
    <w:rsid w:val="00D93C12"/>
    <w:rsid w:val="00D96F65"/>
    <w:rsid w:val="00DA0E45"/>
    <w:rsid w:val="00DA1654"/>
    <w:rsid w:val="00DA35F6"/>
    <w:rsid w:val="00DD1723"/>
    <w:rsid w:val="00DE2AD9"/>
    <w:rsid w:val="00E00116"/>
    <w:rsid w:val="00E03C65"/>
    <w:rsid w:val="00E03FBF"/>
    <w:rsid w:val="00E05E4D"/>
    <w:rsid w:val="00E061B8"/>
    <w:rsid w:val="00E108AE"/>
    <w:rsid w:val="00E10CC9"/>
    <w:rsid w:val="00E118BF"/>
    <w:rsid w:val="00E32A2F"/>
    <w:rsid w:val="00E36E4F"/>
    <w:rsid w:val="00E45F15"/>
    <w:rsid w:val="00E46010"/>
    <w:rsid w:val="00E5227B"/>
    <w:rsid w:val="00E527FF"/>
    <w:rsid w:val="00E73E62"/>
    <w:rsid w:val="00E8242C"/>
    <w:rsid w:val="00E831A9"/>
    <w:rsid w:val="00E849D6"/>
    <w:rsid w:val="00E84AA3"/>
    <w:rsid w:val="00E863F3"/>
    <w:rsid w:val="00E8643E"/>
    <w:rsid w:val="00E8721F"/>
    <w:rsid w:val="00E9379B"/>
    <w:rsid w:val="00E93DD6"/>
    <w:rsid w:val="00E9455B"/>
    <w:rsid w:val="00E96731"/>
    <w:rsid w:val="00EA1BCB"/>
    <w:rsid w:val="00EA2E96"/>
    <w:rsid w:val="00EA34E4"/>
    <w:rsid w:val="00EA6E92"/>
    <w:rsid w:val="00EB02AE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7A33"/>
    <w:rsid w:val="00F01A09"/>
    <w:rsid w:val="00F069A6"/>
    <w:rsid w:val="00F14189"/>
    <w:rsid w:val="00F1745B"/>
    <w:rsid w:val="00F21397"/>
    <w:rsid w:val="00F21664"/>
    <w:rsid w:val="00F22AB0"/>
    <w:rsid w:val="00F25D22"/>
    <w:rsid w:val="00F272B4"/>
    <w:rsid w:val="00F31722"/>
    <w:rsid w:val="00F31CD8"/>
    <w:rsid w:val="00F41D10"/>
    <w:rsid w:val="00F46648"/>
    <w:rsid w:val="00F57BEB"/>
    <w:rsid w:val="00F6008A"/>
    <w:rsid w:val="00F6350C"/>
    <w:rsid w:val="00F721E4"/>
    <w:rsid w:val="00F824C5"/>
    <w:rsid w:val="00F8314E"/>
    <w:rsid w:val="00F903D5"/>
    <w:rsid w:val="00F93A7B"/>
    <w:rsid w:val="00F9739A"/>
    <w:rsid w:val="00FA7A12"/>
    <w:rsid w:val="00FB31C6"/>
    <w:rsid w:val="00FB72C3"/>
    <w:rsid w:val="00FC09F0"/>
    <w:rsid w:val="00FC4018"/>
    <w:rsid w:val="00FC6075"/>
    <w:rsid w:val="00FD00D5"/>
    <w:rsid w:val="00FD2FB4"/>
    <w:rsid w:val="00FE12B0"/>
    <w:rsid w:val="00FF053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E5F50A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spf-inline-reference-link">
    <w:name w:val="spf-inline-reference-link"/>
    <w:basedOn w:val="DefaultParagraphFont"/>
    <w:rsid w:val="0086449E"/>
  </w:style>
  <w:style w:type="character" w:customStyle="1" w:styleId="mjxassistivemathml">
    <w:name w:val="mjx_assistive_mathml"/>
    <w:basedOn w:val="DefaultParagraphFont"/>
    <w:rsid w:val="0086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Stephanie H Kurtz</cp:lastModifiedBy>
  <cp:revision>6</cp:revision>
  <cp:lastPrinted>2019-02-26T17:17:00Z</cp:lastPrinted>
  <dcterms:created xsi:type="dcterms:W3CDTF">2024-05-14T18:52:00Z</dcterms:created>
  <dcterms:modified xsi:type="dcterms:W3CDTF">2024-05-14T19:31:00Z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