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3AC1" w14:textId="77777777" w:rsidR="00A52E30" w:rsidRPr="00F170CC" w:rsidRDefault="00A52E30" w:rsidP="00293C7E">
      <w:pPr>
        <w:pStyle w:val="Title"/>
        <w:spacing w:before="0" w:after="0"/>
        <w:rPr>
          <w:b/>
        </w:rPr>
      </w:pPr>
      <w:r w:rsidRPr="00F170CC">
        <w:rPr>
          <w:b/>
        </w:rPr>
        <w:t>Section 3.4</w:t>
      </w:r>
      <w:r w:rsidRPr="00F170CC">
        <w:rPr>
          <w:b/>
        </w:rPr>
        <w:tab/>
        <w:t>Transformations of Functions</w:t>
      </w:r>
    </w:p>
    <w:p w14:paraId="4E3D3380" w14:textId="66E9AD1A" w:rsidR="00370853" w:rsidRDefault="00370853" w:rsidP="00370853">
      <w:pPr>
        <w:pStyle w:val="Heading1"/>
        <w:spacing w:after="0"/>
      </w:pPr>
      <w:r>
        <w:t>Review of</w:t>
      </w:r>
      <w:r w:rsidRPr="00F511E5">
        <w:t xml:space="preserve"> Sketching the Graphs of the Basic Functions </w:t>
      </w:r>
      <w:r>
        <w:t>and Sketching the Graphs of the Basic Functions with Restricted Domains</w:t>
      </w:r>
    </w:p>
    <w:p w14:paraId="51BFD066" w14:textId="5D658A89" w:rsidR="00370853" w:rsidRPr="00074F47" w:rsidRDefault="00370853" w:rsidP="00074F47">
      <w:pPr>
        <w:spacing w:after="240"/>
        <w:rPr>
          <w:rFonts w:asciiTheme="minorHAnsi" w:hAnsiTheme="minorHAnsi" w:cstheme="minorHAnsi"/>
          <w:bCs/>
          <w:color w:val="000000" w:themeColor="text1"/>
        </w:rPr>
      </w:pPr>
      <w:r w:rsidRPr="00370853">
        <w:rPr>
          <w:rFonts w:asciiTheme="minorHAnsi" w:hAnsiTheme="minorHAnsi" w:cstheme="minorHAnsi"/>
          <w:bCs/>
          <w:color w:val="000000" w:themeColor="text1"/>
        </w:rPr>
        <w:t>See Section 3.3.</w:t>
      </w:r>
      <w:bookmarkStart w:id="0" w:name="_GoBack"/>
      <w:bookmarkEnd w:id="0"/>
    </w:p>
    <w:p w14:paraId="69DB14C7" w14:textId="77777777" w:rsidR="00A52E30" w:rsidRPr="00293C7E" w:rsidRDefault="00585756" w:rsidP="00293C7E">
      <w:pPr>
        <w:pStyle w:val="Heading1"/>
        <w:spacing w:before="0" w:after="0"/>
      </w:pPr>
      <w:r w:rsidRPr="00293C7E">
        <w:t xml:space="preserve">Objective 1:  </w:t>
      </w:r>
      <w:r w:rsidR="00A52E30" w:rsidRPr="00293C7E">
        <w:t>Using Vertical Shifts to Graph Functions</w:t>
      </w:r>
    </w:p>
    <w:p w14:paraId="14B90112" w14:textId="77777777" w:rsidR="00293C7E" w:rsidRDefault="00293C7E" w:rsidP="00A52E30">
      <w:pPr>
        <w:rPr>
          <w:rFonts w:asciiTheme="minorHAnsi" w:hAnsiTheme="minorHAnsi"/>
          <w:color w:val="000000" w:themeColor="text1"/>
        </w:rPr>
      </w:pPr>
    </w:p>
    <w:p w14:paraId="186ABCCC" w14:textId="77777777" w:rsidR="00293C7E" w:rsidRDefault="00293C7E" w:rsidP="00293C7E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Let</w:t>
      </w:r>
      <w:r w:rsidR="00A52E30" w:rsidRPr="00293C7E">
        <w:rPr>
          <w:rFonts w:asciiTheme="minorHAnsi" w:hAnsiTheme="minorHAnsi"/>
          <w:color w:val="000000" w:themeColor="text1"/>
        </w:rPr>
        <w:t xml:space="preserve">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>
        <w:rPr>
          <w:rFonts w:asciiTheme="minorHAnsi" w:hAnsiTheme="minorHAnsi"/>
          <w:i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be a positive real number.</w:t>
      </w:r>
    </w:p>
    <w:p w14:paraId="51D9ACDC" w14:textId="77777777" w:rsidR="00293C7E" w:rsidRPr="00293C7E" w:rsidRDefault="00A52E30" w:rsidP="005132AE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3D5FD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left parenthesis x right parenthesis plus c" style="width:62.25pt;height:15.75pt" o:ole="">
            <v:imagedata r:id="rId8" o:title=""/>
          </v:shape>
          <o:OLEObject Type="Embed" ProgID="Equation.DSMT4" ShapeID="_x0000_i1025" DrawAspect="Content" ObjectID="_1808638938" r:id="rId9"/>
        </w:object>
      </w:r>
      <w:r w:rsidRPr="00293C7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0E4498" w:rsidRPr="00293C7E">
        <w:rPr>
          <w:position w:val="-10"/>
        </w:rPr>
        <w:object w:dxaOrig="920" w:dyaOrig="320" w14:anchorId="20E4658C">
          <v:shape id="_x0000_i1026" type="#_x0000_t75" alt="y equals f left parenthesis x right parenthesis" style="width:45.75pt;height:15.75pt" o:ole="">
            <v:imagedata r:id="rId10" o:title=""/>
          </v:shape>
          <o:OLEObject Type="Embed" ProgID="Equation.DSMT4" ShapeID="_x0000_i1026" DrawAspect="Content" ObjectID="_1808638939" r:id="rId11"/>
        </w:object>
      </w:r>
      <w:r w:rsidRPr="00293C7E">
        <w:rPr>
          <w:rFonts w:asciiTheme="minorHAnsi" w:hAnsiTheme="minorHAnsi"/>
          <w:color w:val="000000" w:themeColor="text1"/>
        </w:rPr>
        <w:t xml:space="preserve"> vertically upward </w:t>
      </w:r>
      <w:r w:rsidR="00D05330" w:rsidRPr="00A86594">
        <w:rPr>
          <w:i/>
          <w:color w:val="000000" w:themeColor="text1"/>
        </w:rPr>
        <w:t>c</w:t>
      </w:r>
      <w:r w:rsidR="00293C7E">
        <w:rPr>
          <w:rFonts w:asciiTheme="minorHAnsi" w:hAnsiTheme="minorHAnsi"/>
          <w:i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>units.</w:t>
      </w:r>
    </w:p>
    <w:p w14:paraId="26C94A17" w14:textId="77777777" w:rsidR="000C0022" w:rsidRPr="005132AE" w:rsidRDefault="00A52E30" w:rsidP="00370853">
      <w:pPr>
        <w:pStyle w:val="ListParagraph"/>
        <w:numPr>
          <w:ilvl w:val="0"/>
          <w:numId w:val="1"/>
        </w:numPr>
        <w:spacing w:after="3000"/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7518774F">
          <v:shape id="_x0000_i1027" type="#_x0000_t75" alt="y equals f left parenthesis x right parenthesis minus c" style="width:62.25pt;height:15.75pt" o:ole="">
            <v:imagedata r:id="rId12" o:title=""/>
          </v:shape>
          <o:OLEObject Type="Embed" ProgID="Equation.DSMT4" ShapeID="_x0000_i1027" DrawAspect="Content" ObjectID="_1808638940" r:id="rId13"/>
        </w:object>
      </w:r>
      <w:r w:rsidRPr="00293C7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9A252D" w:rsidRPr="00293C7E">
        <w:rPr>
          <w:position w:val="-10"/>
        </w:rPr>
        <w:object w:dxaOrig="920" w:dyaOrig="320" w14:anchorId="46A60E88">
          <v:shape id="_x0000_i1028" type="#_x0000_t75" alt="y equals f left parenthesis x right parenthesis" style="width:45.75pt;height:15.75pt" o:ole="">
            <v:imagedata r:id="rId10" o:title=""/>
          </v:shape>
          <o:OLEObject Type="Embed" ProgID="Equation.DSMT4" ShapeID="_x0000_i1028" DrawAspect="Content" ObjectID="_1808638941" r:id="rId14"/>
        </w:object>
      </w:r>
      <w:r w:rsidRPr="00293C7E">
        <w:rPr>
          <w:rFonts w:asciiTheme="minorHAnsi" w:hAnsiTheme="minorHAnsi"/>
          <w:color w:val="000000" w:themeColor="text1"/>
        </w:rPr>
        <w:t xml:space="preserve"> vertically downward </w:t>
      </w:r>
      <w:r w:rsidR="00D05330" w:rsidRPr="00A86594">
        <w:rPr>
          <w:i/>
          <w:color w:val="000000" w:themeColor="text1"/>
        </w:rPr>
        <w:t>c</w:t>
      </w:r>
      <w:r w:rsidR="00D05330" w:rsidRPr="00A86594">
        <w:rPr>
          <w:color w:val="000000" w:themeColor="text1"/>
        </w:rPr>
        <w:t xml:space="preserve"> </w:t>
      </w:r>
      <w:r w:rsidR="005132AE">
        <w:rPr>
          <w:rFonts w:asciiTheme="minorHAnsi" w:hAnsiTheme="minorHAnsi"/>
          <w:color w:val="000000" w:themeColor="text1"/>
        </w:rPr>
        <w:t>units.</w:t>
      </w:r>
    </w:p>
    <w:p w14:paraId="132C29DA" w14:textId="77777777" w:rsidR="00293C7E" w:rsidRDefault="00A52E30" w:rsidP="005132AE">
      <w:pPr>
        <w:pStyle w:val="Heading1"/>
        <w:spacing w:before="0" w:after="0"/>
      </w:pPr>
      <w:r w:rsidRPr="00293C7E">
        <w:rPr>
          <w:szCs w:val="24"/>
        </w:rPr>
        <w:t>Objec</w:t>
      </w:r>
      <w:r w:rsidR="00585756" w:rsidRPr="00293C7E">
        <w:rPr>
          <w:szCs w:val="24"/>
        </w:rPr>
        <w:t xml:space="preserve">tive 2:  </w:t>
      </w:r>
      <w:r w:rsidRPr="00293C7E">
        <w:rPr>
          <w:szCs w:val="24"/>
        </w:rPr>
        <w:t>Using Horiz</w:t>
      </w:r>
      <w:r w:rsidR="00293C7E">
        <w:t>ontal Shifts to Graph Functions</w:t>
      </w:r>
      <w:r w:rsidRPr="00293C7E">
        <w:rPr>
          <w:szCs w:val="24"/>
        </w:rPr>
        <w:t xml:space="preserve"> </w:t>
      </w:r>
    </w:p>
    <w:p w14:paraId="204E4D57" w14:textId="77777777" w:rsidR="00293C7E" w:rsidRDefault="00293C7E" w:rsidP="00293C7E">
      <w:pPr>
        <w:rPr>
          <w:rFonts w:asciiTheme="minorHAnsi" w:hAnsiTheme="minorHAnsi"/>
          <w:color w:val="000000" w:themeColor="text1"/>
        </w:rPr>
      </w:pPr>
    </w:p>
    <w:p w14:paraId="76F9BE78" w14:textId="77777777" w:rsidR="00A52E30" w:rsidRPr="00293C7E" w:rsidRDefault="00293C7E" w:rsidP="00293C7E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Let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be a positive real number.</w:t>
      </w:r>
    </w:p>
    <w:p w14:paraId="660D06D0" w14:textId="77777777" w:rsidR="00A52E30" w:rsidRPr="005132AE" w:rsidRDefault="00A52E30" w:rsidP="005132AE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6B88428F">
          <v:shape id="_x0000_i1029" type="#_x0000_t75" alt="y equals f left parenthesis x plus c right parenthesis" style="width:62.25pt;height:15.75pt" o:ole="">
            <v:imagedata r:id="rId15" o:title=""/>
          </v:shape>
          <o:OLEObject Type="Embed" ProgID="Equation.DSMT4" ShapeID="_x0000_i1029" DrawAspect="Content" ObjectID="_1808638942" r:id="rId16"/>
        </w:object>
      </w:r>
      <w:r w:rsidRPr="005132A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9A252D" w:rsidRPr="00293C7E">
        <w:rPr>
          <w:position w:val="-10"/>
        </w:rPr>
        <w:object w:dxaOrig="920" w:dyaOrig="320" w14:anchorId="656E48E8">
          <v:shape id="_x0000_i1030" type="#_x0000_t75" alt="y equals f left parenthesis x right parenthesis" style="width:45.75pt;height:15.75pt" o:ole="">
            <v:imagedata r:id="rId10" o:title=""/>
          </v:shape>
          <o:OLEObject Type="Embed" ProgID="Equation.DSMT4" ShapeID="_x0000_i1030" DrawAspect="Content" ObjectID="_1808638943" r:id="rId17"/>
        </w:object>
      </w:r>
      <w:r w:rsidRPr="005132AE">
        <w:rPr>
          <w:rFonts w:asciiTheme="minorHAnsi" w:hAnsiTheme="minorHAnsi"/>
          <w:color w:val="000000" w:themeColor="text1"/>
        </w:rPr>
        <w:t xml:space="preserve"> horizontally to the left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 w:rsidRPr="005132A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color w:val="000000" w:themeColor="text1"/>
        </w:rPr>
        <w:t>units.</w:t>
      </w:r>
    </w:p>
    <w:p w14:paraId="1CCB5845" w14:textId="77777777" w:rsidR="00A52E30" w:rsidRPr="005132AE" w:rsidRDefault="00A52E30" w:rsidP="005132AE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52EFC7EB">
          <v:shape id="_x0000_i1031" type="#_x0000_t75" alt="y equals f left parenthesis x minus c right parenthesis" style="width:62.25pt;height:15.75pt" o:ole="">
            <v:imagedata r:id="rId18" o:title=""/>
          </v:shape>
          <o:OLEObject Type="Embed" ProgID="Equation.DSMT4" ShapeID="_x0000_i1031" DrawAspect="Content" ObjectID="_1808638944" r:id="rId19"/>
        </w:object>
      </w:r>
      <w:r w:rsidRPr="005132A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9A252D" w:rsidRPr="00293C7E">
        <w:rPr>
          <w:position w:val="-10"/>
        </w:rPr>
        <w:object w:dxaOrig="920" w:dyaOrig="320" w14:anchorId="53D561D4">
          <v:shape id="_x0000_i1032" type="#_x0000_t75" alt="y equals f left parenthesis x right parenthesis" style="width:45.75pt;height:15.75pt" o:ole="">
            <v:imagedata r:id="rId10" o:title=""/>
          </v:shape>
          <o:OLEObject Type="Embed" ProgID="Equation.DSMT4" ShapeID="_x0000_i1032" DrawAspect="Content" ObjectID="_1808638945" r:id="rId20"/>
        </w:object>
      </w:r>
      <w:r w:rsidRPr="005132AE">
        <w:rPr>
          <w:rFonts w:asciiTheme="minorHAnsi" w:hAnsiTheme="minorHAnsi"/>
          <w:color w:val="000000" w:themeColor="text1"/>
        </w:rPr>
        <w:t xml:space="preserve"> horizontally to the right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 w:rsidRPr="005132A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color w:val="000000" w:themeColor="text1"/>
        </w:rPr>
        <w:t>units.</w:t>
      </w:r>
    </w:p>
    <w:p w14:paraId="40060876" w14:textId="77777777" w:rsidR="00A52E30" w:rsidRPr="00293C7E" w:rsidRDefault="00A52E30" w:rsidP="00983CED">
      <w:pPr>
        <w:rPr>
          <w:rFonts w:asciiTheme="minorHAnsi" w:hAnsiTheme="minorHAnsi"/>
          <w:color w:val="000000" w:themeColor="text1"/>
        </w:rPr>
      </w:pPr>
    </w:p>
    <w:p w14:paraId="427F75F4" w14:textId="77777777" w:rsidR="007438D6" w:rsidRPr="00293C7E" w:rsidRDefault="00983CED" w:rsidP="00D05330">
      <w:pPr>
        <w:spacing w:after="2760"/>
        <w:rPr>
          <w:rFonts w:asciiTheme="minorHAnsi" w:hAnsiTheme="minorHAnsi"/>
          <w:b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For </w:t>
      </w:r>
      <w:r w:rsidR="009A252D" w:rsidRPr="00293C7E">
        <w:rPr>
          <w:rFonts w:asciiTheme="minorHAnsi" w:hAnsiTheme="minorHAnsi"/>
          <w:color w:val="000000" w:themeColor="text1"/>
          <w:position w:val="-6"/>
        </w:rPr>
        <w:object w:dxaOrig="540" w:dyaOrig="279" w14:anchorId="3C16EB97">
          <v:shape id="_x0000_i1033" type="#_x0000_t75" alt="c greater than 0" style="width:27pt;height:14.25pt" o:ole="">
            <v:imagedata r:id="rId21" o:title=""/>
          </v:shape>
          <o:OLEObject Type="Embed" ProgID="Equation.DSMT4" ShapeID="_x0000_i1033" DrawAspect="Content" ObjectID="_1808638946" r:id="rId22"/>
        </w:object>
      </w:r>
      <w:r w:rsidRPr="00293C7E">
        <w:rPr>
          <w:rFonts w:asciiTheme="minorHAnsi" w:hAnsiTheme="minorHAnsi"/>
          <w:color w:val="000000" w:themeColor="text1"/>
        </w:rPr>
        <w:t xml:space="preserve">, the graph of </w:t>
      </w:r>
      <w:r w:rsidR="009A252D" w:rsidRPr="00293C7E">
        <w:rPr>
          <w:position w:val="-10"/>
        </w:rPr>
        <w:object w:dxaOrig="1240" w:dyaOrig="320" w14:anchorId="5658D712">
          <v:shape id="_x0000_i1034" type="#_x0000_t75" alt="y equals f left parenthesis x minus c right parenthesis" style="width:62.25pt;height:15.75pt" o:ole="">
            <v:imagedata r:id="rId18" o:title=""/>
          </v:shape>
          <o:OLEObject Type="Embed" ProgID="Equation.DSMT4" ShapeID="_x0000_i1034" DrawAspect="Content" ObjectID="_1808638947" r:id="rId23"/>
        </w:object>
      </w:r>
      <w:r w:rsidRPr="00293C7E">
        <w:rPr>
          <w:rFonts w:asciiTheme="minorHAnsi" w:hAnsiTheme="minorHAnsi"/>
          <w:color w:val="000000" w:themeColor="text1"/>
        </w:rPr>
        <w:t xml:space="preserve">is the graph of </w:t>
      </w:r>
      <w:r w:rsidR="009A252D" w:rsidRPr="009A252D">
        <w:rPr>
          <w:rFonts w:asciiTheme="minorHAnsi" w:hAnsiTheme="minorHAnsi"/>
          <w:i/>
          <w:color w:val="000000" w:themeColor="text1"/>
        </w:rPr>
        <w:t>f</w:t>
      </w:r>
      <w:r w:rsidR="009A252D">
        <w:rPr>
          <w:rFonts w:asciiTheme="minorHAnsi" w:hAnsiTheme="minorHAnsi"/>
          <w:color w:val="000000" w:themeColor="text1"/>
        </w:rPr>
        <w:t xml:space="preserve"> </w:t>
      </w:r>
      <w:r w:rsidRPr="009A252D">
        <w:rPr>
          <w:rFonts w:asciiTheme="minorHAnsi" w:hAnsiTheme="minorHAnsi"/>
          <w:color w:val="000000" w:themeColor="text1"/>
        </w:rPr>
        <w:t>shifted</w:t>
      </w:r>
      <w:r w:rsidRPr="00293C7E">
        <w:rPr>
          <w:rFonts w:asciiTheme="minorHAnsi" w:hAnsiTheme="minorHAnsi"/>
          <w:color w:val="000000" w:themeColor="text1"/>
        </w:rPr>
        <w:t xml:space="preserve"> to the </w:t>
      </w:r>
      <w:r w:rsidRPr="00293C7E">
        <w:rPr>
          <w:rFonts w:asciiTheme="minorHAnsi" w:hAnsiTheme="minorHAnsi"/>
          <w:b/>
          <w:color w:val="000000" w:themeColor="text1"/>
        </w:rPr>
        <w:t>right</w:t>
      </w:r>
      <w:r w:rsidRPr="00293C7E">
        <w:rPr>
          <w:rFonts w:asciiTheme="minorHAnsi" w:hAnsiTheme="minorHAnsi"/>
          <w:color w:val="000000" w:themeColor="text1"/>
        </w:rPr>
        <w:t xml:space="preserve"> </w:t>
      </w:r>
      <w:r w:rsidR="00D05330" w:rsidRPr="00E302B8">
        <w:rPr>
          <w:rFonts w:asciiTheme="majorBidi" w:hAnsiTheme="majorBidi" w:cstheme="majorBidi"/>
          <w:i/>
          <w:color w:val="000000" w:themeColor="text1"/>
        </w:rPr>
        <w:t>c</w:t>
      </w:r>
      <w:r w:rsidR="00D05330" w:rsidRPr="00293C7E">
        <w:rPr>
          <w:rFonts w:asciiTheme="minorHAnsi" w:hAnsiTheme="minorHAnsi"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>units.  At first glance, it appears that th</w:t>
      </w:r>
      <w:r w:rsidR="00B0537F" w:rsidRPr="00293C7E">
        <w:rPr>
          <w:rFonts w:asciiTheme="minorHAnsi" w:hAnsiTheme="minorHAnsi"/>
          <w:color w:val="000000" w:themeColor="text1"/>
        </w:rPr>
        <w:t>e rule for horizontal shifts is</w:t>
      </w:r>
      <w:r w:rsidRPr="00293C7E">
        <w:rPr>
          <w:rFonts w:asciiTheme="minorHAnsi" w:hAnsiTheme="minorHAnsi"/>
          <w:color w:val="000000" w:themeColor="text1"/>
        </w:rPr>
        <w:t xml:space="preserve"> the opposite of what seems natural.  Substituting </w:t>
      </w:r>
      <w:r w:rsidR="009A252D" w:rsidRPr="00293C7E">
        <w:rPr>
          <w:rFonts w:asciiTheme="minorHAnsi" w:hAnsiTheme="minorHAnsi"/>
          <w:color w:val="000000" w:themeColor="text1"/>
          <w:position w:val="-6"/>
        </w:rPr>
        <w:object w:dxaOrig="520" w:dyaOrig="240" w14:anchorId="293FB7DD">
          <v:shape id="_x0000_i1035" type="#_x0000_t75" alt="x plus c" style="width:26.25pt;height:12pt" o:ole="">
            <v:imagedata r:id="rId24" o:title=""/>
          </v:shape>
          <o:OLEObject Type="Embed" ProgID="Equation.DSMT4" ShapeID="_x0000_i1035" DrawAspect="Content" ObjectID="_1808638948" r:id="rId25"/>
        </w:object>
      </w:r>
      <w:r w:rsidRPr="00293C7E">
        <w:rPr>
          <w:rFonts w:asciiTheme="minorHAnsi" w:hAnsiTheme="minorHAnsi"/>
          <w:color w:val="000000" w:themeColor="text1"/>
        </w:rPr>
        <w:t xml:space="preserve"> for </w:t>
      </w:r>
      <w:r w:rsidRPr="00A86594">
        <w:rPr>
          <w:rFonts w:asciiTheme="majorBidi" w:hAnsiTheme="majorBidi" w:cstheme="majorBidi"/>
          <w:i/>
          <w:color w:val="000000" w:themeColor="text1"/>
        </w:rPr>
        <w:t>x</w:t>
      </w:r>
      <w:r w:rsidRPr="00293C7E">
        <w:rPr>
          <w:rFonts w:asciiTheme="minorHAnsi" w:hAnsiTheme="minorHAnsi"/>
          <w:color w:val="000000" w:themeColor="text1"/>
        </w:rPr>
        <w:t xml:space="preserve"> causes the graph of </w:t>
      </w:r>
      <w:r w:rsidR="009A252D" w:rsidRPr="00293C7E">
        <w:rPr>
          <w:position w:val="-10"/>
        </w:rPr>
        <w:object w:dxaOrig="920" w:dyaOrig="320" w14:anchorId="0C7D6976">
          <v:shape id="_x0000_i1036" type="#_x0000_t75" alt="y equals f left parenthesis x right parenthesis" style="width:45.75pt;height:15.75pt" o:ole="">
            <v:imagedata r:id="rId10" o:title=""/>
          </v:shape>
          <o:OLEObject Type="Embed" ProgID="Equation.DSMT4" ShapeID="_x0000_i1036" DrawAspect="Content" ObjectID="_1808638949" r:id="rId26"/>
        </w:object>
      </w:r>
      <w:r w:rsidRPr="00293C7E">
        <w:rPr>
          <w:rFonts w:asciiTheme="minorHAnsi" w:hAnsiTheme="minorHAnsi"/>
          <w:color w:val="000000" w:themeColor="text1"/>
        </w:rPr>
        <w:t xml:space="preserve">to be shifted to the left while substituting </w:t>
      </w:r>
      <w:r w:rsidR="009A252D" w:rsidRPr="00293C7E">
        <w:rPr>
          <w:rFonts w:asciiTheme="minorHAnsi" w:hAnsiTheme="minorHAnsi"/>
          <w:color w:val="000000" w:themeColor="text1"/>
          <w:position w:val="-6"/>
        </w:rPr>
        <w:object w:dxaOrig="520" w:dyaOrig="220" w14:anchorId="424394FB">
          <v:shape id="_x0000_i1037" type="#_x0000_t75" alt="x minus c" style="width:26.25pt;height:11.25pt" o:ole="">
            <v:imagedata r:id="rId27" o:title=""/>
          </v:shape>
          <o:OLEObject Type="Embed" ProgID="Equation.DSMT4" ShapeID="_x0000_i1037" DrawAspect="Content" ObjectID="_1808638950" r:id="rId28"/>
        </w:object>
      </w:r>
      <w:r w:rsidRPr="00293C7E">
        <w:rPr>
          <w:rFonts w:asciiTheme="minorHAnsi" w:hAnsiTheme="minorHAnsi"/>
          <w:color w:val="000000" w:themeColor="text1"/>
        </w:rPr>
        <w:t xml:space="preserve"> for </w:t>
      </w:r>
      <w:r w:rsidRPr="00A86594">
        <w:rPr>
          <w:rFonts w:asciiTheme="majorBidi" w:hAnsiTheme="majorBidi" w:cstheme="majorBidi"/>
          <w:i/>
          <w:color w:val="000000" w:themeColor="text1"/>
        </w:rPr>
        <w:t>x</w:t>
      </w:r>
      <w:r w:rsidRPr="00293C7E">
        <w:rPr>
          <w:rFonts w:asciiTheme="minorHAnsi" w:hAnsiTheme="minorHAnsi"/>
          <w:color w:val="000000" w:themeColor="text1"/>
        </w:rPr>
        <w:t xml:space="preserve"> causes the graph to shift to the right </w:t>
      </w:r>
      <w:r w:rsidR="00D05330">
        <w:rPr>
          <w:rFonts w:asciiTheme="minorHAnsi" w:hAnsiTheme="minorHAnsi"/>
          <w:i/>
          <w:color w:val="000000" w:themeColor="text1"/>
        </w:rPr>
        <w:t>c</w:t>
      </w:r>
      <w:r w:rsidR="00D05330" w:rsidRPr="00293C7E">
        <w:rPr>
          <w:rFonts w:asciiTheme="minorHAnsi" w:hAnsiTheme="minorHAnsi"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>units.</w:t>
      </w:r>
      <w:r w:rsidR="00D05330" w:rsidRPr="00293C7E">
        <w:rPr>
          <w:rFonts w:asciiTheme="minorHAnsi" w:hAnsiTheme="minorHAnsi"/>
          <w:b/>
          <w:color w:val="000000" w:themeColor="text1"/>
        </w:rPr>
        <w:t xml:space="preserve"> </w:t>
      </w:r>
    </w:p>
    <w:p w14:paraId="2EDCD860" w14:textId="77777777" w:rsidR="00A52E30" w:rsidRPr="00293C7E" w:rsidRDefault="00585756" w:rsidP="005132AE">
      <w:pPr>
        <w:pStyle w:val="Heading1"/>
      </w:pPr>
      <w:r w:rsidRPr="00293C7E">
        <w:lastRenderedPageBreak/>
        <w:t xml:space="preserve">Objective 3:  </w:t>
      </w:r>
      <w:r w:rsidR="00A52E30" w:rsidRPr="00293C7E">
        <w:t>Using Reflections to Graph Functions</w:t>
      </w:r>
    </w:p>
    <w:p w14:paraId="6965A055" w14:textId="77777777" w:rsidR="00A52E30" w:rsidRPr="00293C7E" w:rsidRDefault="00A52E30" w:rsidP="00A52E30">
      <w:pPr>
        <w:rPr>
          <w:rFonts w:asciiTheme="minorHAnsi" w:hAnsiTheme="minorHAnsi"/>
          <w:color w:val="000000" w:themeColor="text1"/>
        </w:rPr>
      </w:pPr>
    </w:p>
    <w:p w14:paraId="7AC4C553" w14:textId="77777777" w:rsidR="005132AE" w:rsidRPr="005132AE" w:rsidRDefault="00A52E30" w:rsidP="005132AE">
      <w:pPr>
        <w:spacing w:after="120"/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1060" w:dyaOrig="320" w14:anchorId="35B7351B">
          <v:shape id="_x0000_i1038" type="#_x0000_t75" alt="y equals negative f left parenthesis x right parenthesis" style="width:53.25pt;height:15.75pt" o:ole="">
            <v:imagedata r:id="rId29" o:title=""/>
          </v:shape>
          <o:OLEObject Type="Embed" ProgID="Equation.DSMT4" ShapeID="_x0000_i1038" DrawAspect="Content" ObjectID="_1808638951" r:id="rId30"/>
        </w:object>
      </w:r>
      <w:r w:rsidR="005132AE">
        <w:rPr>
          <w:rFonts w:asciiTheme="minorHAnsi" w:hAnsiTheme="minorHAnsi"/>
          <w:color w:val="000000" w:themeColor="text1"/>
        </w:rPr>
        <w:t xml:space="preserve"> is a </w:t>
      </w:r>
      <w:r w:rsidR="005132AE" w:rsidRPr="005132AE">
        <w:rPr>
          <w:rFonts w:asciiTheme="minorHAnsi" w:hAnsiTheme="minorHAnsi"/>
          <w:b/>
          <w:color w:val="000000" w:themeColor="text1"/>
        </w:rPr>
        <w:t>reflection</w:t>
      </w:r>
      <w:r w:rsidR="005132AE">
        <w:rPr>
          <w:rFonts w:asciiTheme="minorHAnsi" w:hAnsiTheme="minorHAnsi"/>
          <w:color w:val="000000" w:themeColor="text1"/>
        </w:rPr>
        <w:t xml:space="preserve"> of</w:t>
      </w:r>
      <w:r w:rsidRPr="00293C7E">
        <w:rPr>
          <w:rFonts w:asciiTheme="minorHAnsi" w:hAnsiTheme="minorHAnsi"/>
          <w:color w:val="000000" w:themeColor="text1"/>
        </w:rPr>
        <w:t xml:space="preserve">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507D1111">
          <v:shape id="_x0000_i1039" type="#_x0000_t75" alt="y equals f left parenthesis x right parenthesis" style="width:45.75pt;height:15.75pt" o:ole="">
            <v:imagedata r:id="rId10" o:title=""/>
          </v:shape>
          <o:OLEObject Type="Embed" ProgID="Equation.DSMT4" ShapeID="_x0000_i1039" DrawAspect="Content" ObjectID="_1808638952" r:id="rId31"/>
        </w:object>
      </w:r>
      <w:r w:rsidRPr="00293C7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b/>
          <w:color w:val="000000" w:themeColor="text1"/>
        </w:rPr>
        <w:t xml:space="preserve">about the </w:t>
      </w:r>
      <w:r w:rsidRPr="00A86594">
        <w:rPr>
          <w:rFonts w:asciiTheme="majorBidi" w:hAnsiTheme="majorBidi" w:cstheme="majorBidi"/>
          <w:b/>
          <w:i/>
          <w:color w:val="000000" w:themeColor="text1"/>
        </w:rPr>
        <w:t>x</w:t>
      </w:r>
      <w:r w:rsidRPr="005132AE">
        <w:rPr>
          <w:rFonts w:asciiTheme="minorHAnsi" w:hAnsiTheme="minorHAnsi"/>
          <w:b/>
          <w:i/>
          <w:color w:val="000000" w:themeColor="text1"/>
        </w:rPr>
        <w:t>-</w:t>
      </w:r>
      <w:r w:rsidRPr="005132AE">
        <w:rPr>
          <w:rFonts w:asciiTheme="minorHAnsi" w:hAnsiTheme="minorHAnsi"/>
          <w:b/>
          <w:color w:val="000000" w:themeColor="text1"/>
        </w:rPr>
        <w:t>axis</w:t>
      </w:r>
      <w:r w:rsidRPr="00293C7E">
        <w:rPr>
          <w:rFonts w:asciiTheme="minorHAnsi" w:hAnsiTheme="minorHAnsi"/>
          <w:color w:val="000000" w:themeColor="text1"/>
        </w:rPr>
        <w:t>.</w:t>
      </w:r>
    </w:p>
    <w:p w14:paraId="69D3094B" w14:textId="77777777" w:rsidR="00A52E30" w:rsidRPr="00293C7E" w:rsidRDefault="00A52E30" w:rsidP="00A52E30">
      <w:pPr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1060" w:dyaOrig="320" w14:anchorId="6904A538">
          <v:shape id="_x0000_i1040" type="#_x0000_t75" alt="y equals f left parenthesis negative x right parenthesis" style="width:53.25pt;height:15.75pt" o:ole="">
            <v:imagedata r:id="rId32" o:title=""/>
          </v:shape>
          <o:OLEObject Type="Embed" ProgID="Equation.DSMT4" ShapeID="_x0000_i1040" DrawAspect="Content" ObjectID="_1808638953" r:id="rId33"/>
        </w:object>
      </w:r>
      <w:r w:rsidRPr="00293C7E">
        <w:rPr>
          <w:rFonts w:asciiTheme="minorHAnsi" w:hAnsiTheme="minorHAnsi"/>
          <w:color w:val="000000" w:themeColor="text1"/>
        </w:rPr>
        <w:t xml:space="preserve"> is </w:t>
      </w:r>
      <w:r w:rsidR="005132AE">
        <w:rPr>
          <w:rFonts w:asciiTheme="minorHAnsi" w:hAnsiTheme="minorHAnsi"/>
          <w:color w:val="000000" w:themeColor="text1"/>
        </w:rPr>
        <w:t xml:space="preserve">a </w:t>
      </w:r>
      <w:r w:rsidR="005132AE" w:rsidRPr="005132AE">
        <w:rPr>
          <w:rFonts w:asciiTheme="minorHAnsi" w:hAnsiTheme="minorHAnsi"/>
          <w:b/>
          <w:color w:val="000000" w:themeColor="text1"/>
        </w:rPr>
        <w:t>reflection</w:t>
      </w:r>
      <w:r w:rsidR="005132AE">
        <w:rPr>
          <w:rFonts w:asciiTheme="minorHAnsi" w:hAnsiTheme="minorHAnsi"/>
          <w:color w:val="000000" w:themeColor="text1"/>
        </w:rPr>
        <w:t xml:space="preserve"> of</w:t>
      </w:r>
      <w:r w:rsidR="005132AE" w:rsidRPr="00293C7E">
        <w:rPr>
          <w:rFonts w:asciiTheme="minorHAnsi" w:hAnsiTheme="minorHAnsi"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724352B2">
          <v:shape id="_x0000_i1041" type="#_x0000_t75" alt="y equals f left parenthesis x right parenthesis" style="width:45.75pt;height:15.75pt" o:ole="">
            <v:imagedata r:id="rId10" o:title=""/>
          </v:shape>
          <o:OLEObject Type="Embed" ProgID="Equation.DSMT4" ShapeID="_x0000_i1041" DrawAspect="Content" ObjectID="_1808638954" r:id="rId34"/>
        </w:object>
      </w:r>
      <w:r w:rsidRPr="00293C7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b/>
          <w:color w:val="000000" w:themeColor="text1"/>
        </w:rPr>
        <w:t xml:space="preserve">about the </w:t>
      </w:r>
      <w:r w:rsidRPr="00A86594">
        <w:rPr>
          <w:rFonts w:asciiTheme="majorBidi" w:hAnsiTheme="majorBidi" w:cstheme="majorBidi"/>
          <w:b/>
          <w:i/>
          <w:color w:val="000000" w:themeColor="text1"/>
        </w:rPr>
        <w:t>y</w:t>
      </w:r>
      <w:r w:rsidRPr="005132AE">
        <w:rPr>
          <w:rFonts w:asciiTheme="minorHAnsi" w:hAnsiTheme="minorHAnsi"/>
          <w:b/>
          <w:i/>
          <w:color w:val="000000" w:themeColor="text1"/>
        </w:rPr>
        <w:t>-</w:t>
      </w:r>
      <w:r w:rsidRPr="005132AE">
        <w:rPr>
          <w:rFonts w:asciiTheme="minorHAnsi" w:hAnsiTheme="minorHAnsi"/>
          <w:b/>
          <w:color w:val="000000" w:themeColor="text1"/>
        </w:rPr>
        <w:t>axis</w:t>
      </w:r>
      <w:r w:rsidRPr="00293C7E">
        <w:rPr>
          <w:rFonts w:asciiTheme="minorHAnsi" w:hAnsiTheme="minorHAnsi"/>
          <w:color w:val="000000" w:themeColor="text1"/>
        </w:rPr>
        <w:t>.</w:t>
      </w:r>
    </w:p>
    <w:p w14:paraId="60188418" w14:textId="77777777" w:rsidR="000C0022" w:rsidRPr="005132AE" w:rsidRDefault="000C0022" w:rsidP="005132AE">
      <w:pPr>
        <w:spacing w:after="4920"/>
        <w:rPr>
          <w:rFonts w:asciiTheme="minorHAnsi" w:hAnsiTheme="minorHAnsi"/>
          <w:color w:val="000000" w:themeColor="text1"/>
        </w:rPr>
      </w:pPr>
    </w:p>
    <w:p w14:paraId="2790849B" w14:textId="77777777" w:rsidR="00A52E30" w:rsidRPr="00293C7E" w:rsidRDefault="00585756" w:rsidP="005132AE">
      <w:pPr>
        <w:pStyle w:val="Heading1"/>
        <w:spacing w:before="0" w:after="0"/>
      </w:pPr>
      <w:r w:rsidRPr="00293C7E">
        <w:t xml:space="preserve">Objective 4:  </w:t>
      </w:r>
      <w:r w:rsidR="00526D28" w:rsidRPr="00293C7E">
        <w:t>Using Vertical Stretches and Compressions to Graph F</w:t>
      </w:r>
      <w:r w:rsidR="00A52E30" w:rsidRPr="00293C7E">
        <w:t>unctions</w:t>
      </w:r>
    </w:p>
    <w:p w14:paraId="6E3BF9C2" w14:textId="77777777" w:rsidR="00A52E30" w:rsidRPr="00293C7E" w:rsidRDefault="00A52E30" w:rsidP="00A52E30">
      <w:pPr>
        <w:rPr>
          <w:rFonts w:asciiTheme="minorHAnsi" w:hAnsiTheme="minorHAnsi"/>
          <w:b/>
          <w:color w:val="000000" w:themeColor="text1"/>
        </w:rPr>
      </w:pPr>
    </w:p>
    <w:p w14:paraId="0DE9844F" w14:textId="77777777" w:rsidR="00A52E30" w:rsidRPr="00293C7E" w:rsidRDefault="00A52E30" w:rsidP="00A52E30">
      <w:pPr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>Suppose</w:t>
      </w:r>
      <w:r w:rsidR="000E4498">
        <w:rPr>
          <w:rFonts w:asciiTheme="minorHAnsi" w:hAnsiTheme="minorHAnsi"/>
          <w:color w:val="000000" w:themeColor="text1"/>
        </w:rPr>
        <w:t xml:space="preserve"> </w:t>
      </w:r>
      <w:r w:rsidR="000E4498" w:rsidRPr="00A86594">
        <w:rPr>
          <w:rFonts w:asciiTheme="majorBidi" w:hAnsiTheme="majorBidi" w:cstheme="majorBidi"/>
          <w:i/>
          <w:color w:val="000000" w:themeColor="text1"/>
        </w:rPr>
        <w:t>a</w:t>
      </w:r>
      <w:r w:rsidR="000E4498">
        <w:rPr>
          <w:rFonts w:asciiTheme="minorHAnsi" w:hAnsiTheme="minorHAnsi"/>
          <w:i/>
          <w:color w:val="000000" w:themeColor="text1"/>
        </w:rPr>
        <w:t xml:space="preserve"> </w:t>
      </w:r>
      <w:r w:rsidR="005132AE">
        <w:rPr>
          <w:rFonts w:asciiTheme="minorHAnsi" w:hAnsiTheme="minorHAnsi"/>
          <w:color w:val="000000" w:themeColor="text1"/>
        </w:rPr>
        <w:t xml:space="preserve">is a positive real number.  </w:t>
      </w: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80" w:dyaOrig="320" w14:anchorId="1BC87273">
          <v:shape id="_x0000_i1042" type="#_x0000_t75" alt="y equals a times f left parenthesis x right parenthesis" style="width:48.75pt;height:15.75pt" o:ole="">
            <v:imagedata r:id="rId35" o:title=""/>
          </v:shape>
          <o:OLEObject Type="Embed" ProgID="Equation.DSMT4" ShapeID="_x0000_i1042" DrawAspect="Content" ObjectID="_1808638955" r:id="rId36"/>
        </w:object>
      </w:r>
      <w:r w:rsidRPr="00293C7E">
        <w:rPr>
          <w:rFonts w:asciiTheme="minorHAnsi" w:hAnsiTheme="minorHAnsi"/>
          <w:color w:val="000000" w:themeColor="text1"/>
        </w:rPr>
        <w:t xml:space="preserve"> is obtained by the multiplying each </w:t>
      </w:r>
      <w:r w:rsidRPr="00A86594">
        <w:rPr>
          <w:rFonts w:asciiTheme="majorBidi" w:hAnsiTheme="majorBidi" w:cstheme="majorBidi"/>
          <w:i/>
          <w:color w:val="000000" w:themeColor="text1"/>
        </w:rPr>
        <w:t>y</w:t>
      </w:r>
      <w:r w:rsidRPr="00293C7E">
        <w:rPr>
          <w:rFonts w:asciiTheme="minorHAnsi" w:hAnsiTheme="minorHAnsi"/>
          <w:i/>
          <w:color w:val="000000" w:themeColor="text1"/>
        </w:rPr>
        <w:t>-</w:t>
      </w:r>
      <w:r w:rsidRPr="00293C7E">
        <w:rPr>
          <w:rFonts w:asciiTheme="minorHAnsi" w:hAnsiTheme="minorHAnsi"/>
          <w:color w:val="000000" w:themeColor="text1"/>
        </w:rPr>
        <w:t xml:space="preserve">coordinate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73DB5BF3">
          <v:shape id="_x0000_i1043" type="#_x0000_t75" alt="y equals f left parenthesis x right parenthesis" style="width:45.75pt;height:15.75pt" o:ole="">
            <v:imagedata r:id="rId10" o:title=""/>
          </v:shape>
          <o:OLEObject Type="Embed" ProgID="Equation.DSMT4" ShapeID="_x0000_i1043" DrawAspect="Content" ObjectID="_1808638956" r:id="rId37"/>
        </w:object>
      </w:r>
      <w:r w:rsidRPr="00293C7E">
        <w:rPr>
          <w:rFonts w:asciiTheme="minorHAnsi" w:hAnsiTheme="minorHAnsi"/>
          <w:color w:val="000000" w:themeColor="text1"/>
        </w:rPr>
        <w:t xml:space="preserve"> by</w:t>
      </w:r>
      <w:r w:rsidR="000E4498">
        <w:rPr>
          <w:rFonts w:asciiTheme="minorHAnsi" w:hAnsiTheme="minorHAnsi"/>
          <w:color w:val="000000" w:themeColor="text1"/>
        </w:rPr>
        <w:t xml:space="preserve"> </w:t>
      </w:r>
      <w:r w:rsidR="000E4498" w:rsidRPr="00A86594">
        <w:rPr>
          <w:rFonts w:asciiTheme="majorBidi" w:hAnsiTheme="majorBidi" w:cstheme="majorBidi"/>
          <w:i/>
          <w:color w:val="000000" w:themeColor="text1"/>
        </w:rPr>
        <w:t>a</w:t>
      </w:r>
      <w:r w:rsidRPr="00293C7E">
        <w:rPr>
          <w:rFonts w:asciiTheme="minorHAnsi" w:hAnsiTheme="minorHAnsi"/>
          <w:color w:val="000000" w:themeColor="text1"/>
        </w:rPr>
        <w:t xml:space="preserve">.  </w:t>
      </w:r>
    </w:p>
    <w:p w14:paraId="528595DA" w14:textId="77777777" w:rsidR="005132AE" w:rsidRDefault="00A52E30" w:rsidP="005132AE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If </w:t>
      </w:r>
      <w:r w:rsidR="000E4498" w:rsidRPr="00293C7E">
        <w:rPr>
          <w:position w:val="-6"/>
        </w:rPr>
        <w:object w:dxaOrig="520" w:dyaOrig="279" w14:anchorId="41635FA1">
          <v:shape id="_x0000_i1044" type="#_x0000_t75" alt="a greater than 1" style="width:26.25pt;height:14.25pt;mso-position-vertical:absolute" o:ole="">
            <v:imagedata r:id="rId38" o:title=""/>
          </v:shape>
          <o:OLEObject Type="Embed" ProgID="Equation.DSMT4" ShapeID="_x0000_i1044" DrawAspect="Content" ObjectID="_1808638957" r:id="rId39"/>
        </w:object>
      </w:r>
      <w:r w:rsidR="003F480D" w:rsidRPr="005132AE">
        <w:rPr>
          <w:rFonts w:asciiTheme="minorHAnsi" w:hAnsiTheme="minorHAnsi"/>
          <w:color w:val="000000" w:themeColor="text1"/>
        </w:rPr>
        <w:t xml:space="preserve">, </w:t>
      </w:r>
      <w:r w:rsidRPr="005132AE">
        <w:rPr>
          <w:rFonts w:asciiTheme="minorHAnsi" w:hAnsiTheme="minorHAnsi"/>
          <w:color w:val="000000" w:themeColor="text1"/>
        </w:rPr>
        <w:t xml:space="preserve">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80" w:dyaOrig="320" w14:anchorId="1C588220">
          <v:shape id="_x0000_i1045" type="#_x0000_t75" alt="y equals a times f left parenthesis x right parenthesis" style="width:48.75pt;height:15.75pt" o:ole="">
            <v:imagedata r:id="rId35" o:title=""/>
          </v:shape>
          <o:OLEObject Type="Embed" ProgID="Equation.DSMT4" ShapeID="_x0000_i1045" DrawAspect="Content" ObjectID="_1808638958" r:id="rId40"/>
        </w:object>
      </w:r>
      <w:r w:rsidRPr="005132AE">
        <w:rPr>
          <w:rFonts w:asciiTheme="minorHAnsi" w:hAnsiTheme="minorHAnsi"/>
          <w:color w:val="000000" w:themeColor="text1"/>
        </w:rPr>
        <w:t xml:space="preserve">is a </w:t>
      </w:r>
      <w:r w:rsidRPr="00A86594">
        <w:rPr>
          <w:rFonts w:asciiTheme="minorHAnsi" w:hAnsiTheme="minorHAnsi"/>
          <w:b/>
          <w:bCs/>
          <w:color w:val="000000" w:themeColor="text1"/>
        </w:rPr>
        <w:t>vertical stretch</w:t>
      </w:r>
      <w:r w:rsidRPr="005132AE">
        <w:rPr>
          <w:rFonts w:asciiTheme="minorHAnsi" w:hAnsiTheme="minorHAnsi"/>
          <w:color w:val="000000" w:themeColor="text1"/>
        </w:rPr>
        <w:t xml:space="preserve"> of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0A84C8EA">
          <v:shape id="_x0000_i1046" type="#_x0000_t75" alt="y equals f left parenthesis x right parenthesis" style="width:45.75pt;height:15.75pt" o:ole="">
            <v:imagedata r:id="rId10" o:title=""/>
          </v:shape>
          <o:OLEObject Type="Embed" ProgID="Equation.DSMT4" ShapeID="_x0000_i1046" DrawAspect="Content" ObjectID="_1808638959" r:id="rId41"/>
        </w:object>
      </w:r>
      <w:r w:rsidRPr="005132AE">
        <w:rPr>
          <w:rFonts w:asciiTheme="minorHAnsi" w:hAnsiTheme="minorHAnsi"/>
          <w:color w:val="000000" w:themeColor="text1"/>
        </w:rPr>
        <w:t xml:space="preserve">.  </w:t>
      </w:r>
    </w:p>
    <w:p w14:paraId="69D2AD26" w14:textId="77777777" w:rsidR="007438D6" w:rsidRDefault="00A52E30" w:rsidP="005132AE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If </w:t>
      </w:r>
      <w:r w:rsidR="000E4498" w:rsidRPr="00293C7E">
        <w:rPr>
          <w:position w:val="-6"/>
        </w:rPr>
        <w:object w:dxaOrig="859" w:dyaOrig="279" w14:anchorId="231C70D5">
          <v:shape id="_x0000_i1047" type="#_x0000_t75" alt="0 less than a less than 1" style="width:42.75pt;height:14.25pt" o:ole="">
            <v:imagedata r:id="rId42" o:title=""/>
          </v:shape>
          <o:OLEObject Type="Embed" ProgID="Equation.DSMT4" ShapeID="_x0000_i1047" DrawAspect="Content" ObjectID="_1808638960" r:id="rId43"/>
        </w:object>
      </w:r>
      <w:r w:rsidR="005132AE" w:rsidRPr="005132AE">
        <w:rPr>
          <w:rFonts w:asciiTheme="minorHAnsi" w:hAnsiTheme="minorHAnsi"/>
          <w:color w:val="000000" w:themeColor="text1"/>
        </w:rPr>
        <w:t xml:space="preserve">, the </w:t>
      </w:r>
      <w:r w:rsidRPr="005132AE">
        <w:rPr>
          <w:rFonts w:asciiTheme="minorHAnsi" w:hAnsiTheme="minorHAnsi"/>
          <w:color w:val="000000" w:themeColor="text1"/>
        </w:rPr>
        <w:t xml:space="preserve">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80" w:dyaOrig="320" w14:anchorId="15215B39">
          <v:shape id="_x0000_i1048" type="#_x0000_t75" alt="y equals a times f left parenthesis x right parenthesis" style="width:48.75pt;height:15.75pt" o:ole="">
            <v:imagedata r:id="rId35" o:title=""/>
          </v:shape>
          <o:OLEObject Type="Embed" ProgID="Equation.DSMT4" ShapeID="_x0000_i1048" DrawAspect="Content" ObjectID="_1808638961" r:id="rId44"/>
        </w:object>
      </w:r>
      <w:r w:rsidRPr="005132AE">
        <w:rPr>
          <w:rFonts w:asciiTheme="minorHAnsi" w:hAnsiTheme="minorHAnsi"/>
          <w:color w:val="000000" w:themeColor="text1"/>
        </w:rPr>
        <w:t xml:space="preserve"> is a </w:t>
      </w:r>
      <w:r w:rsidRPr="00A86594">
        <w:rPr>
          <w:rFonts w:asciiTheme="minorHAnsi" w:hAnsiTheme="minorHAnsi"/>
          <w:b/>
          <w:bCs/>
          <w:color w:val="000000" w:themeColor="text1"/>
        </w:rPr>
        <w:t>vertical compression</w:t>
      </w:r>
      <w:r w:rsidRPr="005132AE">
        <w:rPr>
          <w:rFonts w:asciiTheme="minorHAnsi" w:hAnsiTheme="minorHAnsi"/>
          <w:color w:val="000000" w:themeColor="text1"/>
        </w:rPr>
        <w:t xml:space="preserve"> of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3BB543E4">
          <v:shape id="_x0000_i1049" type="#_x0000_t75" alt="y equals f left parenthesis x right parenthesis" style="width:45.75pt;height:15.75pt" o:ole="">
            <v:imagedata r:id="rId10" o:title=""/>
          </v:shape>
          <o:OLEObject Type="Embed" ProgID="Equation.DSMT4" ShapeID="_x0000_i1049" DrawAspect="Content" ObjectID="_1808638962" r:id="rId45"/>
        </w:object>
      </w:r>
      <w:r w:rsidRPr="005132AE">
        <w:rPr>
          <w:rFonts w:asciiTheme="minorHAnsi" w:hAnsiTheme="minorHAnsi"/>
          <w:color w:val="000000" w:themeColor="text1"/>
        </w:rPr>
        <w:t>.</w:t>
      </w:r>
    </w:p>
    <w:p w14:paraId="52498CA8" w14:textId="77777777" w:rsidR="005132AE" w:rsidRDefault="005132AE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6AA5DA8D" w14:textId="77777777" w:rsidR="005F43F6" w:rsidRPr="00293C7E" w:rsidRDefault="00585756" w:rsidP="005132AE">
      <w:pPr>
        <w:pStyle w:val="Heading1"/>
        <w:spacing w:before="0" w:after="0"/>
      </w:pPr>
      <w:r w:rsidRPr="00293C7E">
        <w:lastRenderedPageBreak/>
        <w:t xml:space="preserve">Objective 6:  </w:t>
      </w:r>
      <w:r w:rsidR="005F43F6" w:rsidRPr="00293C7E">
        <w:t>Using Combinations of Transformations to Graph Functions</w:t>
      </w:r>
    </w:p>
    <w:p w14:paraId="77BE4509" w14:textId="77777777" w:rsidR="004435EF" w:rsidRDefault="004435EF" w:rsidP="004435EF">
      <w:pPr>
        <w:rPr>
          <w:rFonts w:asciiTheme="minorHAnsi" w:hAnsiTheme="minorHAnsi"/>
          <w:color w:val="000000" w:themeColor="text1"/>
        </w:rPr>
      </w:pPr>
    </w:p>
    <w:p w14:paraId="596B6719" w14:textId="77777777" w:rsidR="004435EF" w:rsidRDefault="004435EF" w:rsidP="004435EF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When graphing a function that involves multiple transformations, it is important to follow a certain “order of operations.”   In our text, transformations are performed in the following order:</w:t>
      </w:r>
    </w:p>
    <w:p w14:paraId="085F1B9A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Horizontal shifts</w:t>
      </w:r>
    </w:p>
    <w:p w14:paraId="43B29D8A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Reflection about </w:t>
      </w:r>
      <w:r w:rsidRPr="00A86594">
        <w:rPr>
          <w:rFonts w:asciiTheme="majorBidi" w:hAnsiTheme="majorBidi" w:cstheme="majorBidi"/>
          <w:i/>
          <w:iCs/>
          <w:color w:val="000000" w:themeColor="text1"/>
        </w:rPr>
        <w:t>y</w:t>
      </w:r>
      <w:r>
        <w:rPr>
          <w:rFonts w:asciiTheme="minorHAnsi" w:hAnsiTheme="minorHAnsi"/>
          <w:color w:val="000000" w:themeColor="text1"/>
        </w:rPr>
        <w:t>-axis</w:t>
      </w:r>
    </w:p>
    <w:p w14:paraId="3652929F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Vertical stretches/compressions</w:t>
      </w:r>
    </w:p>
    <w:p w14:paraId="18CFAF49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Reflection about </w:t>
      </w:r>
      <w:r w:rsidRPr="00A86594">
        <w:rPr>
          <w:rFonts w:asciiTheme="majorBidi" w:hAnsiTheme="majorBidi" w:cstheme="majorBidi"/>
          <w:i/>
          <w:iCs/>
          <w:color w:val="000000" w:themeColor="text1"/>
        </w:rPr>
        <w:t>x</w:t>
      </w:r>
      <w:r>
        <w:rPr>
          <w:rFonts w:asciiTheme="minorHAnsi" w:hAnsiTheme="minorHAnsi"/>
          <w:color w:val="000000" w:themeColor="text1"/>
        </w:rPr>
        <w:t>-axis</w:t>
      </w:r>
    </w:p>
    <w:p w14:paraId="72844EF8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Vertical shifts</w:t>
      </w:r>
    </w:p>
    <w:p w14:paraId="58D67CEC" w14:textId="77777777" w:rsidR="004435EF" w:rsidRPr="004435EF" w:rsidRDefault="004435EF" w:rsidP="00E302B8">
      <w:pPr>
        <w:spacing w:after="7440"/>
        <w:rPr>
          <w:rFonts w:asciiTheme="minorHAnsi" w:hAnsiTheme="minorHAnsi"/>
          <w:color w:val="000000" w:themeColor="text1"/>
        </w:rPr>
      </w:pPr>
      <w:r w:rsidRPr="004435EF">
        <w:rPr>
          <w:rFonts w:asciiTheme="minorHAnsi" w:hAnsiTheme="minorHAnsi"/>
          <w:color w:val="000000" w:themeColor="text1"/>
        </w:rPr>
        <w:t>Although different ordering is possible, the order above will always work.</w:t>
      </w:r>
    </w:p>
    <w:p w14:paraId="37835B40" w14:textId="77777777" w:rsidR="00DA4A67" w:rsidRPr="00293C7E" w:rsidRDefault="00DA4A67" w:rsidP="005132AE">
      <w:pPr>
        <w:pStyle w:val="Heading1"/>
        <w:spacing w:before="0" w:after="0"/>
      </w:pPr>
      <w:r w:rsidRPr="00293C7E">
        <w:t>Objective 7:  Using Transformations to Sketch the Graphs of Piecewise-Defined Functions</w:t>
      </w:r>
    </w:p>
    <w:p w14:paraId="45508735" w14:textId="77777777" w:rsidR="00DA4A67" w:rsidRPr="00293C7E" w:rsidRDefault="00DA4A67" w:rsidP="00A52E30">
      <w:pPr>
        <w:rPr>
          <w:rFonts w:asciiTheme="minorHAnsi" w:hAnsiTheme="minorHAnsi"/>
          <w:color w:val="000000" w:themeColor="text1"/>
        </w:rPr>
      </w:pPr>
    </w:p>
    <w:sectPr w:rsidR="00DA4A67" w:rsidRPr="00293C7E" w:rsidSect="00293C7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612B" w14:textId="77777777" w:rsidR="00CA28D3" w:rsidRDefault="00CA28D3" w:rsidP="002C0D7C">
      <w:r>
        <w:separator/>
      </w:r>
    </w:p>
  </w:endnote>
  <w:endnote w:type="continuationSeparator" w:id="0">
    <w:p w14:paraId="1081E122" w14:textId="77777777" w:rsidR="00CA28D3" w:rsidRDefault="00CA28D3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9555" w14:textId="77777777" w:rsidR="00CA28D3" w:rsidRDefault="00CA28D3" w:rsidP="002C0D7C">
      <w:r>
        <w:separator/>
      </w:r>
    </w:p>
  </w:footnote>
  <w:footnote w:type="continuationSeparator" w:id="0">
    <w:p w14:paraId="7D1CABBA" w14:textId="77777777" w:rsidR="00CA28D3" w:rsidRDefault="00CA28D3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34A"/>
    <w:multiLevelType w:val="hybridMultilevel"/>
    <w:tmpl w:val="53E4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B59"/>
    <w:multiLevelType w:val="hybridMultilevel"/>
    <w:tmpl w:val="9EF0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4A4B"/>
    <w:multiLevelType w:val="hybridMultilevel"/>
    <w:tmpl w:val="CC08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75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30"/>
    <w:rsid w:val="000027D0"/>
    <w:rsid w:val="000035DF"/>
    <w:rsid w:val="000045BC"/>
    <w:rsid w:val="00011483"/>
    <w:rsid w:val="000130DE"/>
    <w:rsid w:val="00016C30"/>
    <w:rsid w:val="00025FB6"/>
    <w:rsid w:val="00045C26"/>
    <w:rsid w:val="00047B29"/>
    <w:rsid w:val="00051840"/>
    <w:rsid w:val="00052C73"/>
    <w:rsid w:val="00066193"/>
    <w:rsid w:val="00067D5C"/>
    <w:rsid w:val="00074204"/>
    <w:rsid w:val="00074F47"/>
    <w:rsid w:val="00093A47"/>
    <w:rsid w:val="000A10AF"/>
    <w:rsid w:val="000A558B"/>
    <w:rsid w:val="000A7B61"/>
    <w:rsid w:val="000B5011"/>
    <w:rsid w:val="000C0022"/>
    <w:rsid w:val="000C4691"/>
    <w:rsid w:val="000C64F9"/>
    <w:rsid w:val="000D09CC"/>
    <w:rsid w:val="000E4498"/>
    <w:rsid w:val="000F18AB"/>
    <w:rsid w:val="00105CAE"/>
    <w:rsid w:val="00105EB5"/>
    <w:rsid w:val="00106517"/>
    <w:rsid w:val="00124E16"/>
    <w:rsid w:val="00126C52"/>
    <w:rsid w:val="001272CC"/>
    <w:rsid w:val="0013270B"/>
    <w:rsid w:val="00142AC8"/>
    <w:rsid w:val="0014431B"/>
    <w:rsid w:val="00153B2E"/>
    <w:rsid w:val="0015444B"/>
    <w:rsid w:val="00160D08"/>
    <w:rsid w:val="00161AAC"/>
    <w:rsid w:val="001636BA"/>
    <w:rsid w:val="00163E83"/>
    <w:rsid w:val="00171C98"/>
    <w:rsid w:val="0018477E"/>
    <w:rsid w:val="00187C7A"/>
    <w:rsid w:val="00197C12"/>
    <w:rsid w:val="001A2C21"/>
    <w:rsid w:val="001A6E67"/>
    <w:rsid w:val="001B0E85"/>
    <w:rsid w:val="001B2B84"/>
    <w:rsid w:val="001B4C8E"/>
    <w:rsid w:val="001C4F3A"/>
    <w:rsid w:val="001D084E"/>
    <w:rsid w:val="001F0C00"/>
    <w:rsid w:val="001F0D88"/>
    <w:rsid w:val="001F1B14"/>
    <w:rsid w:val="001F6B74"/>
    <w:rsid w:val="001F7CCB"/>
    <w:rsid w:val="00203D2F"/>
    <w:rsid w:val="00211928"/>
    <w:rsid w:val="00213246"/>
    <w:rsid w:val="00220883"/>
    <w:rsid w:val="00220E1E"/>
    <w:rsid w:val="0023459B"/>
    <w:rsid w:val="00240486"/>
    <w:rsid w:val="00241EC1"/>
    <w:rsid w:val="00243E5E"/>
    <w:rsid w:val="00250CD0"/>
    <w:rsid w:val="002524A0"/>
    <w:rsid w:val="00260C94"/>
    <w:rsid w:val="00261273"/>
    <w:rsid w:val="00261D79"/>
    <w:rsid w:val="0026444E"/>
    <w:rsid w:val="002731BD"/>
    <w:rsid w:val="00274774"/>
    <w:rsid w:val="00274D89"/>
    <w:rsid w:val="00285972"/>
    <w:rsid w:val="0028765B"/>
    <w:rsid w:val="0029066A"/>
    <w:rsid w:val="00293C7E"/>
    <w:rsid w:val="002950C1"/>
    <w:rsid w:val="002A0196"/>
    <w:rsid w:val="002A0472"/>
    <w:rsid w:val="002A6861"/>
    <w:rsid w:val="002B1DA3"/>
    <w:rsid w:val="002B6E5D"/>
    <w:rsid w:val="002C090C"/>
    <w:rsid w:val="002C0D7C"/>
    <w:rsid w:val="002C3791"/>
    <w:rsid w:val="002C57ED"/>
    <w:rsid w:val="002D5DF0"/>
    <w:rsid w:val="002F723E"/>
    <w:rsid w:val="00303117"/>
    <w:rsid w:val="00310CEF"/>
    <w:rsid w:val="00313E7A"/>
    <w:rsid w:val="00314D5D"/>
    <w:rsid w:val="00340098"/>
    <w:rsid w:val="00355BD7"/>
    <w:rsid w:val="00364DAE"/>
    <w:rsid w:val="00370853"/>
    <w:rsid w:val="00371557"/>
    <w:rsid w:val="00380001"/>
    <w:rsid w:val="003852A4"/>
    <w:rsid w:val="00395992"/>
    <w:rsid w:val="00397AB1"/>
    <w:rsid w:val="003A0CF5"/>
    <w:rsid w:val="003C4C39"/>
    <w:rsid w:val="003C5DD5"/>
    <w:rsid w:val="003C6B71"/>
    <w:rsid w:val="003D2F5C"/>
    <w:rsid w:val="003E4C73"/>
    <w:rsid w:val="003E65DD"/>
    <w:rsid w:val="003F480D"/>
    <w:rsid w:val="003F5DE2"/>
    <w:rsid w:val="0040535A"/>
    <w:rsid w:val="004236DC"/>
    <w:rsid w:val="0043004D"/>
    <w:rsid w:val="00433688"/>
    <w:rsid w:val="00442F1A"/>
    <w:rsid w:val="004435EF"/>
    <w:rsid w:val="00446685"/>
    <w:rsid w:val="00452EF7"/>
    <w:rsid w:val="00457595"/>
    <w:rsid w:val="00460017"/>
    <w:rsid w:val="00461156"/>
    <w:rsid w:val="004614A6"/>
    <w:rsid w:val="00461D9F"/>
    <w:rsid w:val="0047127D"/>
    <w:rsid w:val="00471282"/>
    <w:rsid w:val="00496567"/>
    <w:rsid w:val="0049760E"/>
    <w:rsid w:val="004A0E7F"/>
    <w:rsid w:val="004A25CE"/>
    <w:rsid w:val="004C21CE"/>
    <w:rsid w:val="004D26F1"/>
    <w:rsid w:val="004E5047"/>
    <w:rsid w:val="004E58DC"/>
    <w:rsid w:val="004F39D2"/>
    <w:rsid w:val="0050101C"/>
    <w:rsid w:val="00501F06"/>
    <w:rsid w:val="00507A29"/>
    <w:rsid w:val="005117DB"/>
    <w:rsid w:val="00511911"/>
    <w:rsid w:val="005132AE"/>
    <w:rsid w:val="0051696A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549A"/>
    <w:rsid w:val="00552D70"/>
    <w:rsid w:val="005602B1"/>
    <w:rsid w:val="00561831"/>
    <w:rsid w:val="00561C2B"/>
    <w:rsid w:val="00567D0D"/>
    <w:rsid w:val="00573118"/>
    <w:rsid w:val="00582CBB"/>
    <w:rsid w:val="00585756"/>
    <w:rsid w:val="005A58E0"/>
    <w:rsid w:val="005B1ECB"/>
    <w:rsid w:val="005B447C"/>
    <w:rsid w:val="005C260D"/>
    <w:rsid w:val="005C291E"/>
    <w:rsid w:val="005C3DF1"/>
    <w:rsid w:val="005D4CF0"/>
    <w:rsid w:val="005D7BDB"/>
    <w:rsid w:val="005E05E2"/>
    <w:rsid w:val="005E1070"/>
    <w:rsid w:val="005E3482"/>
    <w:rsid w:val="005F21F3"/>
    <w:rsid w:val="005F43F6"/>
    <w:rsid w:val="00606D1D"/>
    <w:rsid w:val="00617674"/>
    <w:rsid w:val="00622002"/>
    <w:rsid w:val="00624163"/>
    <w:rsid w:val="00633BCA"/>
    <w:rsid w:val="00634E5A"/>
    <w:rsid w:val="006431F3"/>
    <w:rsid w:val="0064761E"/>
    <w:rsid w:val="00652231"/>
    <w:rsid w:val="00652C96"/>
    <w:rsid w:val="00662BFE"/>
    <w:rsid w:val="00680D0E"/>
    <w:rsid w:val="006816E3"/>
    <w:rsid w:val="0068262B"/>
    <w:rsid w:val="006A663B"/>
    <w:rsid w:val="006A7278"/>
    <w:rsid w:val="006B45AE"/>
    <w:rsid w:val="006C3672"/>
    <w:rsid w:val="006C3BB6"/>
    <w:rsid w:val="006C5DB5"/>
    <w:rsid w:val="006D68D2"/>
    <w:rsid w:val="006D7A1D"/>
    <w:rsid w:val="006E7BC2"/>
    <w:rsid w:val="006F251F"/>
    <w:rsid w:val="006F4322"/>
    <w:rsid w:val="0071478D"/>
    <w:rsid w:val="007208C6"/>
    <w:rsid w:val="00725C2F"/>
    <w:rsid w:val="007275D8"/>
    <w:rsid w:val="00727B8E"/>
    <w:rsid w:val="00730AE4"/>
    <w:rsid w:val="007324F4"/>
    <w:rsid w:val="00732EE7"/>
    <w:rsid w:val="007364BA"/>
    <w:rsid w:val="0074191D"/>
    <w:rsid w:val="007438D6"/>
    <w:rsid w:val="007443EC"/>
    <w:rsid w:val="00745706"/>
    <w:rsid w:val="00757871"/>
    <w:rsid w:val="00760980"/>
    <w:rsid w:val="00762907"/>
    <w:rsid w:val="00763DDA"/>
    <w:rsid w:val="00784EB7"/>
    <w:rsid w:val="007906EB"/>
    <w:rsid w:val="00796EDE"/>
    <w:rsid w:val="007A27CB"/>
    <w:rsid w:val="007B1F7A"/>
    <w:rsid w:val="007B64B5"/>
    <w:rsid w:val="007B6DF0"/>
    <w:rsid w:val="007C2008"/>
    <w:rsid w:val="007C294A"/>
    <w:rsid w:val="007C56B3"/>
    <w:rsid w:val="007D7F53"/>
    <w:rsid w:val="007E6332"/>
    <w:rsid w:val="008036D7"/>
    <w:rsid w:val="00806254"/>
    <w:rsid w:val="00807F6E"/>
    <w:rsid w:val="00813647"/>
    <w:rsid w:val="00815DE8"/>
    <w:rsid w:val="00817EEF"/>
    <w:rsid w:val="00855349"/>
    <w:rsid w:val="00861678"/>
    <w:rsid w:val="00870D93"/>
    <w:rsid w:val="008760CA"/>
    <w:rsid w:val="008774A3"/>
    <w:rsid w:val="008869D0"/>
    <w:rsid w:val="00891DD9"/>
    <w:rsid w:val="008A283D"/>
    <w:rsid w:val="008A2CAC"/>
    <w:rsid w:val="008A7719"/>
    <w:rsid w:val="008A7855"/>
    <w:rsid w:val="008A7FFC"/>
    <w:rsid w:val="008B0AAF"/>
    <w:rsid w:val="008B10EE"/>
    <w:rsid w:val="008B1ED2"/>
    <w:rsid w:val="008B66B0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30C78"/>
    <w:rsid w:val="00941C6B"/>
    <w:rsid w:val="0094246C"/>
    <w:rsid w:val="00944DE0"/>
    <w:rsid w:val="00953F8A"/>
    <w:rsid w:val="0095568B"/>
    <w:rsid w:val="00956C5F"/>
    <w:rsid w:val="00960734"/>
    <w:rsid w:val="00965E9E"/>
    <w:rsid w:val="00970A94"/>
    <w:rsid w:val="00972CA7"/>
    <w:rsid w:val="00981793"/>
    <w:rsid w:val="00983CED"/>
    <w:rsid w:val="00987CD6"/>
    <w:rsid w:val="00990DEF"/>
    <w:rsid w:val="009A252D"/>
    <w:rsid w:val="009A43A8"/>
    <w:rsid w:val="009A4E44"/>
    <w:rsid w:val="009B15E3"/>
    <w:rsid w:val="009B4517"/>
    <w:rsid w:val="009B541E"/>
    <w:rsid w:val="009C318A"/>
    <w:rsid w:val="009C6169"/>
    <w:rsid w:val="009D64CE"/>
    <w:rsid w:val="009D6EE6"/>
    <w:rsid w:val="009F563D"/>
    <w:rsid w:val="00A03F2A"/>
    <w:rsid w:val="00A21FF1"/>
    <w:rsid w:val="00A23574"/>
    <w:rsid w:val="00A24F20"/>
    <w:rsid w:val="00A2603C"/>
    <w:rsid w:val="00A41496"/>
    <w:rsid w:val="00A42B45"/>
    <w:rsid w:val="00A45786"/>
    <w:rsid w:val="00A52E30"/>
    <w:rsid w:val="00A6113F"/>
    <w:rsid w:val="00A623A5"/>
    <w:rsid w:val="00A62853"/>
    <w:rsid w:val="00A660BB"/>
    <w:rsid w:val="00A732F3"/>
    <w:rsid w:val="00A8603C"/>
    <w:rsid w:val="00A86594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6CAB"/>
    <w:rsid w:val="00AF5F5F"/>
    <w:rsid w:val="00B010C7"/>
    <w:rsid w:val="00B020B6"/>
    <w:rsid w:val="00B0537F"/>
    <w:rsid w:val="00B06C69"/>
    <w:rsid w:val="00B10447"/>
    <w:rsid w:val="00B1068B"/>
    <w:rsid w:val="00B22732"/>
    <w:rsid w:val="00B3018F"/>
    <w:rsid w:val="00B5492F"/>
    <w:rsid w:val="00B566AD"/>
    <w:rsid w:val="00B621C0"/>
    <w:rsid w:val="00B80415"/>
    <w:rsid w:val="00B81E3F"/>
    <w:rsid w:val="00B936F1"/>
    <w:rsid w:val="00B94E94"/>
    <w:rsid w:val="00BA43BB"/>
    <w:rsid w:val="00BA49D9"/>
    <w:rsid w:val="00BA59EF"/>
    <w:rsid w:val="00BB13FD"/>
    <w:rsid w:val="00BC1274"/>
    <w:rsid w:val="00BC7D1F"/>
    <w:rsid w:val="00BD1062"/>
    <w:rsid w:val="00BD190E"/>
    <w:rsid w:val="00BD5D59"/>
    <w:rsid w:val="00BD65F0"/>
    <w:rsid w:val="00BD679B"/>
    <w:rsid w:val="00BE0EBC"/>
    <w:rsid w:val="00BE39CD"/>
    <w:rsid w:val="00BE54F1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22FF6"/>
    <w:rsid w:val="00C278FD"/>
    <w:rsid w:val="00C40F42"/>
    <w:rsid w:val="00C41E21"/>
    <w:rsid w:val="00C420A9"/>
    <w:rsid w:val="00C422AA"/>
    <w:rsid w:val="00C4597C"/>
    <w:rsid w:val="00C45D73"/>
    <w:rsid w:val="00C47AC2"/>
    <w:rsid w:val="00C53BC3"/>
    <w:rsid w:val="00C54227"/>
    <w:rsid w:val="00C5530E"/>
    <w:rsid w:val="00C5785D"/>
    <w:rsid w:val="00C63719"/>
    <w:rsid w:val="00C67E8B"/>
    <w:rsid w:val="00C70173"/>
    <w:rsid w:val="00C766A0"/>
    <w:rsid w:val="00C81B56"/>
    <w:rsid w:val="00C951E5"/>
    <w:rsid w:val="00C97D15"/>
    <w:rsid w:val="00CA1C25"/>
    <w:rsid w:val="00CA2070"/>
    <w:rsid w:val="00CA28D3"/>
    <w:rsid w:val="00CA690B"/>
    <w:rsid w:val="00CB50EC"/>
    <w:rsid w:val="00CC1445"/>
    <w:rsid w:val="00CE3DF8"/>
    <w:rsid w:val="00CF39C2"/>
    <w:rsid w:val="00CF440B"/>
    <w:rsid w:val="00D05330"/>
    <w:rsid w:val="00D12A1D"/>
    <w:rsid w:val="00D14E28"/>
    <w:rsid w:val="00D1541D"/>
    <w:rsid w:val="00D2039B"/>
    <w:rsid w:val="00D22D00"/>
    <w:rsid w:val="00D2618E"/>
    <w:rsid w:val="00D31389"/>
    <w:rsid w:val="00D37F4D"/>
    <w:rsid w:val="00D37F55"/>
    <w:rsid w:val="00D50875"/>
    <w:rsid w:val="00D51C4E"/>
    <w:rsid w:val="00D56562"/>
    <w:rsid w:val="00D61FF5"/>
    <w:rsid w:val="00D7179F"/>
    <w:rsid w:val="00D75AF0"/>
    <w:rsid w:val="00D91212"/>
    <w:rsid w:val="00D91591"/>
    <w:rsid w:val="00D91A54"/>
    <w:rsid w:val="00D93901"/>
    <w:rsid w:val="00DA02C7"/>
    <w:rsid w:val="00DA46C6"/>
    <w:rsid w:val="00DA4A67"/>
    <w:rsid w:val="00DA5366"/>
    <w:rsid w:val="00DD1F92"/>
    <w:rsid w:val="00DD7B47"/>
    <w:rsid w:val="00DE0676"/>
    <w:rsid w:val="00DE4DF5"/>
    <w:rsid w:val="00DF23C7"/>
    <w:rsid w:val="00DF49E0"/>
    <w:rsid w:val="00DF7554"/>
    <w:rsid w:val="00DF7E74"/>
    <w:rsid w:val="00E1199C"/>
    <w:rsid w:val="00E1403C"/>
    <w:rsid w:val="00E146F0"/>
    <w:rsid w:val="00E22845"/>
    <w:rsid w:val="00E22F82"/>
    <w:rsid w:val="00E302B8"/>
    <w:rsid w:val="00E30AEB"/>
    <w:rsid w:val="00E35435"/>
    <w:rsid w:val="00E35A2E"/>
    <w:rsid w:val="00E36C01"/>
    <w:rsid w:val="00E36C05"/>
    <w:rsid w:val="00E431E5"/>
    <w:rsid w:val="00E45DD1"/>
    <w:rsid w:val="00E50E0C"/>
    <w:rsid w:val="00E51C0C"/>
    <w:rsid w:val="00E57636"/>
    <w:rsid w:val="00E618F8"/>
    <w:rsid w:val="00E62A63"/>
    <w:rsid w:val="00E651C6"/>
    <w:rsid w:val="00EA15DF"/>
    <w:rsid w:val="00EA5CF8"/>
    <w:rsid w:val="00EB3924"/>
    <w:rsid w:val="00EB7975"/>
    <w:rsid w:val="00EC48B7"/>
    <w:rsid w:val="00EC5F97"/>
    <w:rsid w:val="00EE0AA4"/>
    <w:rsid w:val="00EF4645"/>
    <w:rsid w:val="00EF79E2"/>
    <w:rsid w:val="00F0030E"/>
    <w:rsid w:val="00F11E0E"/>
    <w:rsid w:val="00F121FE"/>
    <w:rsid w:val="00F13A94"/>
    <w:rsid w:val="00F170CC"/>
    <w:rsid w:val="00F179FA"/>
    <w:rsid w:val="00F31E0E"/>
    <w:rsid w:val="00F3779E"/>
    <w:rsid w:val="00F42A07"/>
    <w:rsid w:val="00F4601E"/>
    <w:rsid w:val="00F542FC"/>
    <w:rsid w:val="00F56DB7"/>
    <w:rsid w:val="00F63E7C"/>
    <w:rsid w:val="00F705B8"/>
    <w:rsid w:val="00F75A63"/>
    <w:rsid w:val="00F821C6"/>
    <w:rsid w:val="00F85A6D"/>
    <w:rsid w:val="00F94FFB"/>
    <w:rsid w:val="00F964E6"/>
    <w:rsid w:val="00F96E99"/>
    <w:rsid w:val="00FA1265"/>
    <w:rsid w:val="00FA2042"/>
    <w:rsid w:val="00FA4842"/>
    <w:rsid w:val="00FA4ABC"/>
    <w:rsid w:val="00FB469C"/>
    <w:rsid w:val="00FC32A1"/>
    <w:rsid w:val="00FD2E21"/>
    <w:rsid w:val="00FD5A2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4CC70619"/>
  <w15:chartTrackingRefBased/>
  <w15:docId w15:val="{A887BF21-ADA8-4AAD-8A6F-73FF80B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7E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3C7E"/>
    <w:pPr>
      <w:spacing w:before="240" w:after="60"/>
      <w:outlineLvl w:val="0"/>
    </w:pPr>
    <w:rPr>
      <w:rFonts w:ascii="Calibri" w:eastAsiaTheme="majorEastAsia" w:hAnsi="Calibri" w:cstheme="majorBidi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C7E"/>
    <w:rPr>
      <w:rFonts w:eastAsiaTheme="majorEastAsia" w:cstheme="majorBidi"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3C7E"/>
    <w:rPr>
      <w:rFonts w:eastAsiaTheme="majorEastAsia" w:cstheme="majorBidi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29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3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D675-AA71-40B9-914A-F14C5635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cp:lastModifiedBy>Stephanie H Kurtz</cp:lastModifiedBy>
  <cp:revision>3</cp:revision>
  <cp:lastPrinted>2013-10-16T17:48:00Z</cp:lastPrinted>
  <dcterms:created xsi:type="dcterms:W3CDTF">2025-05-02T13:38:00Z</dcterms:created>
  <dcterms:modified xsi:type="dcterms:W3CDTF">2025-05-13T15:55:00Z</dcterms:modified>
</cp:coreProperties>
</file>