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bookmarkStart w:id="0" w:name="_GoBack"/>
      <w:bookmarkEnd w:id="0"/>
      <w:r>
        <w:t xml:space="preserve">Section </w:t>
      </w:r>
      <w:r w:rsidR="006F65B9">
        <w:t>8.</w:t>
      </w:r>
      <w:r w:rsidR="00124D08">
        <w:t>3</w:t>
      </w:r>
      <w:r>
        <w:tab/>
      </w:r>
      <w:r w:rsidR="00124D08">
        <w:t>Simplifying Radical Expressions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3E1B1F">
        <w:t>Using the Product Rule</w:t>
      </w:r>
    </w:p>
    <w:p w:rsidR="0009558F" w:rsidRPr="0009558F" w:rsidRDefault="0009558F" w:rsidP="0009558F"/>
    <w:p w:rsidR="009D4B64" w:rsidRDefault="002A3D51" w:rsidP="003D6A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Using properties of exponents, we </w:t>
      </w:r>
      <w:r w:rsidR="00DB5C3B">
        <w:rPr>
          <w:rFonts w:asciiTheme="minorHAnsi" w:hAnsiTheme="minorHAnsi" w:cstheme="minorHAnsi"/>
        </w:rPr>
        <w:t xml:space="preserve">know that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n</m:t>
                </m:r>
              </m:den>
            </m:f>
          </m:sup>
        </m:sSup>
        <m:r>
          <w:rPr>
            <w:rFonts w:ascii="Cambria Math" w:hAnsi="Cambria Math" w:cstheme="minorHAnsi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n</m:t>
                </m:r>
              </m:den>
            </m:f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ab</m:t>
                </m:r>
              </m:e>
            </m:d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n</m:t>
                </m:r>
              </m:den>
            </m:f>
          </m:sup>
        </m:sSup>
      </m:oMath>
      <w:r w:rsidR="00DB5C3B">
        <w:rPr>
          <w:rFonts w:asciiTheme="minorHAnsi" w:hAnsiTheme="minorHAnsi" w:cstheme="minorHAnsi"/>
        </w:rPr>
        <w:t xml:space="preserve">. Writing this in radical notation gives us the </w:t>
      </w:r>
      <w:r w:rsidR="00DB5C3B" w:rsidRPr="00BE3CC7">
        <w:rPr>
          <w:rFonts w:asciiTheme="minorHAnsi" w:hAnsiTheme="minorHAnsi" w:cstheme="minorHAnsi"/>
          <w:b/>
        </w:rPr>
        <w:t>product rule for radicals</w:t>
      </w:r>
      <w:r w:rsidR="00DB5C3B">
        <w:rPr>
          <w:rFonts w:asciiTheme="minorHAnsi" w:hAnsiTheme="minorHAnsi" w:cstheme="minorHAnsi"/>
        </w:rPr>
        <w:t>.</w:t>
      </w:r>
    </w:p>
    <w:p w:rsidR="00DB5C3B" w:rsidRDefault="00DB5C3B" w:rsidP="003D6A59">
      <w:pPr>
        <w:rPr>
          <w:rFonts w:asciiTheme="minorHAnsi" w:hAnsiTheme="minorHAnsi" w:cstheme="minorHAnsi"/>
        </w:rPr>
      </w:pPr>
    </w:p>
    <w:p w:rsidR="00430BFA" w:rsidRDefault="00DB5C3B" w:rsidP="003D6A59">
      <w:pPr>
        <w:rPr>
          <w:rFonts w:asciiTheme="minorHAnsi" w:hAnsiTheme="minorHAnsi" w:cstheme="minorHAnsi"/>
          <w:b/>
        </w:rPr>
      </w:pPr>
      <w:r w:rsidRPr="00DB5C3B">
        <w:rPr>
          <w:rFonts w:asciiTheme="minorHAnsi" w:hAnsiTheme="minorHAnsi" w:cstheme="minorHAnsi"/>
          <w:b/>
        </w:rPr>
        <w:t xml:space="preserve">Product Rule for Radicals: </w:t>
      </w:r>
      <w:r w:rsidR="00430BFA">
        <w:rPr>
          <w:rFonts w:asciiTheme="minorHAnsi" w:hAnsiTheme="minorHAnsi" w:cstheme="minorHAnsi"/>
          <w:b/>
        </w:rPr>
        <w:t xml:space="preserve"> </w:t>
      </w:r>
    </w:p>
    <w:p w:rsidR="00430BFA" w:rsidRDefault="00DB5C3B" w:rsidP="003D6A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>
        <w:rPr>
          <w:rFonts w:asciiTheme="minorHAnsi" w:hAnsiTheme="minorHAnsi" w:cstheme="minorHAnsi"/>
        </w:rPr>
        <w:t xml:space="preserve"> and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b</m:t>
            </m:r>
          </m:e>
        </m:rad>
      </m:oMath>
      <w:r>
        <w:rPr>
          <w:rFonts w:asciiTheme="minorHAnsi" w:hAnsiTheme="minorHAnsi" w:cstheme="minorHAnsi"/>
        </w:rPr>
        <w:t xml:space="preserve"> are real numbers, then </w:t>
      </w:r>
    </w:p>
    <w:p w:rsidR="00DB5C3B" w:rsidRDefault="00F465B6" w:rsidP="00430BFA">
      <w:pPr>
        <w:jc w:val="center"/>
        <w:rPr>
          <w:rFonts w:asciiTheme="minorHAnsi" w:hAnsiTheme="minorHAnsi" w:cstheme="minorHAnsi"/>
        </w:rPr>
      </w:pP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a</m:t>
            </m:r>
          </m:e>
        </m:rad>
        <m:r>
          <w:rPr>
            <w:rFonts w:ascii="Cambria Math" w:hAnsi="Cambria Math" w:cstheme="minorHAnsi"/>
          </w:rPr>
          <m:t>⋅</m:t>
        </m:r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b</m:t>
            </m:r>
          </m:e>
        </m:rad>
        <m:r>
          <w:rPr>
            <w:rFonts w:ascii="Cambria Math" w:hAnsi="Cambria Math" w:cstheme="minorHAnsi"/>
          </w:rPr>
          <m:t>=</m:t>
        </m:r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ab</m:t>
            </m:r>
          </m:e>
        </m:rad>
      </m:oMath>
      <w:r w:rsidR="00DB5C3B">
        <w:rPr>
          <w:rFonts w:asciiTheme="minorHAnsi" w:hAnsiTheme="minorHAnsi" w:cstheme="minorHAnsi"/>
        </w:rPr>
        <w:t>.</w:t>
      </w:r>
    </w:p>
    <w:p w:rsidR="00430BFA" w:rsidRDefault="00430BFA" w:rsidP="00430BFA">
      <w:pPr>
        <w:jc w:val="center"/>
        <w:rPr>
          <w:rFonts w:asciiTheme="minorHAnsi" w:hAnsiTheme="minorHAnsi" w:cstheme="minorHAnsi"/>
          <w:b/>
        </w:rPr>
      </w:pPr>
    </w:p>
    <w:p w:rsidR="00430BFA" w:rsidRDefault="00124A84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Multiply.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24A84" w:rsidTr="00124A84">
        <w:tc>
          <w:tcPr>
            <w:tcW w:w="4891" w:type="dxa"/>
          </w:tcPr>
          <w:p w:rsidR="00124A84" w:rsidRPr="00124A84" w:rsidRDefault="00124A84" w:rsidP="00124A84">
            <w:pPr>
              <w:rPr>
                <w:rFonts w:asciiTheme="minorHAnsi" w:hAnsiTheme="minorHAnsi" w:cstheme="minorHAnsi"/>
              </w:rPr>
            </w:pPr>
            <w:r w:rsidRPr="00124A8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  <m:r>
                <w:rPr>
                  <w:rFonts w:ascii="Cambria Math" w:hAnsi="Cambria Math" w:cstheme="minorHAnsi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</m:rad>
            </m:oMath>
          </w:p>
        </w:tc>
        <w:tc>
          <w:tcPr>
            <w:tcW w:w="4891" w:type="dxa"/>
          </w:tcPr>
          <w:p w:rsidR="00124A84" w:rsidRDefault="00124A84" w:rsidP="00430B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2x</m:t>
                  </m:r>
                </m:e>
              </m:rad>
              <m:r>
                <w:rPr>
                  <w:rFonts w:ascii="Cambria Math" w:hAnsi="Cambria Math" w:cstheme="minorHAnsi"/>
                </w:rPr>
                <m:t>⋅</m:t>
              </m:r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9x</m:t>
                  </m:r>
                </m:e>
              </m:rad>
            </m:oMath>
          </w:p>
        </w:tc>
      </w:tr>
    </w:tbl>
    <w:p w:rsidR="00124A84" w:rsidRDefault="00124A84" w:rsidP="008B587F">
      <w:pPr>
        <w:spacing w:after="2200"/>
        <w:rPr>
          <w:rFonts w:asciiTheme="minorHAnsi" w:hAnsiTheme="minorHAnsi" w:cstheme="minorHAnsi"/>
        </w:rPr>
      </w:pPr>
    </w:p>
    <w:p w:rsidR="00124A84" w:rsidRDefault="00124A84" w:rsidP="00124A84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Using the Quotient Rule</w:t>
      </w:r>
    </w:p>
    <w:p w:rsidR="008B587F" w:rsidRDefault="008B587F" w:rsidP="00124A84">
      <w:pPr>
        <w:rPr>
          <w:rFonts w:asciiTheme="minorHAnsi" w:hAnsiTheme="minorHAnsi" w:cstheme="minorHAnsi"/>
        </w:rPr>
      </w:pPr>
    </w:p>
    <w:p w:rsidR="00124A84" w:rsidRDefault="00124A84" w:rsidP="00124A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Using properties of exponents, we know that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</m:t>
                    </m:r>
                  </m:den>
                </m:f>
              </m:sup>
            </m:sSup>
          </m:den>
        </m:f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n</m:t>
                </m:r>
              </m:den>
            </m:f>
          </m:sup>
        </m:sSup>
      </m:oMath>
      <w:r>
        <w:rPr>
          <w:rFonts w:asciiTheme="minorHAnsi" w:hAnsiTheme="minorHAnsi" w:cstheme="minorHAnsi"/>
        </w:rPr>
        <w:t xml:space="preserve">. Writing this in radical notation gives us the </w:t>
      </w:r>
      <w:r w:rsidRPr="00BE3CC7">
        <w:rPr>
          <w:rFonts w:asciiTheme="minorHAnsi" w:hAnsiTheme="minorHAnsi" w:cstheme="minorHAnsi"/>
          <w:b/>
        </w:rPr>
        <w:t>quotient rule for radicals</w:t>
      </w:r>
      <w:r>
        <w:rPr>
          <w:rFonts w:asciiTheme="minorHAnsi" w:hAnsiTheme="minorHAnsi" w:cstheme="minorHAnsi"/>
        </w:rPr>
        <w:t>.</w:t>
      </w:r>
    </w:p>
    <w:p w:rsidR="00124A84" w:rsidRDefault="00124A84" w:rsidP="00124A84">
      <w:pPr>
        <w:rPr>
          <w:rFonts w:asciiTheme="minorHAnsi" w:hAnsiTheme="minorHAnsi" w:cstheme="minorHAnsi"/>
        </w:rPr>
      </w:pPr>
    </w:p>
    <w:p w:rsidR="00124A84" w:rsidRDefault="003F539A" w:rsidP="00124A8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Quotient</w:t>
      </w:r>
      <w:r w:rsidR="00124A84" w:rsidRPr="00DB5C3B">
        <w:rPr>
          <w:rFonts w:asciiTheme="minorHAnsi" w:hAnsiTheme="minorHAnsi" w:cstheme="minorHAnsi"/>
          <w:b/>
        </w:rPr>
        <w:t xml:space="preserve"> Rule for Radicals: </w:t>
      </w:r>
      <w:r w:rsidR="00124A84">
        <w:rPr>
          <w:rFonts w:asciiTheme="minorHAnsi" w:hAnsiTheme="minorHAnsi" w:cstheme="minorHAnsi"/>
          <w:b/>
        </w:rPr>
        <w:t xml:space="preserve"> </w:t>
      </w:r>
    </w:p>
    <w:p w:rsidR="00124A84" w:rsidRDefault="00124A84" w:rsidP="00124A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>
        <w:rPr>
          <w:rFonts w:asciiTheme="minorHAnsi" w:hAnsiTheme="minorHAnsi" w:cstheme="minorHAnsi"/>
        </w:rPr>
        <w:t xml:space="preserve"> and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b</m:t>
            </m:r>
          </m:e>
        </m:rad>
      </m:oMath>
      <w:r>
        <w:rPr>
          <w:rFonts w:asciiTheme="minorHAnsi" w:hAnsiTheme="minorHAnsi" w:cstheme="minorHAnsi"/>
        </w:rPr>
        <w:t xml:space="preserve"> are real numbers</w:t>
      </w:r>
      <w:r w:rsidR="003F539A">
        <w:rPr>
          <w:rFonts w:asciiTheme="minorHAnsi" w:hAnsiTheme="minorHAnsi" w:cstheme="minorHAnsi"/>
        </w:rPr>
        <w:t xml:space="preserve"> and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b</m:t>
            </m:r>
          </m:e>
        </m:rad>
      </m:oMath>
      <w:r w:rsidR="003F539A">
        <w:rPr>
          <w:rFonts w:asciiTheme="minorHAnsi" w:hAnsiTheme="minorHAnsi" w:cstheme="minorHAnsi"/>
        </w:rPr>
        <w:t xml:space="preserve"> is not zero</w:t>
      </w:r>
      <w:r>
        <w:rPr>
          <w:rFonts w:asciiTheme="minorHAnsi" w:hAnsiTheme="minorHAnsi" w:cstheme="minorHAnsi"/>
        </w:rPr>
        <w:t xml:space="preserve">, then </w:t>
      </w:r>
    </w:p>
    <w:p w:rsidR="00124A84" w:rsidRDefault="00F465B6" w:rsidP="00124A84">
      <w:pPr>
        <w:jc w:val="center"/>
        <w:rPr>
          <w:rFonts w:asciiTheme="minorHAnsi" w:hAnsiTheme="minorHAnsi" w:cstheme="minorHAnsi"/>
        </w:rPr>
      </w:pP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a</m:t>
                </m:r>
              </m:num>
              <m:den>
                <m:r>
                  <w:rPr>
                    <w:rFonts w:ascii="Cambria Math" w:hAnsi="Cambria Math" w:cstheme="minorHAnsi"/>
                  </w:rPr>
                  <m:t>b</m:t>
                </m:r>
              </m:den>
            </m:f>
          </m:e>
        </m:ra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>
                <m:r>
                  <w:rPr>
                    <w:rFonts w:ascii="Cambria Math" w:hAnsi="Cambria Math" w:cstheme="minorHAnsi"/>
                  </w:rPr>
                  <m:t>n</m:t>
                </m:r>
              </m:deg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>
                <m:r>
                  <w:rPr>
                    <w:rFonts w:ascii="Cambria Math" w:hAnsi="Cambria Math" w:cstheme="minorHAnsi"/>
                  </w:rPr>
                  <m:t>n</m:t>
                </m:r>
              </m:deg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rad>
          </m:den>
        </m:f>
      </m:oMath>
      <w:r w:rsidR="00124A84">
        <w:rPr>
          <w:rFonts w:asciiTheme="minorHAnsi" w:hAnsiTheme="minorHAnsi" w:cstheme="minorHAnsi"/>
        </w:rPr>
        <w:t>.</w:t>
      </w:r>
    </w:p>
    <w:p w:rsidR="00124A84" w:rsidRDefault="00124A84" w:rsidP="00124A84">
      <w:pPr>
        <w:jc w:val="center"/>
        <w:rPr>
          <w:rFonts w:asciiTheme="minorHAnsi" w:hAnsiTheme="minorHAnsi" w:cstheme="minorHAnsi"/>
          <w:b/>
        </w:rPr>
      </w:pPr>
    </w:p>
    <w:p w:rsidR="00124A84" w:rsidRDefault="00A473F7" w:rsidP="00124A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the quotient rule to simplify</w:t>
      </w:r>
      <w:r w:rsidR="00124A84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24A84" w:rsidTr="005F7AB3">
        <w:tc>
          <w:tcPr>
            <w:tcW w:w="4891" w:type="dxa"/>
          </w:tcPr>
          <w:p w:rsidR="00124A84" w:rsidRPr="00124A84" w:rsidRDefault="00124A84" w:rsidP="005F7AB3">
            <w:pPr>
              <w:rPr>
                <w:rFonts w:asciiTheme="minorHAnsi" w:hAnsiTheme="minorHAnsi" w:cstheme="minorHAnsi"/>
              </w:rPr>
            </w:pPr>
            <w:r w:rsidRPr="00124A8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100</m:t>
                      </m:r>
                    </m:den>
                  </m:f>
                </m:e>
              </m:rad>
            </m:oMath>
          </w:p>
        </w:tc>
        <w:tc>
          <w:tcPr>
            <w:tcW w:w="4891" w:type="dxa"/>
          </w:tcPr>
          <w:p w:rsidR="00124A84" w:rsidRDefault="00124A84" w:rsidP="005F7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64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sup>
                      </m:sSup>
                    </m:den>
                  </m:f>
                </m:e>
              </m:rad>
            </m:oMath>
          </w:p>
        </w:tc>
      </w:tr>
    </w:tbl>
    <w:p w:rsidR="00124A84" w:rsidRDefault="00124A84" w:rsidP="008B587F">
      <w:pPr>
        <w:spacing w:after="2200"/>
        <w:rPr>
          <w:rFonts w:asciiTheme="minorHAnsi" w:hAnsiTheme="minorHAnsi" w:cstheme="minorHAnsi"/>
        </w:rPr>
      </w:pPr>
    </w:p>
    <w:p w:rsidR="008934E8" w:rsidRDefault="008934E8" w:rsidP="008934E8">
      <w:pPr>
        <w:pStyle w:val="Heading1"/>
      </w:pPr>
      <w:r w:rsidRPr="002B400A">
        <w:lastRenderedPageBreak/>
        <w:t xml:space="preserve">Objective </w:t>
      </w:r>
      <w:r>
        <w:t>3</w:t>
      </w:r>
      <w:r w:rsidRPr="002B400A">
        <w:t xml:space="preserve">:  </w:t>
      </w:r>
      <w:r>
        <w:t>Simplifying Radicals</w:t>
      </w:r>
    </w:p>
    <w:p w:rsidR="008934E8" w:rsidRPr="008934E8" w:rsidRDefault="008934E8" w:rsidP="008934E8"/>
    <w:p w:rsidR="008934E8" w:rsidRDefault="008934E8" w:rsidP="008934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product and quotient rules for radicals can be </w:t>
      </w:r>
      <w:r w:rsidR="00322ACB">
        <w:rPr>
          <w:rFonts w:asciiTheme="minorHAnsi" w:hAnsiTheme="minorHAnsi" w:cstheme="minorHAnsi"/>
        </w:rPr>
        <w:t xml:space="preserve">used to </w:t>
      </w:r>
      <w:r w:rsidR="00322ACB" w:rsidRPr="00322ACB">
        <w:rPr>
          <w:rFonts w:asciiTheme="minorHAnsi" w:hAnsiTheme="minorHAnsi" w:cstheme="minorHAnsi"/>
          <w:b/>
        </w:rPr>
        <w:t>simplify radicals</w:t>
      </w:r>
      <w:r w:rsidR="00322ACB">
        <w:rPr>
          <w:rFonts w:asciiTheme="minorHAnsi" w:hAnsiTheme="minorHAnsi" w:cstheme="minorHAnsi"/>
        </w:rPr>
        <w:t xml:space="preserve">. In general, we say a radical of the form </w:t>
      </w:r>
      <m:oMath>
        <m:rad>
          <m:radPr>
            <m:ctrlPr>
              <w:rPr>
                <w:rFonts w:ascii="Cambria Math" w:hAnsi="Cambria Math" w:cstheme="minorHAnsi"/>
                <w:i/>
              </w:rPr>
            </m:ctrlPr>
          </m:radPr>
          <m:deg>
            <m:r>
              <w:rPr>
                <w:rFonts w:ascii="Cambria Math" w:hAnsi="Cambria Math" w:cstheme="minorHAnsi"/>
              </w:rPr>
              <m:t>n</m:t>
            </m:r>
          </m:deg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 w:rsidR="00322ACB">
        <w:rPr>
          <w:rFonts w:asciiTheme="minorHAnsi" w:hAnsiTheme="minorHAnsi" w:cstheme="minorHAnsi"/>
        </w:rPr>
        <w:t xml:space="preserve"> is simplified when the radicand </w:t>
      </w:r>
      <m:oMath>
        <m:r>
          <w:rPr>
            <w:rFonts w:ascii="Cambria Math" w:hAnsi="Cambria Math" w:cstheme="minorHAnsi"/>
          </w:rPr>
          <m:t>a</m:t>
        </m:r>
      </m:oMath>
      <w:r w:rsidR="00322ACB">
        <w:rPr>
          <w:rFonts w:asciiTheme="minorHAnsi" w:hAnsiTheme="minorHAnsi" w:cstheme="minorHAnsi"/>
        </w:rPr>
        <w:t xml:space="preserve"> contains no factors that are perfect </w:t>
      </w:r>
      <m:oMath>
        <m:r>
          <w:rPr>
            <w:rFonts w:ascii="Cambria Math" w:hAnsi="Cambria Math" w:cstheme="minorHAnsi"/>
          </w:rPr>
          <m:t>n</m:t>
        </m:r>
        <m:r>
          <m:rPr>
            <m:sty m:val="p"/>
          </m:rPr>
          <w:rPr>
            <w:rFonts w:ascii="Cambria Math" w:hAnsi="Cambria Math" w:cstheme="minorHAnsi"/>
          </w:rPr>
          <m:t>th</m:t>
        </m:r>
      </m:oMath>
      <w:r w:rsidR="00322ACB">
        <w:rPr>
          <w:rFonts w:asciiTheme="minorHAnsi" w:hAnsiTheme="minorHAnsi" w:cstheme="minorHAnsi"/>
        </w:rPr>
        <w:t xml:space="preserve"> powers (other than </w:t>
      </w:r>
      <m:oMath>
        <m:r>
          <w:rPr>
            <w:rFonts w:ascii="Cambria Math" w:hAnsi="Cambria Math" w:cstheme="minorHAnsi"/>
          </w:rPr>
          <m:t>1</m:t>
        </m:r>
      </m:oMath>
      <w:r w:rsidR="00322ACB">
        <w:rPr>
          <w:rFonts w:asciiTheme="minorHAnsi" w:hAnsiTheme="minorHAnsi" w:cstheme="minorHAnsi"/>
        </w:rPr>
        <w:t xml:space="preserve"> or </w:t>
      </w:r>
      <m:oMath>
        <m:r>
          <w:rPr>
            <w:rFonts w:ascii="Cambria Math" w:hAnsi="Cambria Math" w:cstheme="minorHAnsi"/>
          </w:rPr>
          <m:t>-1</m:t>
        </m:r>
      </m:oMath>
      <w:r w:rsidR="00322ACB">
        <w:rPr>
          <w:rFonts w:asciiTheme="minorHAnsi" w:hAnsiTheme="minorHAnsi" w:cstheme="minorHAnsi"/>
        </w:rPr>
        <w:t>).</w:t>
      </w:r>
    </w:p>
    <w:p w:rsidR="00322ACB" w:rsidRDefault="00322ACB" w:rsidP="008934E8">
      <w:pPr>
        <w:rPr>
          <w:rFonts w:asciiTheme="minorHAnsi" w:hAnsiTheme="minorHAnsi" w:cstheme="minorHAnsi"/>
          <w:b/>
        </w:rPr>
      </w:pPr>
    </w:p>
    <w:p w:rsidR="008934E8" w:rsidRDefault="00322ACB" w:rsidP="008934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Write each radical in simplified form</w:t>
      </w:r>
      <w:r w:rsidR="008934E8">
        <w:rPr>
          <w:rFonts w:asciiTheme="minorHAnsi" w:hAnsiTheme="minorHAnsi" w:cstheme="minorHAnsi"/>
        </w:rPr>
        <w:t>.</w:t>
      </w:r>
      <w:r w:rsidR="00AF08DC">
        <w:rPr>
          <w:rFonts w:asciiTheme="minorHAnsi" w:hAnsiTheme="minorHAnsi" w:cstheme="minorHAnsi"/>
        </w:rPr>
        <w:t xml:space="preserve"> Assume that all variables represent positive real numbers.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8934E8" w:rsidTr="00CA7747">
        <w:tc>
          <w:tcPr>
            <w:tcW w:w="4891" w:type="dxa"/>
          </w:tcPr>
          <w:p w:rsidR="008934E8" w:rsidRPr="00124A84" w:rsidRDefault="008934E8" w:rsidP="00CA7747">
            <w:pPr>
              <w:rPr>
                <w:rFonts w:asciiTheme="minorHAnsi" w:hAnsiTheme="minorHAnsi" w:cstheme="minorHAnsi"/>
              </w:rPr>
            </w:pPr>
            <w:r w:rsidRPr="00124A8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500</m:t>
                  </m:r>
                </m:e>
              </m:rad>
            </m:oMath>
          </w:p>
        </w:tc>
        <w:tc>
          <w:tcPr>
            <w:tcW w:w="4891" w:type="dxa"/>
          </w:tcPr>
          <w:p w:rsidR="008934E8" w:rsidRDefault="008934E8" w:rsidP="00CA77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81</m:t>
                  </m:r>
                </m:e>
              </m:rad>
            </m:oMath>
          </w:p>
        </w:tc>
      </w:tr>
    </w:tbl>
    <w:p w:rsidR="008934E8" w:rsidRDefault="008934E8" w:rsidP="008B587F">
      <w:pPr>
        <w:spacing w:after="20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172B9" w:rsidTr="00CA7747">
        <w:tc>
          <w:tcPr>
            <w:tcW w:w="4891" w:type="dxa"/>
          </w:tcPr>
          <w:p w:rsidR="006172B9" w:rsidRPr="00124A84" w:rsidRDefault="006172B9" w:rsidP="00CA77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124A8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sup>
                  </m:sSup>
                </m:e>
              </m:rad>
            </m:oMath>
          </w:p>
        </w:tc>
        <w:tc>
          <w:tcPr>
            <w:tcW w:w="4891" w:type="dxa"/>
          </w:tcPr>
          <w:p w:rsidR="006172B9" w:rsidRDefault="006172B9" w:rsidP="00CA77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24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sup>
                  </m:sSup>
                </m:e>
              </m:rad>
            </m:oMath>
          </w:p>
        </w:tc>
      </w:tr>
    </w:tbl>
    <w:p w:rsidR="006172B9" w:rsidRDefault="006172B9" w:rsidP="008B587F">
      <w:pPr>
        <w:spacing w:after="20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3514FC" w:rsidTr="00CA7747">
        <w:tc>
          <w:tcPr>
            <w:tcW w:w="4891" w:type="dxa"/>
          </w:tcPr>
          <w:p w:rsidR="003514FC" w:rsidRPr="00124A84" w:rsidRDefault="003514FC" w:rsidP="00CA77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124A8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5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32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12</m:t>
                      </m:r>
                    </m:sup>
                  </m:sSup>
                </m:e>
              </m:rad>
            </m:oMath>
          </w:p>
        </w:tc>
        <w:tc>
          <w:tcPr>
            <w:tcW w:w="4891" w:type="dxa"/>
          </w:tcPr>
          <w:p w:rsidR="003514FC" w:rsidRDefault="003514FC" w:rsidP="00CA77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f. </w:t>
            </w:r>
            <m:oMath>
              <m:rad>
                <m:radPr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>
                  <m:r>
                    <w:rPr>
                      <w:rFonts w:asciiTheme="minorHAnsi" w:hAnsiTheme="minorHAnsi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75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17</m:t>
                      </m:r>
                    </m:sup>
                  </m:sSup>
                </m:e>
              </m:rad>
            </m:oMath>
          </w:p>
        </w:tc>
      </w:tr>
    </w:tbl>
    <w:p w:rsidR="003514FC" w:rsidRDefault="003514FC" w:rsidP="00EB6CB5">
      <w:pPr>
        <w:spacing w:after="2000"/>
        <w:rPr>
          <w:rFonts w:asciiTheme="minorHAnsi" w:hAnsiTheme="minorHAnsi" w:cstheme="minorHAnsi"/>
        </w:rPr>
      </w:pPr>
    </w:p>
    <w:p w:rsidR="00EB6CB5" w:rsidRDefault="00EB6CB5" w:rsidP="00EB6C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the quotient rule to divide. Then simplify if possible.</w:t>
      </w:r>
    </w:p>
    <w:p w:rsidR="00EB6CB5" w:rsidRPr="00124A84" w:rsidRDefault="00EB6CB5" w:rsidP="00EB6C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g.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>
                <m:r>
                  <w:rPr>
                    <w:rFonts w:ascii="Cambria Math" w:hAnsi="Cambria Math" w:cstheme="minorHAnsi"/>
                  </w:rPr>
                  <m:t>3</m:t>
                </m:r>
              </m:deg>
              <m:e>
                <m:r>
                  <w:rPr>
                    <w:rFonts w:ascii="Cambria Math" w:hAnsi="Cambria Math" w:cstheme="minorHAnsi"/>
                  </w:rPr>
                  <m:t>48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10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20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>
                <m:r>
                  <w:rPr>
                    <w:rFonts w:ascii="Cambria Math" w:hAnsi="Cambria Math" w:cstheme="minorHAnsi"/>
                  </w:rPr>
                  <m:t>3</m:t>
                </m:r>
              </m:deg>
              <m:e>
                <m:r>
                  <w:rPr>
                    <w:rFonts w:ascii="Cambria Math" w:hAnsi="Cambria Math" w:cstheme="minorHAnsi"/>
                  </w:rPr>
                  <m:t>6xy</m:t>
                </m:r>
              </m:e>
            </m:rad>
          </m:den>
        </m:f>
      </m:oMath>
    </w:p>
    <w:sectPr w:rsidR="00EB6CB5" w:rsidRPr="00124A84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B6" w:rsidRDefault="00F465B6">
      <w:r>
        <w:separator/>
      </w:r>
    </w:p>
  </w:endnote>
  <w:endnote w:type="continuationSeparator" w:id="0">
    <w:p w:rsidR="00F465B6" w:rsidRDefault="00F4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B6" w:rsidRDefault="00F465B6">
      <w:r>
        <w:separator/>
      </w:r>
    </w:p>
  </w:footnote>
  <w:footnote w:type="continuationSeparator" w:id="0">
    <w:p w:rsidR="00F465B6" w:rsidRDefault="00F4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5568C"/>
    <w:rsid w:val="00055CA6"/>
    <w:rsid w:val="0005626E"/>
    <w:rsid w:val="00057318"/>
    <w:rsid w:val="000573BF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A2012"/>
    <w:rsid w:val="000A41C9"/>
    <w:rsid w:val="000B4F9B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17A1A"/>
    <w:rsid w:val="00122427"/>
    <w:rsid w:val="0012304F"/>
    <w:rsid w:val="00123523"/>
    <w:rsid w:val="00124A84"/>
    <w:rsid w:val="00124D08"/>
    <w:rsid w:val="00126A56"/>
    <w:rsid w:val="00141C54"/>
    <w:rsid w:val="00141D94"/>
    <w:rsid w:val="00142A46"/>
    <w:rsid w:val="00144ABE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14C26"/>
    <w:rsid w:val="002155DC"/>
    <w:rsid w:val="00215C74"/>
    <w:rsid w:val="00222FA2"/>
    <w:rsid w:val="0023026D"/>
    <w:rsid w:val="002309A3"/>
    <w:rsid w:val="0023132D"/>
    <w:rsid w:val="002325EB"/>
    <w:rsid w:val="00250B2C"/>
    <w:rsid w:val="00251CAA"/>
    <w:rsid w:val="00252519"/>
    <w:rsid w:val="00254AFF"/>
    <w:rsid w:val="002566F9"/>
    <w:rsid w:val="00257C16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3D51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2C39"/>
    <w:rsid w:val="002E31F0"/>
    <w:rsid w:val="002E4DC5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2ACB"/>
    <w:rsid w:val="00325D89"/>
    <w:rsid w:val="003319DC"/>
    <w:rsid w:val="00331F74"/>
    <w:rsid w:val="00334D89"/>
    <w:rsid w:val="00336D77"/>
    <w:rsid w:val="003371EF"/>
    <w:rsid w:val="00343A4B"/>
    <w:rsid w:val="00347BF9"/>
    <w:rsid w:val="003514FC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2177"/>
    <w:rsid w:val="003729B1"/>
    <w:rsid w:val="00373E07"/>
    <w:rsid w:val="00374676"/>
    <w:rsid w:val="003766D8"/>
    <w:rsid w:val="003839DC"/>
    <w:rsid w:val="00383B34"/>
    <w:rsid w:val="003870CF"/>
    <w:rsid w:val="00387A57"/>
    <w:rsid w:val="00391B3D"/>
    <w:rsid w:val="00392703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77E2"/>
    <w:rsid w:val="003F3874"/>
    <w:rsid w:val="003F539A"/>
    <w:rsid w:val="003F6CDF"/>
    <w:rsid w:val="004026BC"/>
    <w:rsid w:val="004074C3"/>
    <w:rsid w:val="00407AA1"/>
    <w:rsid w:val="004120E6"/>
    <w:rsid w:val="00412D0E"/>
    <w:rsid w:val="00420FA3"/>
    <w:rsid w:val="0042230C"/>
    <w:rsid w:val="00424CBB"/>
    <w:rsid w:val="00430BFA"/>
    <w:rsid w:val="00430DB5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72AE"/>
    <w:rsid w:val="0047561D"/>
    <w:rsid w:val="00481A28"/>
    <w:rsid w:val="00483F89"/>
    <w:rsid w:val="00486606"/>
    <w:rsid w:val="004A05F4"/>
    <w:rsid w:val="004B1C9D"/>
    <w:rsid w:val="004B5CFD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525B6"/>
    <w:rsid w:val="00553B66"/>
    <w:rsid w:val="00561773"/>
    <w:rsid w:val="005625ED"/>
    <w:rsid w:val="00562AE3"/>
    <w:rsid w:val="00565319"/>
    <w:rsid w:val="00571079"/>
    <w:rsid w:val="00573B59"/>
    <w:rsid w:val="00576332"/>
    <w:rsid w:val="00580512"/>
    <w:rsid w:val="00582A36"/>
    <w:rsid w:val="00586D3F"/>
    <w:rsid w:val="00587EC5"/>
    <w:rsid w:val="00590135"/>
    <w:rsid w:val="00595F71"/>
    <w:rsid w:val="005963D4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60152D"/>
    <w:rsid w:val="006046BA"/>
    <w:rsid w:val="0060538F"/>
    <w:rsid w:val="00606958"/>
    <w:rsid w:val="00611E7E"/>
    <w:rsid w:val="006172B9"/>
    <w:rsid w:val="00617F0E"/>
    <w:rsid w:val="006219B2"/>
    <w:rsid w:val="006234E5"/>
    <w:rsid w:val="00633387"/>
    <w:rsid w:val="0063680A"/>
    <w:rsid w:val="00637BF6"/>
    <w:rsid w:val="006450AD"/>
    <w:rsid w:val="006517EA"/>
    <w:rsid w:val="00651BCB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6E82"/>
    <w:rsid w:val="006D1A1C"/>
    <w:rsid w:val="006D1F05"/>
    <w:rsid w:val="006E43A1"/>
    <w:rsid w:val="006E4D06"/>
    <w:rsid w:val="006E56D7"/>
    <w:rsid w:val="006E5ED0"/>
    <w:rsid w:val="006E6119"/>
    <w:rsid w:val="006F3C57"/>
    <w:rsid w:val="006F65B9"/>
    <w:rsid w:val="007029AD"/>
    <w:rsid w:val="0070321A"/>
    <w:rsid w:val="00703EB0"/>
    <w:rsid w:val="007045FA"/>
    <w:rsid w:val="00705B4C"/>
    <w:rsid w:val="00705D85"/>
    <w:rsid w:val="0071144A"/>
    <w:rsid w:val="007217C7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7EDD"/>
    <w:rsid w:val="00770E49"/>
    <w:rsid w:val="007716BF"/>
    <w:rsid w:val="0078300F"/>
    <w:rsid w:val="007841E8"/>
    <w:rsid w:val="0078472F"/>
    <w:rsid w:val="00791A7B"/>
    <w:rsid w:val="00792F03"/>
    <w:rsid w:val="0079657D"/>
    <w:rsid w:val="007A0545"/>
    <w:rsid w:val="007A110A"/>
    <w:rsid w:val="007A1ADE"/>
    <w:rsid w:val="007A71CA"/>
    <w:rsid w:val="007A78A6"/>
    <w:rsid w:val="007B056F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35681"/>
    <w:rsid w:val="008359D0"/>
    <w:rsid w:val="00836207"/>
    <w:rsid w:val="00837412"/>
    <w:rsid w:val="00843254"/>
    <w:rsid w:val="00844008"/>
    <w:rsid w:val="00846189"/>
    <w:rsid w:val="00852D4D"/>
    <w:rsid w:val="00853ACE"/>
    <w:rsid w:val="00854E2A"/>
    <w:rsid w:val="00857008"/>
    <w:rsid w:val="00860618"/>
    <w:rsid w:val="00860E0F"/>
    <w:rsid w:val="00862533"/>
    <w:rsid w:val="00863A7C"/>
    <w:rsid w:val="008723F9"/>
    <w:rsid w:val="008752E8"/>
    <w:rsid w:val="00876B52"/>
    <w:rsid w:val="0087772F"/>
    <w:rsid w:val="008777C3"/>
    <w:rsid w:val="00877B82"/>
    <w:rsid w:val="00884EC3"/>
    <w:rsid w:val="0088566C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58E"/>
    <w:rsid w:val="008B3EBF"/>
    <w:rsid w:val="008B587F"/>
    <w:rsid w:val="008B6BFB"/>
    <w:rsid w:val="008B77BC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690E"/>
    <w:rsid w:val="0093776B"/>
    <w:rsid w:val="0095152B"/>
    <w:rsid w:val="00956044"/>
    <w:rsid w:val="009568E8"/>
    <w:rsid w:val="00957424"/>
    <w:rsid w:val="00964C78"/>
    <w:rsid w:val="00965C2E"/>
    <w:rsid w:val="00976039"/>
    <w:rsid w:val="00976098"/>
    <w:rsid w:val="00981ABD"/>
    <w:rsid w:val="00983AF3"/>
    <w:rsid w:val="00985CB4"/>
    <w:rsid w:val="00990FD9"/>
    <w:rsid w:val="00992640"/>
    <w:rsid w:val="00993B89"/>
    <w:rsid w:val="009A6B2D"/>
    <w:rsid w:val="009A6FA8"/>
    <w:rsid w:val="009A7FFE"/>
    <w:rsid w:val="009B0342"/>
    <w:rsid w:val="009B3362"/>
    <w:rsid w:val="009B358A"/>
    <w:rsid w:val="009B7F93"/>
    <w:rsid w:val="009C0B58"/>
    <w:rsid w:val="009C3869"/>
    <w:rsid w:val="009C54D0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A0512C"/>
    <w:rsid w:val="00A06C98"/>
    <w:rsid w:val="00A12103"/>
    <w:rsid w:val="00A14B46"/>
    <w:rsid w:val="00A20C53"/>
    <w:rsid w:val="00A21326"/>
    <w:rsid w:val="00A2247B"/>
    <w:rsid w:val="00A2406A"/>
    <w:rsid w:val="00A30F9F"/>
    <w:rsid w:val="00A31DC5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473F7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80A53"/>
    <w:rsid w:val="00A81C47"/>
    <w:rsid w:val="00A820B2"/>
    <w:rsid w:val="00A820E3"/>
    <w:rsid w:val="00A900AE"/>
    <w:rsid w:val="00A90C2B"/>
    <w:rsid w:val="00AA1C1C"/>
    <w:rsid w:val="00AA519C"/>
    <w:rsid w:val="00AB02F8"/>
    <w:rsid w:val="00AB4FA2"/>
    <w:rsid w:val="00AB70C9"/>
    <w:rsid w:val="00AB76C3"/>
    <w:rsid w:val="00AC1B0A"/>
    <w:rsid w:val="00AD7042"/>
    <w:rsid w:val="00AE3602"/>
    <w:rsid w:val="00AE3A0A"/>
    <w:rsid w:val="00AE69CE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7BFF"/>
    <w:rsid w:val="00B30959"/>
    <w:rsid w:val="00B3363E"/>
    <w:rsid w:val="00B4116E"/>
    <w:rsid w:val="00B43B53"/>
    <w:rsid w:val="00B44B25"/>
    <w:rsid w:val="00B47DBF"/>
    <w:rsid w:val="00B51612"/>
    <w:rsid w:val="00B5182F"/>
    <w:rsid w:val="00B529A3"/>
    <w:rsid w:val="00B576C4"/>
    <w:rsid w:val="00B74FD6"/>
    <w:rsid w:val="00B757A6"/>
    <w:rsid w:val="00B825E9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5435"/>
    <w:rsid w:val="00BD1E1E"/>
    <w:rsid w:val="00BD492D"/>
    <w:rsid w:val="00BD4DAD"/>
    <w:rsid w:val="00BD50E2"/>
    <w:rsid w:val="00BE1B06"/>
    <w:rsid w:val="00BE2F2B"/>
    <w:rsid w:val="00BE3CC7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249"/>
    <w:rsid w:val="00C55F85"/>
    <w:rsid w:val="00C57691"/>
    <w:rsid w:val="00C66B51"/>
    <w:rsid w:val="00C67F92"/>
    <w:rsid w:val="00C7642B"/>
    <w:rsid w:val="00C82BF2"/>
    <w:rsid w:val="00C90CD1"/>
    <w:rsid w:val="00C91210"/>
    <w:rsid w:val="00C93923"/>
    <w:rsid w:val="00C94F1F"/>
    <w:rsid w:val="00C96023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7860"/>
    <w:rsid w:val="00CE12A1"/>
    <w:rsid w:val="00CE2851"/>
    <w:rsid w:val="00CF1A33"/>
    <w:rsid w:val="00CF1DE4"/>
    <w:rsid w:val="00CF4E51"/>
    <w:rsid w:val="00D017A8"/>
    <w:rsid w:val="00D02357"/>
    <w:rsid w:val="00D04403"/>
    <w:rsid w:val="00D04DE8"/>
    <w:rsid w:val="00D05EAF"/>
    <w:rsid w:val="00D07150"/>
    <w:rsid w:val="00D15866"/>
    <w:rsid w:val="00D15B65"/>
    <w:rsid w:val="00D17165"/>
    <w:rsid w:val="00D2072C"/>
    <w:rsid w:val="00D2768C"/>
    <w:rsid w:val="00D351DA"/>
    <w:rsid w:val="00D36D56"/>
    <w:rsid w:val="00D40624"/>
    <w:rsid w:val="00D40CB5"/>
    <w:rsid w:val="00D4671D"/>
    <w:rsid w:val="00D5079A"/>
    <w:rsid w:val="00D51FA0"/>
    <w:rsid w:val="00D535D3"/>
    <w:rsid w:val="00D53A2F"/>
    <w:rsid w:val="00D54A2B"/>
    <w:rsid w:val="00D55750"/>
    <w:rsid w:val="00D628C7"/>
    <w:rsid w:val="00D75450"/>
    <w:rsid w:val="00D765A0"/>
    <w:rsid w:val="00D92374"/>
    <w:rsid w:val="00D92F2B"/>
    <w:rsid w:val="00D9381E"/>
    <w:rsid w:val="00D93C12"/>
    <w:rsid w:val="00D96F65"/>
    <w:rsid w:val="00DA0E45"/>
    <w:rsid w:val="00DA1654"/>
    <w:rsid w:val="00DB0462"/>
    <w:rsid w:val="00DB5C3B"/>
    <w:rsid w:val="00DC0D9C"/>
    <w:rsid w:val="00DC65A5"/>
    <w:rsid w:val="00DD1723"/>
    <w:rsid w:val="00DE2AD9"/>
    <w:rsid w:val="00DE5F4F"/>
    <w:rsid w:val="00DF1463"/>
    <w:rsid w:val="00E00116"/>
    <w:rsid w:val="00E03C65"/>
    <w:rsid w:val="00E03FBF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6E4F"/>
    <w:rsid w:val="00E374C5"/>
    <w:rsid w:val="00E4441E"/>
    <w:rsid w:val="00E45F15"/>
    <w:rsid w:val="00E46010"/>
    <w:rsid w:val="00E5227B"/>
    <w:rsid w:val="00E527FF"/>
    <w:rsid w:val="00E53703"/>
    <w:rsid w:val="00E73E62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6E92"/>
    <w:rsid w:val="00EB02AE"/>
    <w:rsid w:val="00EB2B4D"/>
    <w:rsid w:val="00EB4D6D"/>
    <w:rsid w:val="00EB6CB5"/>
    <w:rsid w:val="00EC3DCF"/>
    <w:rsid w:val="00ED4ECB"/>
    <w:rsid w:val="00ED4FD0"/>
    <w:rsid w:val="00EE0084"/>
    <w:rsid w:val="00EE2A79"/>
    <w:rsid w:val="00EE3E7B"/>
    <w:rsid w:val="00EE6097"/>
    <w:rsid w:val="00EE7071"/>
    <w:rsid w:val="00EE72D0"/>
    <w:rsid w:val="00EF0082"/>
    <w:rsid w:val="00EF3964"/>
    <w:rsid w:val="00EF632C"/>
    <w:rsid w:val="00EF7A33"/>
    <w:rsid w:val="00F01A09"/>
    <w:rsid w:val="00F02971"/>
    <w:rsid w:val="00F069A6"/>
    <w:rsid w:val="00F13436"/>
    <w:rsid w:val="00F14189"/>
    <w:rsid w:val="00F1745B"/>
    <w:rsid w:val="00F21397"/>
    <w:rsid w:val="00F21664"/>
    <w:rsid w:val="00F22AB0"/>
    <w:rsid w:val="00F22AB8"/>
    <w:rsid w:val="00F25D22"/>
    <w:rsid w:val="00F26326"/>
    <w:rsid w:val="00F272B4"/>
    <w:rsid w:val="00F31722"/>
    <w:rsid w:val="00F31CD8"/>
    <w:rsid w:val="00F41D10"/>
    <w:rsid w:val="00F465B6"/>
    <w:rsid w:val="00F46648"/>
    <w:rsid w:val="00F57606"/>
    <w:rsid w:val="00F57A20"/>
    <w:rsid w:val="00F57BEB"/>
    <w:rsid w:val="00F6008A"/>
    <w:rsid w:val="00F61CE3"/>
    <w:rsid w:val="00F6350C"/>
    <w:rsid w:val="00F721E4"/>
    <w:rsid w:val="00F824C5"/>
    <w:rsid w:val="00F8314E"/>
    <w:rsid w:val="00F903D5"/>
    <w:rsid w:val="00F93A7B"/>
    <w:rsid w:val="00F94789"/>
    <w:rsid w:val="00F9739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2FB4"/>
    <w:rsid w:val="00FE12B0"/>
    <w:rsid w:val="00FF053C"/>
    <w:rsid w:val="00FF2692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A0BDE-A00B-48B3-807A-6505A1E8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2020-12-14T19:33:00Z</dcterms:created>
  <dcterms:modified xsi:type="dcterms:W3CDTF">2020-12-14T19:33:00Z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