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3CC6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6F65B9">
        <w:t>8.</w:t>
      </w:r>
      <w:r w:rsidR="00FE3EBD">
        <w:t>7</w:t>
      </w:r>
      <w:r w:rsidR="00E74213">
        <w:tab/>
      </w:r>
      <w:r w:rsidR="00FE3EBD">
        <w:t>Complex Numbers</w:t>
      </w:r>
      <w:r w:rsidR="00E74213">
        <w:t xml:space="preserve"> </w:t>
      </w:r>
    </w:p>
    <w:p w14:paraId="6ACC4FE5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3B21E779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A77024">
        <w:t xml:space="preserve">Writing Numbers in the Form </w:t>
      </w:r>
      <m:oMath>
        <m:r>
          <m:rPr>
            <m:sty m:val="bi"/>
          </m:rPr>
          <w:rPr>
            <w:rFonts w:ascii="Cambria Math" w:hAnsi="Cambria Math"/>
          </w:rPr>
          <m:t>bi</m:t>
        </m:r>
      </m:oMath>
    </w:p>
    <w:p w14:paraId="1EB9DA5C" w14:textId="77777777" w:rsidR="0009558F" w:rsidRPr="0009558F" w:rsidRDefault="0009558F" w:rsidP="0009558F"/>
    <w:p w14:paraId="5AFAC73F" w14:textId="77777777" w:rsidR="00A525E9" w:rsidRDefault="00A525E9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this section, we </w:t>
      </w:r>
      <w:r w:rsidR="0084069C">
        <w:rPr>
          <w:rFonts w:asciiTheme="minorHAnsi" w:hAnsiTheme="minorHAnsi" w:cstheme="minorHAnsi"/>
        </w:rPr>
        <w:t xml:space="preserve">examine a number system that includes roots of negative numbers. </w:t>
      </w:r>
      <w:r w:rsidR="009B052D">
        <w:rPr>
          <w:rFonts w:asciiTheme="minorHAnsi" w:hAnsiTheme="minorHAnsi" w:cstheme="minorHAnsi"/>
        </w:rPr>
        <w:t xml:space="preserve">We know that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-1</m:t>
            </m:r>
          </m:e>
        </m:rad>
      </m:oMath>
      <w:r w:rsidR="009B052D">
        <w:rPr>
          <w:rFonts w:asciiTheme="minorHAnsi" w:hAnsiTheme="minorHAnsi" w:cstheme="minorHAnsi"/>
        </w:rPr>
        <w:t xml:space="preserve"> is not a real number because there is no real number </w:t>
      </w:r>
      <w:r w:rsidR="00240299">
        <w:rPr>
          <w:rFonts w:asciiTheme="minorHAnsi" w:hAnsiTheme="minorHAnsi" w:cstheme="minorHAnsi"/>
        </w:rPr>
        <w:t>whose square</w:t>
      </w:r>
      <w:r w:rsidR="009B052D"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-1</m:t>
        </m:r>
      </m:oMath>
      <w:r w:rsidR="009B052D">
        <w:rPr>
          <w:rFonts w:asciiTheme="minorHAnsi" w:hAnsiTheme="minorHAnsi" w:cstheme="minorHAnsi"/>
        </w:rPr>
        <w:t xml:space="preserve">, so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-1</m:t>
            </m:r>
          </m:e>
        </m:rad>
      </m:oMath>
      <w:r w:rsidR="009B052D">
        <w:rPr>
          <w:rFonts w:asciiTheme="minorHAnsi" w:hAnsiTheme="minorHAnsi" w:cstheme="minorHAnsi"/>
        </w:rPr>
        <w:t xml:space="preserve"> is not included in the real number system. T</w:t>
      </w:r>
      <w:r w:rsidR="0084069C">
        <w:rPr>
          <w:rFonts w:asciiTheme="minorHAnsi" w:hAnsiTheme="minorHAnsi" w:cstheme="minorHAnsi"/>
        </w:rPr>
        <w:t xml:space="preserve">he </w:t>
      </w:r>
      <w:r w:rsidR="0084069C" w:rsidRPr="0084069C">
        <w:rPr>
          <w:rFonts w:asciiTheme="minorHAnsi" w:hAnsiTheme="minorHAnsi" w:cstheme="minorHAnsi"/>
          <w:b/>
        </w:rPr>
        <w:t>complex number system</w:t>
      </w:r>
      <w:r w:rsidR="009B052D">
        <w:rPr>
          <w:rFonts w:asciiTheme="minorHAnsi" w:hAnsiTheme="minorHAnsi" w:cstheme="minorHAnsi"/>
        </w:rPr>
        <w:t xml:space="preserve"> </w:t>
      </w:r>
      <w:r w:rsidR="0084069C">
        <w:rPr>
          <w:rFonts w:asciiTheme="minorHAnsi" w:hAnsiTheme="minorHAnsi" w:cstheme="minorHAnsi"/>
        </w:rPr>
        <w:t>includes the set of real numbers as a subset</w:t>
      </w:r>
      <w:r w:rsidR="009B052D">
        <w:rPr>
          <w:rFonts w:asciiTheme="minorHAnsi" w:hAnsiTheme="minorHAnsi" w:cstheme="minorHAnsi"/>
        </w:rPr>
        <w:t xml:space="preserve"> and also includes </w:t>
      </w:r>
      <w:r w:rsidR="00413E02">
        <w:rPr>
          <w:rFonts w:asciiTheme="minorHAnsi" w:hAnsiTheme="minorHAnsi" w:cstheme="minorHAnsi"/>
        </w:rPr>
        <w:t xml:space="preserve">numbers that contain </w:t>
      </w:r>
      <w:r w:rsidR="009B052D">
        <w:rPr>
          <w:rFonts w:asciiTheme="minorHAnsi" w:hAnsiTheme="minorHAnsi" w:cstheme="minorHAnsi"/>
        </w:rPr>
        <w:t xml:space="preserve">the </w:t>
      </w:r>
      <w:r w:rsidR="009B052D" w:rsidRPr="009B052D">
        <w:rPr>
          <w:rFonts w:asciiTheme="minorHAnsi" w:hAnsiTheme="minorHAnsi" w:cstheme="minorHAnsi"/>
          <w:b/>
        </w:rPr>
        <w:t>imaginary unit</w:t>
      </w:r>
      <w:r w:rsidR="0084069C">
        <w:rPr>
          <w:rFonts w:asciiTheme="minorHAnsi" w:hAnsiTheme="minorHAnsi" w:cstheme="minorHAnsi"/>
        </w:rPr>
        <w:t>.</w:t>
      </w:r>
    </w:p>
    <w:p w14:paraId="61BAB532" w14:textId="77777777" w:rsidR="00812C19" w:rsidRDefault="00812C19" w:rsidP="00430BFA">
      <w:pPr>
        <w:rPr>
          <w:rFonts w:asciiTheme="minorHAnsi" w:hAnsiTheme="minorHAnsi" w:cstheme="minorHAnsi"/>
        </w:rPr>
      </w:pPr>
    </w:p>
    <w:p w14:paraId="52C61BED" w14:textId="77777777" w:rsidR="00812C19" w:rsidRDefault="000A5617" w:rsidP="00430BF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Imaginary Unit</w:t>
      </w:r>
      <w:r w:rsidR="00812C19">
        <w:rPr>
          <w:rFonts w:asciiTheme="minorHAnsi" w:hAnsiTheme="minorHAnsi" w:cstheme="minorHAnsi"/>
          <w:b/>
        </w:rPr>
        <w:t>:</w:t>
      </w:r>
    </w:p>
    <w:p w14:paraId="152A27FF" w14:textId="77777777" w:rsidR="00812C19" w:rsidRDefault="00DD0921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imaginary unit, written </w:t>
      </w:r>
      <m:oMath>
        <m:r>
          <w:rPr>
            <w:rFonts w:ascii="Cambria Math" w:hAnsi="Cambria Math" w:cstheme="minorHAnsi"/>
          </w:rPr>
          <m:t>i</m:t>
        </m:r>
      </m:oMath>
      <w:r w:rsidR="00240299">
        <w:rPr>
          <w:rFonts w:asciiTheme="minorHAnsi" w:hAnsiTheme="minorHAnsi" w:cstheme="minorHAnsi"/>
        </w:rPr>
        <w:t xml:space="preserve">, is the number whose square is </w:t>
      </w:r>
      <m:oMath>
        <m:r>
          <w:rPr>
            <w:rFonts w:ascii="Cambria Math" w:hAnsi="Cambria Math" w:cstheme="minorHAnsi"/>
          </w:rPr>
          <m:t>-1</m:t>
        </m:r>
      </m:oMath>
      <w:r w:rsidR="00812C19">
        <w:rPr>
          <w:rFonts w:asciiTheme="minorHAnsi" w:hAnsiTheme="minorHAnsi" w:cstheme="minorHAnsi"/>
        </w:rPr>
        <w:t>.</w:t>
      </w:r>
      <w:r w:rsidR="00240299">
        <w:rPr>
          <w:rFonts w:asciiTheme="minorHAnsi" w:hAnsiTheme="minorHAnsi" w:cstheme="minorHAnsi"/>
        </w:rPr>
        <w:t xml:space="preserve"> </w:t>
      </w:r>
    </w:p>
    <w:p w14:paraId="0D4D0D66" w14:textId="77777777" w:rsidR="00240299" w:rsidRPr="00812C19" w:rsidRDefault="00626208" w:rsidP="00240299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=-1</m:t>
        </m:r>
      </m:oMath>
      <w:r w:rsidR="00240299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i=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-1</m:t>
            </m:r>
          </m:e>
        </m:rad>
      </m:oMath>
    </w:p>
    <w:p w14:paraId="6007B887" w14:textId="77777777" w:rsidR="00A525E9" w:rsidRDefault="00A525E9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33EEEE8" w14:textId="77777777" w:rsidR="00240299" w:rsidRDefault="00240299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write the square root of a negative number in terms of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 xml:space="preserve">, </w:t>
      </w:r>
      <w:r w:rsidR="0054603D">
        <w:rPr>
          <w:rFonts w:asciiTheme="minorHAnsi" w:hAnsiTheme="minorHAnsi" w:cstheme="minorHAnsi"/>
        </w:rPr>
        <w:t>we use the property that i</w:t>
      </w:r>
      <w:r>
        <w:rPr>
          <w:rFonts w:asciiTheme="minorHAnsi" w:hAnsiTheme="minorHAnsi" w:cstheme="minorHAnsi"/>
        </w:rPr>
        <w:t xml:space="preserve">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positive number, then</w:t>
      </w:r>
    </w:p>
    <w:p w14:paraId="40600848" w14:textId="77777777" w:rsidR="00240299" w:rsidRPr="00413E02" w:rsidRDefault="00626208" w:rsidP="00413E02">
      <w:pPr>
        <w:jc w:val="center"/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-a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-1</m:t>
            </m:r>
          </m:e>
        </m:rad>
        <m:r>
          <w:rPr>
            <w:rFonts w:ascii="Cambria Math" w:hAnsi="Cambria Math" w:cstheme="minorHAnsi"/>
          </w:rPr>
          <m:t>⋅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  <m:r>
          <w:rPr>
            <w:rFonts w:ascii="Cambria Math" w:hAnsi="Cambria Math" w:cstheme="minorHAnsi"/>
          </w:rPr>
          <m:t>=i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="00413E02">
        <w:rPr>
          <w:rFonts w:asciiTheme="minorHAnsi" w:hAnsiTheme="minorHAnsi" w:cstheme="minorHAnsi"/>
        </w:rPr>
        <w:t>.</w:t>
      </w:r>
    </w:p>
    <w:p w14:paraId="3F2A8F5E" w14:textId="77777777" w:rsidR="00240299" w:rsidRDefault="00240299" w:rsidP="00430BFA">
      <w:pPr>
        <w:rPr>
          <w:rFonts w:asciiTheme="minorHAnsi" w:hAnsiTheme="minorHAnsi" w:cstheme="minorHAnsi"/>
        </w:rPr>
      </w:pPr>
    </w:p>
    <w:p w14:paraId="5ECAE17D" w14:textId="77777777" w:rsidR="0054603D" w:rsidRDefault="00F47442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Numbers that can be written in the form</w:t>
      </w:r>
      <w:r w:rsidR="0054603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="005460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where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positive number are called </w:t>
      </w:r>
      <w:r w:rsidR="0054603D" w:rsidRPr="0054603D">
        <w:rPr>
          <w:rFonts w:asciiTheme="minorHAnsi" w:hAnsiTheme="minorHAnsi" w:cstheme="minorHAnsi"/>
          <w:b/>
        </w:rPr>
        <w:t>imaginary number</w:t>
      </w:r>
      <w:r>
        <w:rPr>
          <w:rFonts w:asciiTheme="minorHAnsi" w:hAnsiTheme="minorHAnsi" w:cstheme="minorHAnsi"/>
          <w:b/>
        </w:rPr>
        <w:t>s</w:t>
      </w:r>
      <w:r w:rsidR="0054603D">
        <w:rPr>
          <w:rFonts w:asciiTheme="minorHAnsi" w:hAnsiTheme="minorHAnsi" w:cstheme="minorHAnsi"/>
        </w:rPr>
        <w:t>.</w:t>
      </w:r>
    </w:p>
    <w:p w14:paraId="2839582C" w14:textId="77777777" w:rsidR="0054603D" w:rsidRDefault="0054603D" w:rsidP="00430BFA">
      <w:pPr>
        <w:rPr>
          <w:rFonts w:asciiTheme="minorHAnsi" w:hAnsiTheme="minorHAnsi" w:cstheme="minorHAnsi"/>
        </w:rPr>
      </w:pPr>
    </w:p>
    <w:p w14:paraId="3AF848B5" w14:textId="77777777" w:rsidR="00430BFA" w:rsidRDefault="00B2497F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Simplify, using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 xml:space="preserve"> notation as needed</w:t>
      </w:r>
      <w:r w:rsidR="00DF65A7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D486F" w14:paraId="7ADAAB18" w14:textId="77777777" w:rsidTr="007B5D0C">
        <w:tc>
          <w:tcPr>
            <w:tcW w:w="4891" w:type="dxa"/>
          </w:tcPr>
          <w:p w14:paraId="620A0E7C" w14:textId="77777777" w:rsidR="007D486F" w:rsidRPr="00124A84" w:rsidRDefault="007D486F" w:rsidP="007B5D0C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-64</m:t>
                  </m:r>
                </m:e>
              </m:rad>
            </m:oMath>
          </w:p>
        </w:tc>
        <w:tc>
          <w:tcPr>
            <w:tcW w:w="4891" w:type="dxa"/>
          </w:tcPr>
          <w:p w14:paraId="36DA96DF" w14:textId="77777777" w:rsidR="007D486F" w:rsidRDefault="007D486F" w:rsidP="007B5D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-15</m:t>
                  </m:r>
                </m:e>
              </m:rad>
            </m:oMath>
          </w:p>
        </w:tc>
      </w:tr>
    </w:tbl>
    <w:p w14:paraId="31E2BFDD" w14:textId="77777777" w:rsidR="007D486F" w:rsidRDefault="007D486F" w:rsidP="003172EF">
      <w:pPr>
        <w:spacing w:after="15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9409B" w14:paraId="62AED297" w14:textId="77777777" w:rsidTr="00D54A45">
        <w:tc>
          <w:tcPr>
            <w:tcW w:w="4891" w:type="dxa"/>
          </w:tcPr>
          <w:p w14:paraId="62E75CC5" w14:textId="77777777" w:rsidR="0039409B" w:rsidRPr="00124A84" w:rsidRDefault="0039409B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-28</m:t>
                  </m:r>
                </m:e>
              </m:rad>
            </m:oMath>
          </w:p>
        </w:tc>
        <w:tc>
          <w:tcPr>
            <w:tcW w:w="4891" w:type="dxa"/>
          </w:tcPr>
          <w:p w14:paraId="60DEE973" w14:textId="77777777" w:rsidR="0039409B" w:rsidRDefault="0039409B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-164</m:t>
                  </m:r>
                </m:e>
              </m:rad>
            </m:oMath>
          </w:p>
        </w:tc>
      </w:tr>
    </w:tbl>
    <w:p w14:paraId="67D1E7AF" w14:textId="77777777" w:rsidR="0039409B" w:rsidRDefault="0039409B" w:rsidP="003172EF">
      <w:pPr>
        <w:spacing w:after="1500"/>
        <w:rPr>
          <w:rFonts w:asciiTheme="minorHAnsi" w:hAnsiTheme="minorHAnsi" w:cstheme="minorHAnsi"/>
        </w:rPr>
      </w:pPr>
    </w:p>
    <w:p w14:paraId="7AB215F0" w14:textId="77777777" w:rsidR="00BF48C0" w:rsidRDefault="00621402" w:rsidP="00BF4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product </w:t>
      </w:r>
      <w:r w:rsidR="009C5167">
        <w:rPr>
          <w:rFonts w:asciiTheme="minorHAnsi" w:hAnsiTheme="minorHAnsi" w:cstheme="minorHAnsi"/>
        </w:rPr>
        <w:t xml:space="preserve">and quotient </w:t>
      </w:r>
      <w:r>
        <w:rPr>
          <w:rFonts w:asciiTheme="minorHAnsi" w:hAnsiTheme="minorHAnsi" w:cstheme="minorHAnsi"/>
        </w:rPr>
        <w:t>rule</w:t>
      </w:r>
      <w:r w:rsidR="009C51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for radicals do not necessarily hold true for expressions containing imaginary numbers. Therefore, to multiply </w:t>
      </w:r>
      <w:r w:rsidR="00FC4FFD">
        <w:rPr>
          <w:rFonts w:asciiTheme="minorHAnsi" w:hAnsiTheme="minorHAnsi" w:cstheme="minorHAnsi"/>
        </w:rPr>
        <w:t xml:space="preserve">or divide </w:t>
      </w:r>
      <w:r>
        <w:rPr>
          <w:rFonts w:asciiTheme="minorHAnsi" w:hAnsiTheme="minorHAnsi" w:cstheme="minorHAnsi"/>
        </w:rPr>
        <w:t xml:space="preserve">square roots of negative numbers, first </w:t>
      </w:r>
      <w:r w:rsidR="00BF48C0">
        <w:rPr>
          <w:rFonts w:asciiTheme="minorHAnsi" w:hAnsiTheme="minorHAnsi" w:cstheme="minorHAnsi"/>
        </w:rPr>
        <w:t xml:space="preserve">write each number in terms of the imaginary unit </w:t>
      </w:r>
      <m:oMath>
        <m:r>
          <w:rPr>
            <w:rFonts w:ascii="Cambria Math" w:hAnsi="Cambria Math" w:cstheme="minorHAnsi"/>
          </w:rPr>
          <m:t>i</m:t>
        </m:r>
      </m:oMath>
      <w:r w:rsidR="00BF48C0">
        <w:rPr>
          <w:rFonts w:asciiTheme="minorHAnsi" w:hAnsiTheme="minorHAnsi" w:cstheme="minorHAnsi"/>
        </w:rPr>
        <w:t xml:space="preserve">. For example, to multiply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-2</m:t>
            </m:r>
          </m:e>
        </m:rad>
      </m:oMath>
      <w:r w:rsidR="00BF48C0">
        <w:rPr>
          <w:rFonts w:asciiTheme="minorHAnsi" w:hAnsiTheme="minorHAnsi" w:cstheme="minorHAnsi"/>
        </w:rPr>
        <w:t xml:space="preserve"> and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-8</m:t>
            </m:r>
          </m:e>
        </m:rad>
      </m:oMath>
      <w:r w:rsidR="00BF48C0">
        <w:rPr>
          <w:rFonts w:asciiTheme="minorHAnsi" w:hAnsiTheme="minorHAnsi" w:cstheme="minorHAnsi"/>
        </w:rPr>
        <w:t xml:space="preserve">, first write each number in the form </w:t>
      </w:r>
      <m:oMath>
        <m:r>
          <w:rPr>
            <w:rFonts w:ascii="Cambria Math" w:hAnsi="Cambria Math" w:cstheme="minorHAnsi"/>
          </w:rPr>
          <m:t>i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="00BF48C0">
        <w:rPr>
          <w:rFonts w:asciiTheme="minorHAnsi" w:hAnsiTheme="minorHAnsi" w:cstheme="minorHAnsi"/>
        </w:rPr>
        <w:t>.</w:t>
      </w:r>
    </w:p>
    <w:p w14:paraId="1D009193" w14:textId="77777777" w:rsidR="00BF48C0" w:rsidRPr="0094606E" w:rsidRDefault="00626208" w:rsidP="00BF48C0">
      <w:pPr>
        <w:rPr>
          <w:rFonts w:asciiTheme="minorHAnsi" w:hAnsiTheme="minorHAnsi" w:cstheme="minorHAnsi"/>
        </w:rPr>
      </w:pPr>
      <m:oMathPara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-2</m:t>
              </m:r>
            </m:e>
          </m:rad>
          <m:r>
            <w:rPr>
              <w:rFonts w:ascii="Cambria Math" w:hAnsi="Cambria Math" w:cstheme="minorHAnsi"/>
            </w:rPr>
            <m:t>⋅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-8</m:t>
              </m:r>
            </m:e>
          </m:rad>
          <m:r>
            <w:rPr>
              <w:rFonts w:ascii="Cambria Math" w:hAnsi="Cambria Math" w:cstheme="minorHAnsi"/>
            </w:rPr>
            <m:t>=i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2</m:t>
              </m:r>
            </m:e>
          </m:rad>
          <m:r>
            <w:rPr>
              <w:rFonts w:ascii="Cambria Math" w:hAnsi="Cambria Math" w:cstheme="minorHAnsi"/>
            </w:rPr>
            <m:t>⋅i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8</m:t>
              </m:r>
            </m:e>
          </m:ra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16</m:t>
              </m:r>
            </m:e>
          </m:rad>
          <m:r>
            <w:rPr>
              <w:rFonts w:ascii="Cambria Math" w:hAnsi="Cambria Math" w:cstheme="minorHAnsi"/>
            </w:rPr>
            <m:t>=-1⋅4=-4</m:t>
          </m:r>
        </m:oMath>
      </m:oMathPara>
    </w:p>
    <w:p w14:paraId="39DD71C5" w14:textId="77777777" w:rsidR="0094606E" w:rsidRDefault="0094606E" w:rsidP="00BF48C0">
      <w:pPr>
        <w:rPr>
          <w:rFonts w:asciiTheme="minorHAnsi" w:hAnsiTheme="minorHAnsi" w:cstheme="minorHAnsi"/>
        </w:rPr>
      </w:pPr>
    </w:p>
    <w:p w14:paraId="7F626356" w14:textId="77777777" w:rsidR="0094606E" w:rsidRDefault="0094606E" w:rsidP="00BF48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 that if we had multiplied first, we would have gotten the incorrect result that the expression is equal to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asciiTheme="minorHAnsi" w:hAnsiTheme="minorHAnsi" w:cstheme="minorHAnsi"/>
        </w:rPr>
        <w:t>.</w:t>
      </w:r>
    </w:p>
    <w:p w14:paraId="7C89D319" w14:textId="77777777" w:rsidR="001E582A" w:rsidRDefault="001E582A" w:rsidP="001E582A">
      <w:pPr>
        <w:rPr>
          <w:rFonts w:asciiTheme="minorHAnsi" w:hAnsiTheme="minorHAnsi" w:cstheme="minorHAnsi"/>
        </w:rPr>
      </w:pPr>
    </w:p>
    <w:p w14:paraId="4E7465D6" w14:textId="77777777" w:rsidR="0094606E" w:rsidRDefault="0094606E" w:rsidP="0094606E">
      <w:pPr>
        <w:rPr>
          <w:rFonts w:asciiTheme="minorHAnsi" w:hAnsiTheme="minorHAnsi" w:cstheme="minorHAnsi"/>
        </w:rPr>
      </w:pPr>
    </w:p>
    <w:p w14:paraId="6273910A" w14:textId="77777777" w:rsidR="0094606E" w:rsidRDefault="0094606E" w:rsidP="009460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Multiply</w:t>
      </w:r>
      <w:r w:rsidR="009C5167">
        <w:rPr>
          <w:rFonts w:asciiTheme="minorHAnsi" w:hAnsiTheme="minorHAnsi" w:cstheme="minorHAnsi"/>
        </w:rPr>
        <w:t xml:space="preserve"> or divide</w:t>
      </w:r>
      <w:r>
        <w:rPr>
          <w:rFonts w:asciiTheme="minorHAnsi" w:hAnsiTheme="minorHAnsi" w:cstheme="minorHAnsi"/>
        </w:rPr>
        <w:t xml:space="preserve">. Give answers in simplified form using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 xml:space="preserve"> notation as needed.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132"/>
        <w:gridCol w:w="3307"/>
      </w:tblGrid>
      <w:tr w:rsidR="001E0E36" w14:paraId="5D158884" w14:textId="77777777" w:rsidTr="001E0E36">
        <w:tc>
          <w:tcPr>
            <w:tcW w:w="3353" w:type="dxa"/>
          </w:tcPr>
          <w:p w14:paraId="069025B9" w14:textId="77777777" w:rsidR="001E0E36" w:rsidRPr="00124A84" w:rsidRDefault="00E71B36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1E0E36" w:rsidRPr="00124A84">
              <w:rPr>
                <w:rFonts w:asciiTheme="minorHAnsi" w:hAnsiTheme="minorHAnsi" w:cstheme="minorHAnsi"/>
              </w:rPr>
              <w:t>.</w:t>
            </w:r>
            <w:r w:rsidR="001E0E36"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-9</m:t>
                  </m:r>
                </m:e>
              </m:rad>
              <m:r>
                <w:rPr>
                  <w:rFonts w:ascii="Cambria Math" w:hAnsi="Cambria Math" w:cstheme="minorHAnsi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</m:rad>
            </m:oMath>
          </w:p>
        </w:tc>
        <w:tc>
          <w:tcPr>
            <w:tcW w:w="3132" w:type="dxa"/>
          </w:tcPr>
          <w:p w14:paraId="6303CBB3" w14:textId="77777777" w:rsidR="001E0E36" w:rsidRDefault="00E71B36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1E0E36">
              <w:rPr>
                <w:rFonts w:asciiTheme="minorHAnsi" w:hAnsiTheme="minorHAnsi" w:cstheme="minorHAnsi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-9</m:t>
                  </m:r>
                </m:e>
              </m:rad>
              <m:r>
                <w:rPr>
                  <w:rFonts w:ascii="Cambria Math" w:hAnsi="Cambria Math" w:cstheme="minorHAnsi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-9</m:t>
                  </m:r>
                </m:e>
              </m:rad>
            </m:oMath>
          </w:p>
        </w:tc>
        <w:tc>
          <w:tcPr>
            <w:tcW w:w="3307" w:type="dxa"/>
          </w:tcPr>
          <w:p w14:paraId="23AA7349" w14:textId="77777777" w:rsidR="001E0E36" w:rsidRDefault="00E71B36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1E0E36">
              <w:rPr>
                <w:rFonts w:asciiTheme="minorHAnsi" w:hAnsiTheme="minorHAnsi" w:cstheme="minorHAnsi"/>
              </w:rPr>
              <w:t xml:space="preserve">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</m:rad>
              <m:r>
                <w:rPr>
                  <w:rFonts w:ascii="Cambria Math" w:hAnsi="Cambria Math" w:cstheme="minorHAnsi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-6</m:t>
                  </m:r>
                </m:e>
              </m:rad>
            </m:oMath>
            <w:r w:rsidR="001E0E3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E23175B" w14:textId="77777777" w:rsidR="001E0E36" w:rsidRDefault="001E0E36" w:rsidP="009A1BD8">
      <w:pPr>
        <w:spacing w:after="15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132"/>
        <w:gridCol w:w="3307"/>
      </w:tblGrid>
      <w:tr w:rsidR="009C5167" w14:paraId="2A784038" w14:textId="77777777" w:rsidTr="00D54A45">
        <w:tc>
          <w:tcPr>
            <w:tcW w:w="3353" w:type="dxa"/>
          </w:tcPr>
          <w:p w14:paraId="4343CB03" w14:textId="77777777" w:rsidR="009C5167" w:rsidRPr="00124A84" w:rsidRDefault="00E71B36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9C5167" w:rsidRPr="00124A84">
              <w:rPr>
                <w:rFonts w:asciiTheme="minorHAnsi" w:hAnsiTheme="minorHAnsi" w:cstheme="minorHAnsi"/>
              </w:rPr>
              <w:t>.</w:t>
            </w:r>
            <w:r w:rsidR="009C516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-9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</m:e>
                  </m:rad>
                </m:den>
              </m:f>
            </m:oMath>
          </w:p>
        </w:tc>
        <w:tc>
          <w:tcPr>
            <w:tcW w:w="3132" w:type="dxa"/>
          </w:tcPr>
          <w:p w14:paraId="1ACFFA79" w14:textId="77777777" w:rsidR="009C5167" w:rsidRDefault="00E71B36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9C5167">
              <w:rPr>
                <w:rFonts w:asciiTheme="minorHAnsi" w:hAnsiTheme="minorHAnsi" w:cs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-18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-9</m:t>
                      </m:r>
                    </m:e>
                  </m:rad>
                </m:den>
              </m:f>
            </m:oMath>
          </w:p>
        </w:tc>
        <w:tc>
          <w:tcPr>
            <w:tcW w:w="3307" w:type="dxa"/>
          </w:tcPr>
          <w:p w14:paraId="37C8B944" w14:textId="77777777" w:rsidR="009C5167" w:rsidRDefault="009C5167" w:rsidP="00D54A45">
            <w:pPr>
              <w:rPr>
                <w:rFonts w:asciiTheme="minorHAnsi" w:hAnsiTheme="minorHAnsi" w:cstheme="minorHAnsi"/>
              </w:rPr>
            </w:pPr>
          </w:p>
        </w:tc>
      </w:tr>
    </w:tbl>
    <w:p w14:paraId="62446801" w14:textId="77777777" w:rsidR="00717E92" w:rsidRDefault="00717E92" w:rsidP="009A1BD8">
      <w:pPr>
        <w:pStyle w:val="Heading1"/>
        <w:spacing w:after="1500"/>
      </w:pPr>
    </w:p>
    <w:p w14:paraId="7556C906" w14:textId="77777777" w:rsidR="00F864F9" w:rsidRDefault="00F864F9" w:rsidP="00F864F9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Graphing Complex Numbers</w:t>
      </w:r>
    </w:p>
    <w:p w14:paraId="1D6AE324" w14:textId="77777777" w:rsidR="00717E92" w:rsidRDefault="00717E92" w:rsidP="00717E92"/>
    <w:p w14:paraId="2898AE93" w14:textId="77777777" w:rsidR="00717E92" w:rsidRDefault="00717E92" w:rsidP="00F864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717E92">
        <w:rPr>
          <w:rFonts w:asciiTheme="minorHAnsi" w:hAnsiTheme="minorHAnsi" w:cstheme="minorHAnsi"/>
          <w:b/>
        </w:rPr>
        <w:t>complex number</w:t>
      </w:r>
      <w:r>
        <w:rPr>
          <w:rFonts w:asciiTheme="minorHAnsi" w:hAnsiTheme="minorHAnsi" w:cstheme="minorHAnsi"/>
        </w:rPr>
        <w:t xml:space="preserve"> is a number that can be written in the form </w:t>
      </w:r>
      <m:oMath>
        <m:r>
          <w:rPr>
            <w:rFonts w:ascii="Cambria Math" w:hAnsi="Cambria Math" w:cstheme="minorHAnsi"/>
          </w:rPr>
          <m:t>a+bi</m:t>
        </m:r>
      </m:oMath>
      <w:r>
        <w:rPr>
          <w:rFonts w:asciiTheme="minorHAnsi" w:hAnsiTheme="minorHAnsi" w:cstheme="minorHAnsi"/>
        </w:rPr>
        <w:t xml:space="preserve">, where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numbers.</w:t>
      </w:r>
      <w:r w:rsidR="00EA4240">
        <w:rPr>
          <w:rFonts w:asciiTheme="minorHAnsi" w:hAnsiTheme="minorHAnsi" w:cstheme="minorHAnsi"/>
        </w:rPr>
        <w:t xml:space="preserve"> For example, </w:t>
      </w:r>
      <m:oMath>
        <m:r>
          <w:rPr>
            <w:rFonts w:ascii="Cambria Math" w:hAnsi="Cambria Math" w:cstheme="minorHAnsi"/>
          </w:rPr>
          <m:t>-5+3i</m:t>
        </m:r>
      </m:oMath>
      <w:r w:rsidR="00EA4240">
        <w:rPr>
          <w:rFonts w:asciiTheme="minorHAnsi" w:hAnsiTheme="minorHAnsi" w:cstheme="minorHAnsi"/>
        </w:rPr>
        <w:t xml:space="preserve"> is a complex number.</w:t>
      </w:r>
    </w:p>
    <w:p w14:paraId="046E16B9" w14:textId="77777777" w:rsidR="00FD4CD2" w:rsidRDefault="00FD4CD2" w:rsidP="00F864F9">
      <w:pPr>
        <w:rPr>
          <w:rFonts w:asciiTheme="minorHAnsi" w:hAnsiTheme="minorHAnsi" w:cstheme="minorHAnsi"/>
        </w:rPr>
      </w:pPr>
    </w:p>
    <w:p w14:paraId="0E6A581B" w14:textId="77777777" w:rsidR="00717E92" w:rsidRDefault="00717E92" w:rsidP="00F864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set of real numbers is a subset of the set of complex numbers since a real number can be thought of as a complex number in the form </w:t>
      </w:r>
      <m:oMath>
        <m:r>
          <w:rPr>
            <w:rFonts w:ascii="Cambria Math" w:hAnsi="Cambria Math" w:cstheme="minorHAnsi"/>
          </w:rPr>
          <m:t>a+bi</m:t>
        </m:r>
      </m:oMath>
      <w:r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b=0</m:t>
        </m:r>
      </m:oMath>
      <w:r>
        <w:rPr>
          <w:rFonts w:asciiTheme="minorHAnsi" w:hAnsiTheme="minorHAnsi" w:cstheme="minorHAnsi"/>
        </w:rPr>
        <w:t>.</w:t>
      </w:r>
      <w:r w:rsidR="00EA4240">
        <w:rPr>
          <w:rFonts w:asciiTheme="minorHAnsi" w:hAnsiTheme="minorHAnsi" w:cstheme="minorHAnsi"/>
        </w:rPr>
        <w:t xml:space="preserve"> For example, the real number </w:t>
      </w:r>
      <m:oMath>
        <m:r>
          <w:rPr>
            <w:rFonts w:ascii="Cambria Math" w:hAnsi="Cambria Math" w:cstheme="minorHAnsi"/>
          </w:rPr>
          <m:t>10</m:t>
        </m:r>
      </m:oMath>
      <w:r w:rsidR="00EA4240">
        <w:rPr>
          <w:rFonts w:asciiTheme="minorHAnsi" w:hAnsiTheme="minorHAnsi" w:cstheme="minorHAnsi"/>
        </w:rPr>
        <w:t xml:space="preserve"> can be thought of as </w:t>
      </w:r>
      <m:oMath>
        <m:r>
          <w:rPr>
            <w:rFonts w:ascii="Cambria Math" w:hAnsi="Cambria Math" w:cstheme="minorHAnsi"/>
          </w:rPr>
          <m:t>10+0i</m:t>
        </m:r>
      </m:oMath>
      <w:r w:rsidR="00EA4240">
        <w:rPr>
          <w:rFonts w:asciiTheme="minorHAnsi" w:hAnsiTheme="minorHAnsi" w:cstheme="minorHAnsi"/>
        </w:rPr>
        <w:t>.</w:t>
      </w:r>
    </w:p>
    <w:p w14:paraId="20C2AD52" w14:textId="77777777" w:rsidR="00717E92" w:rsidRDefault="00717E92" w:rsidP="00F864F9">
      <w:pPr>
        <w:rPr>
          <w:rFonts w:asciiTheme="minorHAnsi" w:hAnsiTheme="minorHAnsi" w:cstheme="minorHAnsi"/>
        </w:rPr>
      </w:pPr>
    </w:p>
    <w:p w14:paraId="677FEE64" w14:textId="77777777" w:rsidR="00717E92" w:rsidRDefault="00717E92" w:rsidP="00F864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numbers we saw in objective 1 are called </w:t>
      </w:r>
      <w:r w:rsidRPr="00717E92">
        <w:rPr>
          <w:rFonts w:asciiTheme="minorHAnsi" w:hAnsiTheme="minorHAnsi" w:cstheme="minorHAnsi"/>
          <w:b/>
        </w:rPr>
        <w:t>pure imaginary numbers</w:t>
      </w:r>
      <w:r>
        <w:rPr>
          <w:rFonts w:asciiTheme="minorHAnsi" w:hAnsiTheme="minorHAnsi" w:cstheme="minorHAnsi"/>
        </w:rPr>
        <w:t xml:space="preserve">. The set of pure imaginary numbers are also a subset of the set of complex numbers because they are numbers in the form </w:t>
      </w:r>
      <m:oMath>
        <m:r>
          <w:rPr>
            <w:rFonts w:ascii="Cambria Math" w:hAnsi="Cambria Math" w:cstheme="minorHAnsi"/>
          </w:rPr>
          <m:t>a+bi</m:t>
        </m:r>
      </m:oMath>
      <w:r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a=0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b≠0</m:t>
        </m:r>
      </m:oMath>
      <w:r>
        <w:rPr>
          <w:rFonts w:asciiTheme="minorHAnsi" w:hAnsiTheme="minorHAnsi" w:cstheme="minorHAnsi"/>
        </w:rPr>
        <w:t>.</w:t>
      </w:r>
      <w:r w:rsidR="00EA4240">
        <w:rPr>
          <w:rFonts w:asciiTheme="minorHAnsi" w:hAnsiTheme="minorHAnsi" w:cstheme="minorHAnsi"/>
        </w:rPr>
        <w:t xml:space="preserve"> For example, </w:t>
      </w:r>
      <m:oMath>
        <m:r>
          <w:rPr>
            <w:rFonts w:ascii="Cambria Math" w:hAnsi="Cambria Math" w:cstheme="minorHAnsi"/>
          </w:rPr>
          <m:t>7i</m:t>
        </m:r>
      </m:oMath>
      <w:r w:rsidR="00057ACA">
        <w:rPr>
          <w:rFonts w:asciiTheme="minorHAnsi" w:hAnsiTheme="minorHAnsi" w:cstheme="minorHAnsi"/>
        </w:rPr>
        <w:t xml:space="preserve"> is a</w:t>
      </w:r>
      <w:r w:rsidR="00FC4FFD">
        <w:rPr>
          <w:rFonts w:asciiTheme="minorHAnsi" w:hAnsiTheme="minorHAnsi" w:cstheme="minorHAnsi"/>
        </w:rPr>
        <w:t xml:space="preserve"> complex number that is a</w:t>
      </w:r>
      <w:r w:rsidR="00057ACA">
        <w:rPr>
          <w:rFonts w:asciiTheme="minorHAnsi" w:hAnsiTheme="minorHAnsi" w:cstheme="minorHAnsi"/>
        </w:rPr>
        <w:t xml:space="preserve"> pure imaginary number and can be written as </w:t>
      </w:r>
      <m:oMath>
        <m:r>
          <w:rPr>
            <w:rFonts w:ascii="Cambria Math" w:hAnsi="Cambria Math" w:cstheme="minorHAnsi"/>
          </w:rPr>
          <m:t>0+7i</m:t>
        </m:r>
      </m:oMath>
      <w:r w:rsidR="00057ACA">
        <w:rPr>
          <w:rFonts w:asciiTheme="minorHAnsi" w:hAnsiTheme="minorHAnsi" w:cstheme="minorHAnsi"/>
        </w:rPr>
        <w:t>.</w:t>
      </w:r>
    </w:p>
    <w:p w14:paraId="31E956BC" w14:textId="77777777" w:rsidR="00057ACA" w:rsidRDefault="00057ACA" w:rsidP="00F864F9">
      <w:pPr>
        <w:rPr>
          <w:rFonts w:asciiTheme="minorHAnsi" w:hAnsiTheme="minorHAnsi" w:cstheme="minorHAnsi"/>
        </w:rPr>
      </w:pPr>
    </w:p>
    <w:p w14:paraId="5FB12D0E" w14:textId="77777777" w:rsidR="001E0E36" w:rsidRDefault="00057ACA" w:rsidP="00CF5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Recall that a real number can be plotted as a point on the real number line.</w:t>
      </w:r>
      <w:r w:rsidR="00B34C6E">
        <w:rPr>
          <w:rFonts w:asciiTheme="minorHAnsi" w:hAnsiTheme="minorHAnsi" w:cstheme="minorHAnsi"/>
        </w:rPr>
        <w:t xml:space="preserve"> In a similar manner, a complex number can be plotted as a point in the </w:t>
      </w:r>
      <w:r w:rsidR="00B34C6E" w:rsidRPr="00B34C6E">
        <w:rPr>
          <w:rFonts w:asciiTheme="minorHAnsi" w:hAnsiTheme="minorHAnsi" w:cstheme="minorHAnsi"/>
          <w:b/>
        </w:rPr>
        <w:t>complex plane</w:t>
      </w:r>
      <w:r w:rsidR="00B34C6E">
        <w:rPr>
          <w:rFonts w:asciiTheme="minorHAnsi" w:hAnsiTheme="minorHAnsi" w:cstheme="minorHAnsi"/>
        </w:rPr>
        <w:t xml:space="preserve">. </w:t>
      </w:r>
      <w:r w:rsidR="006F5882">
        <w:rPr>
          <w:rFonts w:asciiTheme="minorHAnsi" w:hAnsiTheme="minorHAnsi" w:cstheme="minorHAnsi"/>
        </w:rPr>
        <w:t xml:space="preserve">In the complex plane, the horizontal axis is called the </w:t>
      </w:r>
      <w:r w:rsidR="006F5882" w:rsidRPr="00DC473A">
        <w:rPr>
          <w:rFonts w:asciiTheme="minorHAnsi" w:hAnsiTheme="minorHAnsi" w:cstheme="minorHAnsi"/>
          <w:b/>
        </w:rPr>
        <w:t>real axis</w:t>
      </w:r>
      <w:r w:rsidR="006F5882">
        <w:rPr>
          <w:rFonts w:asciiTheme="minorHAnsi" w:hAnsiTheme="minorHAnsi" w:cstheme="minorHAnsi"/>
        </w:rPr>
        <w:t xml:space="preserve">, and the vertical axis is called the </w:t>
      </w:r>
      <w:r w:rsidR="006F5882" w:rsidRPr="00DC473A">
        <w:rPr>
          <w:rFonts w:asciiTheme="minorHAnsi" w:hAnsiTheme="minorHAnsi" w:cstheme="minorHAnsi"/>
          <w:b/>
        </w:rPr>
        <w:t>imaginary axis</w:t>
      </w:r>
      <w:r w:rsidR="006F5882">
        <w:rPr>
          <w:rFonts w:asciiTheme="minorHAnsi" w:hAnsiTheme="minorHAnsi" w:cstheme="minorHAnsi"/>
        </w:rPr>
        <w:t>.</w:t>
      </w:r>
    </w:p>
    <w:p w14:paraId="2B1A6C38" w14:textId="77777777" w:rsidR="00CF5C94" w:rsidRDefault="00CF5C94" w:rsidP="00CF5C94">
      <w:pPr>
        <w:rPr>
          <w:rFonts w:asciiTheme="minorHAnsi" w:hAnsiTheme="minorHAnsi" w:cstheme="minorHAnsi"/>
        </w:rPr>
      </w:pPr>
    </w:p>
    <w:p w14:paraId="2FB67D08" w14:textId="77777777" w:rsidR="00CF5C94" w:rsidRDefault="00CF5C94" w:rsidP="00CF5C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Graph the complex number.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F5C94" w14:paraId="452B44B4" w14:textId="77777777" w:rsidTr="00D54A45">
        <w:tc>
          <w:tcPr>
            <w:tcW w:w="4891" w:type="dxa"/>
          </w:tcPr>
          <w:p w14:paraId="06E769D6" w14:textId="77777777" w:rsidR="00CF5C94" w:rsidRPr="00CF5C94" w:rsidRDefault="00CF5C94" w:rsidP="00CF5C94">
            <w:pPr>
              <w:rPr>
                <w:rFonts w:asciiTheme="minorHAnsi" w:hAnsiTheme="minorHAnsi" w:cstheme="minorHAnsi"/>
              </w:rPr>
            </w:pPr>
            <w:r w:rsidRPr="00CF5C94">
              <w:rPr>
                <w:rFonts w:asciiTheme="minorHAnsi" w:hAnsiTheme="minorHAnsi" w:cstheme="minorHAnsi"/>
              </w:rPr>
              <w:t>a.</w:t>
            </w:r>
            <m:oMath>
              <m:r>
                <w:rPr>
                  <w:rFonts w:ascii="Cambria Math" w:hAnsi="Cambria Math" w:cstheme="minorHAnsi"/>
                </w:rPr>
                <m:t xml:space="preserve"> -5+3i</m:t>
              </m:r>
            </m:oMath>
          </w:p>
          <w:p w14:paraId="76D3E69E" w14:textId="77777777" w:rsidR="00CF5C94" w:rsidRPr="00CF5C94" w:rsidRDefault="00CF5C94" w:rsidP="00CF5C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F5D83C6" wp14:editId="41953F3C">
                  <wp:extent cx="2051552" cy="2011680"/>
                  <wp:effectExtent l="0" t="0" r="6350" b="7620"/>
                  <wp:docPr id="6" name="Picture 6" descr="Blank complex plane where the real axis spans from negative ten to positive ten and the imaginary axis spans from negative ten i to positive ten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5472DA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552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3A433E39" w14:textId="77777777" w:rsidR="00CF5C94" w:rsidRDefault="00CF5C94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7i</m:t>
              </m:r>
            </m:oMath>
          </w:p>
          <w:p w14:paraId="40B6F03E" w14:textId="77777777" w:rsidR="00CF5C94" w:rsidRDefault="00CF5C94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A7C7D4" wp14:editId="60A9BA20">
                  <wp:extent cx="2051552" cy="2011680"/>
                  <wp:effectExtent l="0" t="0" r="6350" b="7620"/>
                  <wp:docPr id="7" name="Picture 7" descr="Blank complex plane where the real axis spans from negative ten to positive ten and the imaginary axis spans from negative ten i to positive ten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5472DA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552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F7807D" w14:textId="77777777" w:rsidR="00BE1128" w:rsidRDefault="00BE1128" w:rsidP="00BE1128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>
        <w:t>Adding or Subtracting Complex Numbers</w:t>
      </w:r>
    </w:p>
    <w:p w14:paraId="5D08FFBE" w14:textId="77777777" w:rsidR="00BE1128" w:rsidRDefault="00BE1128" w:rsidP="00BE1128"/>
    <w:p w14:paraId="3D480F0A" w14:textId="77777777" w:rsidR="007B4625" w:rsidRDefault="007B4625" w:rsidP="00BE1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E1128">
        <w:rPr>
          <w:rFonts w:asciiTheme="minorHAnsi" w:hAnsiTheme="minorHAnsi" w:cstheme="minorHAnsi"/>
        </w:rPr>
        <w:t>omplex numbers</w:t>
      </w:r>
      <w:r>
        <w:rPr>
          <w:rFonts w:asciiTheme="minorHAnsi" w:hAnsiTheme="minorHAnsi" w:cstheme="minorHAnsi"/>
        </w:rPr>
        <w:t xml:space="preserve"> can be added or subtracted by adding or subtracting their real parts and adding or subtracting their imaginary parts</w:t>
      </w:r>
      <w:r w:rsidR="00BE1128">
        <w:rPr>
          <w:rFonts w:asciiTheme="minorHAnsi" w:hAnsiTheme="minorHAnsi" w:cstheme="minorHAnsi"/>
        </w:rPr>
        <w:t>.</w:t>
      </w:r>
    </w:p>
    <w:p w14:paraId="1075C582" w14:textId="77777777" w:rsidR="007B4625" w:rsidRDefault="007B4625" w:rsidP="00BE1128">
      <w:pPr>
        <w:rPr>
          <w:rFonts w:asciiTheme="minorHAnsi" w:hAnsiTheme="minorHAnsi" w:cstheme="minorHAnsi"/>
        </w:rPr>
      </w:pPr>
    </w:p>
    <w:p w14:paraId="1126BBA9" w14:textId="77777777" w:rsidR="007B4625" w:rsidRDefault="007B4625" w:rsidP="00BE112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Sum or Difference of Complex Numbers:</w:t>
      </w:r>
    </w:p>
    <w:p w14:paraId="15F9F50D" w14:textId="77777777" w:rsidR="007B4625" w:rsidRDefault="007B4625" w:rsidP="00BE11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a+bi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c+di</m:t>
        </m:r>
      </m:oMath>
      <w:r>
        <w:rPr>
          <w:rFonts w:asciiTheme="minorHAnsi" w:hAnsiTheme="minorHAnsi" w:cstheme="minorHAnsi"/>
        </w:rPr>
        <w:t xml:space="preserve"> are complex numbers, then their sum is given by</w:t>
      </w:r>
    </w:p>
    <w:p w14:paraId="313A9F1B" w14:textId="77777777" w:rsidR="00BE1128" w:rsidRDefault="00626208" w:rsidP="007B4625">
      <w:pPr>
        <w:jc w:val="center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a+bi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c+di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a+c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b+d</m:t>
            </m:r>
          </m:e>
        </m:d>
        <m:r>
          <w:rPr>
            <w:rFonts w:ascii="Cambria Math" w:hAnsi="Cambria Math" w:cstheme="minorHAnsi"/>
          </w:rPr>
          <m:t>i</m:t>
        </m:r>
      </m:oMath>
      <w:r w:rsidR="007B4625">
        <w:rPr>
          <w:rFonts w:asciiTheme="minorHAnsi" w:hAnsiTheme="minorHAnsi" w:cstheme="minorHAnsi"/>
        </w:rPr>
        <w:t>.</w:t>
      </w:r>
    </w:p>
    <w:p w14:paraId="30F6AF2B" w14:textId="77777777" w:rsidR="007B4625" w:rsidRDefault="007B4625" w:rsidP="007B46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Their difference is given by</w:t>
      </w:r>
    </w:p>
    <w:p w14:paraId="02AACEBB" w14:textId="77777777" w:rsidR="007B4625" w:rsidRDefault="00626208" w:rsidP="007B4625">
      <w:pPr>
        <w:jc w:val="center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a+bi</m:t>
            </m:r>
          </m:e>
        </m:d>
        <m:r>
          <w:rPr>
            <w:rFonts w:ascii="Cambria Math" w:hAnsi="Cambria Math" w:cstheme="minorHAnsi"/>
          </w:rPr>
          <m:t>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c+di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a-c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b-d</m:t>
            </m:r>
          </m:e>
        </m:d>
        <m:r>
          <w:rPr>
            <w:rFonts w:ascii="Cambria Math" w:hAnsi="Cambria Math" w:cstheme="minorHAnsi"/>
          </w:rPr>
          <m:t>i</m:t>
        </m:r>
      </m:oMath>
      <w:r w:rsidR="007B4625">
        <w:rPr>
          <w:rFonts w:asciiTheme="minorHAnsi" w:hAnsiTheme="minorHAnsi" w:cstheme="minorHAnsi"/>
        </w:rPr>
        <w:t>.</w:t>
      </w:r>
    </w:p>
    <w:p w14:paraId="6DC981B2" w14:textId="77777777" w:rsidR="001B3406" w:rsidRDefault="001B3406" w:rsidP="007B4625">
      <w:pPr>
        <w:jc w:val="center"/>
        <w:rPr>
          <w:rFonts w:asciiTheme="minorHAnsi" w:hAnsiTheme="minorHAnsi" w:cstheme="minorHAnsi"/>
        </w:rPr>
      </w:pPr>
    </w:p>
    <w:p w14:paraId="6681787C" w14:textId="77777777" w:rsidR="001B3406" w:rsidRDefault="001B3406" w:rsidP="001B34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 or subtract.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B3406" w14:paraId="55ACAA54" w14:textId="77777777" w:rsidTr="00D54A45">
        <w:tc>
          <w:tcPr>
            <w:tcW w:w="4891" w:type="dxa"/>
          </w:tcPr>
          <w:p w14:paraId="0FF81055" w14:textId="77777777" w:rsidR="001B3406" w:rsidRPr="001B3406" w:rsidRDefault="001B3406" w:rsidP="00D54A45">
            <w:pPr>
              <w:rPr>
                <w:rFonts w:asciiTheme="minorHAnsi" w:hAnsiTheme="minorHAnsi" w:cstheme="minorHAnsi"/>
              </w:rPr>
            </w:pPr>
            <w:r w:rsidRPr="00CF5C94">
              <w:rPr>
                <w:rFonts w:asciiTheme="minorHAnsi" w:hAnsiTheme="minorHAnsi" w:cstheme="minorHAnsi"/>
              </w:rPr>
              <w:t>a.</w:t>
            </w:r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6-2i</m:t>
                  </m:r>
                </m:e>
              </m:d>
              <m:r>
                <w:rPr>
                  <w:rFonts w:ascii="Cambria Math" w:hAnsi="Cambria Math" w:cstheme="minorHAnsi"/>
                </w:rPr>
                <m:t>+(-8+10i)</m:t>
              </m:r>
            </m:oMath>
          </w:p>
        </w:tc>
        <w:tc>
          <w:tcPr>
            <w:tcW w:w="4891" w:type="dxa"/>
          </w:tcPr>
          <w:p w14:paraId="3A9733D8" w14:textId="77777777" w:rsidR="001B3406" w:rsidRDefault="001B3406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6-2i</m:t>
                  </m:r>
                </m:e>
              </m:d>
              <m:r>
                <w:rPr>
                  <w:rFonts w:ascii="Cambria Math" w:hAnsi="Cambria Math" w:cstheme="minorHAnsi"/>
                </w:rPr>
                <m:t>-(-8+10i)</m:t>
              </m:r>
            </m:oMath>
          </w:p>
        </w:tc>
      </w:tr>
    </w:tbl>
    <w:p w14:paraId="5C0F2F95" w14:textId="77777777" w:rsidR="001B3406" w:rsidRDefault="001B3406" w:rsidP="00291BF3">
      <w:pPr>
        <w:spacing w:after="2000"/>
        <w:rPr>
          <w:rFonts w:asciiTheme="minorHAnsi" w:hAnsiTheme="minorHAnsi" w:cstheme="minorHAnsi"/>
        </w:rPr>
      </w:pPr>
    </w:p>
    <w:p w14:paraId="4DA14384" w14:textId="77777777" w:rsidR="00B42C12" w:rsidRDefault="00B42C12" w:rsidP="00B42C12">
      <w:pPr>
        <w:pStyle w:val="Heading1"/>
      </w:pPr>
      <w:r w:rsidRPr="002B400A">
        <w:t xml:space="preserve">Objective </w:t>
      </w:r>
      <w:r>
        <w:t>4</w:t>
      </w:r>
      <w:r w:rsidRPr="002B400A">
        <w:t xml:space="preserve">: </w:t>
      </w:r>
      <w:r>
        <w:t xml:space="preserve"> Multiplying Complex Numbers</w:t>
      </w:r>
    </w:p>
    <w:p w14:paraId="3EA7F75E" w14:textId="77777777" w:rsidR="00B42C12" w:rsidRDefault="00B42C12" w:rsidP="00B42C12"/>
    <w:p w14:paraId="4CC9B7E0" w14:textId="77777777" w:rsidR="00371991" w:rsidRDefault="00E35960" w:rsidP="003719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8.4</w:t>
      </w:r>
      <w:r w:rsidR="00DB23A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we multiplied radical expressions by using the distributive property</w:t>
      </w:r>
      <w:r w:rsidR="00B42C12">
        <w:rPr>
          <w:rFonts w:asciiTheme="minorHAnsi" w:hAnsiTheme="minorHAnsi" w:cstheme="minorHAnsi"/>
        </w:rPr>
        <w:t>.</w:t>
      </w:r>
      <w:r w:rsidR="00D437AB">
        <w:rPr>
          <w:rFonts w:asciiTheme="minorHAnsi" w:hAnsiTheme="minorHAnsi" w:cstheme="minorHAnsi"/>
        </w:rPr>
        <w:t xml:space="preserve"> We </w:t>
      </w:r>
      <w:r w:rsidR="00097166">
        <w:rPr>
          <w:rFonts w:asciiTheme="minorHAnsi" w:hAnsiTheme="minorHAnsi" w:cstheme="minorHAnsi"/>
        </w:rPr>
        <w:t>also use th</w:t>
      </w:r>
      <w:r w:rsidR="00DB23A0">
        <w:rPr>
          <w:rFonts w:asciiTheme="minorHAnsi" w:hAnsiTheme="minorHAnsi" w:cstheme="minorHAnsi"/>
        </w:rPr>
        <w:t>e</w:t>
      </w:r>
      <w:r w:rsidR="00097166">
        <w:rPr>
          <w:rFonts w:asciiTheme="minorHAnsi" w:hAnsiTheme="minorHAnsi" w:cstheme="minorHAnsi"/>
        </w:rPr>
        <w:t xml:space="preserve"> distributive property to </w:t>
      </w:r>
      <w:r w:rsidR="00D437AB">
        <w:rPr>
          <w:rFonts w:asciiTheme="minorHAnsi" w:hAnsiTheme="minorHAnsi" w:cstheme="minorHAnsi"/>
        </w:rPr>
        <w:t>multiply two complex numbers.</w:t>
      </w:r>
    </w:p>
    <w:p w14:paraId="719FE756" w14:textId="77777777" w:rsidR="00371991" w:rsidRDefault="00371991" w:rsidP="00371991">
      <w:pPr>
        <w:rPr>
          <w:rFonts w:asciiTheme="minorHAnsi" w:hAnsiTheme="minorHAnsi" w:cstheme="minorHAnsi"/>
        </w:rPr>
      </w:pPr>
    </w:p>
    <w:p w14:paraId="1E7ABBB7" w14:textId="77777777" w:rsidR="00371991" w:rsidRDefault="00DB23A0" w:rsidP="003719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each expression</w:t>
      </w:r>
      <w:r w:rsidR="00371991">
        <w:rPr>
          <w:rFonts w:asciiTheme="minorHAnsi" w:hAnsiTheme="minorHAnsi" w:cstheme="minorHAnsi"/>
        </w:rPr>
        <w:t xml:space="preserve"> in the form </w:t>
      </w:r>
      <m:oMath>
        <m:r>
          <w:rPr>
            <w:rFonts w:ascii="Cambria Math" w:hAnsi="Cambria Math" w:cstheme="minorHAnsi"/>
          </w:rPr>
          <m:t>a+bi</m:t>
        </m:r>
      </m:oMath>
      <w:r w:rsidR="00371991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71991" w14:paraId="15926B07" w14:textId="77777777" w:rsidTr="00D54A45">
        <w:tc>
          <w:tcPr>
            <w:tcW w:w="4891" w:type="dxa"/>
          </w:tcPr>
          <w:p w14:paraId="65801D7E" w14:textId="77777777" w:rsidR="00371991" w:rsidRPr="001B3406" w:rsidRDefault="00371991" w:rsidP="00D54A45">
            <w:pPr>
              <w:rPr>
                <w:rFonts w:asciiTheme="minorHAnsi" w:hAnsiTheme="minorHAnsi" w:cstheme="minorHAnsi"/>
              </w:rPr>
            </w:pPr>
            <w:r w:rsidRPr="00CF5C94">
              <w:rPr>
                <w:rFonts w:asciiTheme="minorHAnsi" w:hAnsiTheme="minorHAnsi" w:cstheme="minorHAnsi"/>
              </w:rPr>
              <w:t>a.</w:t>
            </w:r>
            <m:oMath>
              <m:r>
                <w:rPr>
                  <w:rFonts w:ascii="Cambria Math" w:hAnsi="Cambria Math" w:cstheme="minorHAnsi"/>
                </w:rPr>
                <m:t xml:space="preserve"> 4i(1-i)</m:t>
              </m:r>
            </m:oMath>
          </w:p>
        </w:tc>
        <w:tc>
          <w:tcPr>
            <w:tcW w:w="4891" w:type="dxa"/>
          </w:tcPr>
          <w:p w14:paraId="7EF84595" w14:textId="77777777" w:rsidR="00371991" w:rsidRDefault="00371991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6-2i</m:t>
                  </m:r>
                </m:e>
              </m:d>
              <m:r>
                <w:rPr>
                  <w:rFonts w:ascii="Cambria Math" w:hAnsi="Cambria Math" w:cstheme="minorHAnsi"/>
                </w:rPr>
                <m:t>(-8+10i)</m:t>
              </m:r>
            </m:oMath>
          </w:p>
        </w:tc>
      </w:tr>
    </w:tbl>
    <w:p w14:paraId="2D20B5CC" w14:textId="77777777" w:rsidR="00371991" w:rsidRDefault="00371991" w:rsidP="00291BF3">
      <w:pPr>
        <w:spacing w:after="24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E181F" w14:paraId="6BCA7C56" w14:textId="77777777" w:rsidTr="00D54A45">
        <w:tc>
          <w:tcPr>
            <w:tcW w:w="4891" w:type="dxa"/>
          </w:tcPr>
          <w:p w14:paraId="5AEB2D2C" w14:textId="77777777" w:rsidR="002E181F" w:rsidRPr="001B3406" w:rsidRDefault="002E181F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CF5C94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 w:cstheme="minorHAnsi"/>
                </w:rPr>
                <m:t xml:space="preserve"> (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</w:rPr>
                <m:t>-i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  <m:r>
                <w:rPr>
                  <w:rFonts w:ascii="Cambria Math" w:hAnsi="Cambria Math" w:cstheme="minorHAnsi"/>
                </w:rPr>
                <m:t>)(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</w:rPr>
                <m:t>+i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</m:oMath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91" w:type="dxa"/>
          </w:tcPr>
          <w:p w14:paraId="0B30D791" w14:textId="77777777" w:rsidR="002E181F" w:rsidRDefault="002E181F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3+4i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</w:tr>
    </w:tbl>
    <w:p w14:paraId="5210E4F4" w14:textId="77777777" w:rsidR="00B42C12" w:rsidRDefault="00B42C12" w:rsidP="00097166">
      <w:pPr>
        <w:spacing w:after="2000"/>
        <w:rPr>
          <w:rFonts w:asciiTheme="minorHAnsi" w:hAnsiTheme="minorHAnsi" w:cstheme="minorHAnsi"/>
        </w:rPr>
      </w:pPr>
    </w:p>
    <w:p w14:paraId="6D2C4C44" w14:textId="77777777" w:rsidR="0098083A" w:rsidRDefault="0098083A" w:rsidP="0098083A">
      <w:pPr>
        <w:pStyle w:val="Heading1"/>
      </w:pPr>
      <w:r w:rsidRPr="002B400A">
        <w:lastRenderedPageBreak/>
        <w:t xml:space="preserve">Objective </w:t>
      </w:r>
      <w:r>
        <w:t>5</w:t>
      </w:r>
      <w:r w:rsidRPr="002B400A">
        <w:t xml:space="preserve">: </w:t>
      </w:r>
      <w:r>
        <w:t xml:space="preserve"> Dividing Complex Numbers</w:t>
      </w:r>
    </w:p>
    <w:p w14:paraId="5776AE8F" w14:textId="77777777" w:rsidR="0098083A" w:rsidRDefault="0098083A" w:rsidP="0098083A"/>
    <w:p w14:paraId="7F13867A" w14:textId="77777777" w:rsidR="00890EC8" w:rsidRDefault="0098083A" w:rsidP="009808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8.5</w:t>
      </w:r>
      <w:r w:rsidR="00BD52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we rationalized a numerator or denominator that contained a radical expression that was the sum or difference of two terms by using conjugates.</w:t>
      </w:r>
      <w:r w:rsidR="00890EC8">
        <w:rPr>
          <w:rFonts w:asciiTheme="minorHAnsi" w:hAnsiTheme="minorHAnsi" w:cstheme="minorHAnsi"/>
        </w:rPr>
        <w:t xml:space="preserve"> We will use a similar technique to divide by a complex number. </w:t>
      </w:r>
    </w:p>
    <w:p w14:paraId="2B1AF10E" w14:textId="77777777" w:rsidR="00890EC8" w:rsidRDefault="00890EC8" w:rsidP="0098083A">
      <w:pPr>
        <w:rPr>
          <w:rFonts w:asciiTheme="minorHAnsi" w:hAnsiTheme="minorHAnsi" w:cstheme="minorHAnsi"/>
        </w:rPr>
      </w:pPr>
    </w:p>
    <w:p w14:paraId="439E6DF1" w14:textId="77777777" w:rsidR="0098083A" w:rsidRDefault="00890EC8" w:rsidP="009808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divide by a complex number, multiply the numerator and denominator by its </w:t>
      </w:r>
      <w:r w:rsidRPr="00890EC8">
        <w:rPr>
          <w:rFonts w:asciiTheme="minorHAnsi" w:hAnsiTheme="minorHAnsi" w:cstheme="minorHAnsi"/>
          <w:b/>
        </w:rPr>
        <w:t>complex conjugate</w:t>
      </w:r>
      <w:r>
        <w:rPr>
          <w:rFonts w:asciiTheme="minorHAnsi" w:hAnsiTheme="minorHAnsi" w:cstheme="minorHAnsi"/>
        </w:rPr>
        <w:t xml:space="preserve">. The complex numbers </w:t>
      </w:r>
      <m:oMath>
        <m:r>
          <w:rPr>
            <w:rFonts w:ascii="Cambria Math" w:hAnsi="Cambria Math" w:cstheme="minorHAnsi"/>
          </w:rPr>
          <m:t>(a+bi)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(a-bi)</m:t>
        </m:r>
      </m:oMath>
      <w:r>
        <w:rPr>
          <w:rFonts w:asciiTheme="minorHAnsi" w:hAnsiTheme="minorHAnsi" w:cstheme="minorHAnsi"/>
        </w:rPr>
        <w:t xml:space="preserve"> are complex conjugates of each other. The product of complex conjugates is a real number.</w:t>
      </w:r>
    </w:p>
    <w:p w14:paraId="2FEC97CF" w14:textId="77777777" w:rsidR="00890EC8" w:rsidRPr="00890EC8" w:rsidRDefault="00626208" w:rsidP="0098083A">
      <w:pPr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a+bi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a-bi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bi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2288B133" w14:textId="77777777" w:rsidR="00890EC8" w:rsidRDefault="00890EC8" w:rsidP="0098083A">
      <w:pPr>
        <w:rPr>
          <w:rFonts w:asciiTheme="minorHAnsi" w:hAnsiTheme="minorHAnsi" w:cstheme="minorHAnsi"/>
        </w:rPr>
      </w:pPr>
    </w:p>
    <w:p w14:paraId="7102B290" w14:textId="77777777" w:rsidR="00BF3B0F" w:rsidRDefault="00BF3B0F" w:rsidP="00BF3B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Divide. Give your answer in the form </w:t>
      </w:r>
      <m:oMath>
        <m:r>
          <w:rPr>
            <w:rFonts w:ascii="Cambria Math" w:hAnsi="Cambria Math" w:cstheme="minorHAnsi"/>
          </w:rPr>
          <m:t>a+bi</m:t>
        </m:r>
      </m:oMath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F3B0F" w14:paraId="7CEDD130" w14:textId="77777777" w:rsidTr="00D54A45">
        <w:tc>
          <w:tcPr>
            <w:tcW w:w="4891" w:type="dxa"/>
          </w:tcPr>
          <w:p w14:paraId="0F8931A1" w14:textId="77777777" w:rsidR="00BF3B0F" w:rsidRPr="001B3406" w:rsidRDefault="00BF3B0F" w:rsidP="00D54A45">
            <w:pPr>
              <w:rPr>
                <w:rFonts w:asciiTheme="minorHAnsi" w:hAnsiTheme="minorHAnsi" w:cstheme="minorHAnsi"/>
              </w:rPr>
            </w:pPr>
            <w:r w:rsidRPr="00CF5C94">
              <w:rPr>
                <w:rFonts w:asciiTheme="minorHAnsi" w:hAnsiTheme="minorHAnsi" w:cstheme="minorHAnsi"/>
              </w:rPr>
              <w:t>a.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4i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1-i</m:t>
                  </m:r>
                </m:den>
              </m:f>
            </m:oMath>
          </w:p>
        </w:tc>
        <w:tc>
          <w:tcPr>
            <w:tcW w:w="4891" w:type="dxa"/>
          </w:tcPr>
          <w:p w14:paraId="1D41B5F2" w14:textId="77777777" w:rsidR="00BF3B0F" w:rsidRDefault="00BF3B0F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6-2i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-8+10i</m:t>
                  </m:r>
                </m:den>
              </m:f>
            </m:oMath>
          </w:p>
        </w:tc>
      </w:tr>
    </w:tbl>
    <w:p w14:paraId="4A7F1B31" w14:textId="77777777" w:rsidR="00BF3B0F" w:rsidRDefault="00BF3B0F" w:rsidP="00291BF3">
      <w:pPr>
        <w:spacing w:after="2400"/>
        <w:rPr>
          <w:rFonts w:asciiTheme="minorHAnsi" w:hAnsiTheme="minorHAnsi" w:cstheme="minorHAnsi"/>
        </w:rPr>
      </w:pPr>
    </w:p>
    <w:p w14:paraId="09431147" w14:textId="77777777" w:rsidR="00890EC8" w:rsidRDefault="00890EC8" w:rsidP="0098083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34D0E" w14:paraId="7055EBE4" w14:textId="77777777" w:rsidTr="00D54A45">
        <w:tc>
          <w:tcPr>
            <w:tcW w:w="4891" w:type="dxa"/>
          </w:tcPr>
          <w:p w14:paraId="6CFA888A" w14:textId="77777777" w:rsidR="00A34D0E" w:rsidRPr="001B3406" w:rsidRDefault="00A34D0E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CF5C94">
              <w:rPr>
                <w:rFonts w:asciiTheme="minorHAnsi" w:hAnsiTheme="minorHAnsi" w:cstheme="minorHAnsi"/>
              </w:rPr>
              <w:t>.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1-i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4i</m:t>
                  </m:r>
                </m:den>
              </m:f>
            </m:oMath>
          </w:p>
        </w:tc>
        <w:tc>
          <w:tcPr>
            <w:tcW w:w="4891" w:type="dxa"/>
          </w:tcPr>
          <w:p w14:paraId="6254F55D" w14:textId="77777777" w:rsidR="00A34D0E" w:rsidRDefault="00A34D0E" w:rsidP="00D54A45">
            <w:pPr>
              <w:rPr>
                <w:rFonts w:asciiTheme="minorHAnsi" w:hAnsiTheme="minorHAnsi" w:cstheme="minorHAnsi"/>
              </w:rPr>
            </w:pPr>
          </w:p>
        </w:tc>
      </w:tr>
      <w:tr w:rsidR="00097166" w14:paraId="48680A7F" w14:textId="77777777" w:rsidTr="00D54A45">
        <w:tc>
          <w:tcPr>
            <w:tcW w:w="4891" w:type="dxa"/>
          </w:tcPr>
          <w:p w14:paraId="2B477461" w14:textId="77777777" w:rsidR="00097166" w:rsidRDefault="00097166" w:rsidP="00D54A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</w:tcPr>
          <w:p w14:paraId="6F486C1A" w14:textId="77777777" w:rsidR="00097166" w:rsidRDefault="00097166" w:rsidP="00D54A45">
            <w:pPr>
              <w:rPr>
                <w:rFonts w:asciiTheme="minorHAnsi" w:hAnsiTheme="minorHAnsi" w:cstheme="minorHAnsi"/>
              </w:rPr>
            </w:pPr>
          </w:p>
        </w:tc>
      </w:tr>
    </w:tbl>
    <w:p w14:paraId="5A677716" w14:textId="77777777" w:rsidR="00097166" w:rsidRDefault="00097166" w:rsidP="00291BF3">
      <w:pPr>
        <w:pStyle w:val="Heading1"/>
        <w:spacing w:after="2400"/>
      </w:pPr>
    </w:p>
    <w:p w14:paraId="4E5075BC" w14:textId="77777777" w:rsidR="00A34D0E" w:rsidRDefault="00A34D0E" w:rsidP="00A34D0E">
      <w:pPr>
        <w:pStyle w:val="Heading1"/>
      </w:pPr>
      <w:r w:rsidRPr="002B400A">
        <w:t xml:space="preserve">Objective </w:t>
      </w:r>
      <w:r>
        <w:t>6</w:t>
      </w:r>
      <w:r w:rsidRPr="002B400A">
        <w:t xml:space="preserve">: </w:t>
      </w:r>
      <w:r>
        <w:t xml:space="preserve"> Find</w:t>
      </w:r>
      <w:r w:rsidR="00BD5289">
        <w:t>i</w:t>
      </w:r>
      <w:r>
        <w:t xml:space="preserve">ng Powers of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</w:p>
    <w:p w14:paraId="7FC198F7" w14:textId="77777777" w:rsidR="00A34D0E" w:rsidRDefault="00A34D0E" w:rsidP="00A34D0E"/>
    <w:p w14:paraId="41163C9B" w14:textId="77777777" w:rsidR="00A34D0E" w:rsidRDefault="00A34D0E" w:rsidP="00A34D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know from the definition of the imaginary unit that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=-1</m:t>
        </m:r>
      </m:oMath>
      <w:r>
        <w:rPr>
          <w:rFonts w:asciiTheme="minorHAnsi" w:hAnsiTheme="minorHAnsi" w:cstheme="minorHAnsi"/>
        </w:rPr>
        <w:t xml:space="preserve">. Using this fact and properties of exponents, we can find higher powers of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>.</w:t>
      </w:r>
    </w:p>
    <w:p w14:paraId="0D1FF056" w14:textId="77777777" w:rsidR="00A34D0E" w:rsidRPr="00A34D0E" w:rsidRDefault="00626208" w:rsidP="00A34D0E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=i⋅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=i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</m:t>
              </m:r>
            </m:e>
          </m:d>
          <m:r>
            <w:rPr>
              <w:rFonts w:ascii="Cambria Math" w:hAnsi="Cambria Math" w:cstheme="minorHAnsi"/>
            </w:rPr>
            <m:t>=-i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4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=1</m:t>
          </m:r>
        </m:oMath>
      </m:oMathPara>
    </w:p>
    <w:p w14:paraId="1D53C78B" w14:textId="77777777" w:rsidR="00A34D0E" w:rsidRDefault="00A34D0E" w:rsidP="00A34D0E">
      <w:pPr>
        <w:rPr>
          <w:rFonts w:asciiTheme="minorHAnsi" w:hAnsiTheme="minorHAnsi" w:cstheme="minorHAnsi"/>
        </w:rPr>
      </w:pPr>
    </w:p>
    <w:p w14:paraId="321AF118" w14:textId="77777777" w:rsidR="00A34D0E" w:rsidRPr="00A34D0E" w:rsidRDefault="00A34D0E" w:rsidP="00A34D0E">
      <w:pPr>
        <w:rPr>
          <w:rFonts w:asciiTheme="minorHAnsi" w:hAnsiTheme="minorHAnsi" w:cstheme="minorHAnsi"/>
        </w:rPr>
      </w:pPr>
      <w:r w:rsidRPr="00A34D0E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Pr="00A34D0E">
        <w:rPr>
          <w:rFonts w:asciiTheme="minorHAnsi" w:hAnsiTheme="minorHAnsi" w:cstheme="minorHAnsi"/>
        </w:rPr>
        <w:t xml:space="preserve">Complete </w:t>
      </w:r>
      <w:r w:rsidR="00291BF3">
        <w:rPr>
          <w:rFonts w:asciiTheme="minorHAnsi" w:hAnsiTheme="minorHAnsi" w:cstheme="minorHAnsi"/>
        </w:rPr>
        <w:t xml:space="preserve">the </w:t>
      </w:r>
      <w:r w:rsidRPr="00A34D0E">
        <w:rPr>
          <w:rFonts w:asciiTheme="minorHAnsi" w:hAnsiTheme="minorHAnsi" w:cstheme="minorHAnsi"/>
        </w:rPr>
        <w:t>table.</w:t>
      </w:r>
    </w:p>
    <w:tbl>
      <w:tblPr>
        <w:tblStyle w:val="TableGrid"/>
        <w:tblW w:w="7336" w:type="dxa"/>
        <w:tblLook w:val="04A0" w:firstRow="1" w:lastRow="0" w:firstColumn="1" w:lastColumn="0" w:noHBand="0" w:noVBand="1"/>
      </w:tblPr>
      <w:tblGrid>
        <w:gridCol w:w="2445"/>
        <w:gridCol w:w="2445"/>
        <w:gridCol w:w="2446"/>
      </w:tblGrid>
      <w:tr w:rsidR="00A34D0E" w14:paraId="6F4EED51" w14:textId="77777777" w:rsidTr="00A34D0E">
        <w:tc>
          <w:tcPr>
            <w:tcW w:w="2445" w:type="dxa"/>
          </w:tcPr>
          <w:p w14:paraId="4E9FF824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=i</m:t>
                </m:r>
              </m:oMath>
            </m:oMathPara>
          </w:p>
        </w:tc>
        <w:tc>
          <w:tcPr>
            <w:tcW w:w="2445" w:type="dxa"/>
          </w:tcPr>
          <w:p w14:paraId="69FF4F6C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  <w:tc>
          <w:tcPr>
            <w:tcW w:w="2446" w:type="dxa"/>
          </w:tcPr>
          <w:p w14:paraId="0296D3FB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9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</w:tr>
      <w:tr w:rsidR="00A34D0E" w14:paraId="0114CC14" w14:textId="77777777" w:rsidTr="00A34D0E">
        <w:tc>
          <w:tcPr>
            <w:tcW w:w="2445" w:type="dxa"/>
          </w:tcPr>
          <w:p w14:paraId="41F331EA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=-1</m:t>
                </m:r>
              </m:oMath>
            </m:oMathPara>
          </w:p>
        </w:tc>
        <w:tc>
          <w:tcPr>
            <w:tcW w:w="2445" w:type="dxa"/>
          </w:tcPr>
          <w:p w14:paraId="29CEC7BC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  <w:tc>
          <w:tcPr>
            <w:tcW w:w="2446" w:type="dxa"/>
          </w:tcPr>
          <w:p w14:paraId="7CD13615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10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</w:tr>
      <w:tr w:rsidR="00A34D0E" w14:paraId="1854F989" w14:textId="77777777" w:rsidTr="00A34D0E">
        <w:tc>
          <w:tcPr>
            <w:tcW w:w="2445" w:type="dxa"/>
          </w:tcPr>
          <w:p w14:paraId="15E5C5E7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=-i</m:t>
                </m:r>
              </m:oMath>
            </m:oMathPara>
          </w:p>
        </w:tc>
        <w:tc>
          <w:tcPr>
            <w:tcW w:w="2445" w:type="dxa"/>
          </w:tcPr>
          <w:p w14:paraId="2AE5EFF5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7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  <w:tc>
          <w:tcPr>
            <w:tcW w:w="2446" w:type="dxa"/>
          </w:tcPr>
          <w:p w14:paraId="52336275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11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</w:tr>
      <w:tr w:rsidR="00A34D0E" w14:paraId="6C08061A" w14:textId="77777777" w:rsidTr="00A34D0E">
        <w:tc>
          <w:tcPr>
            <w:tcW w:w="2445" w:type="dxa"/>
          </w:tcPr>
          <w:p w14:paraId="0EF5C275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=1</m:t>
                </m:r>
              </m:oMath>
            </m:oMathPara>
          </w:p>
        </w:tc>
        <w:tc>
          <w:tcPr>
            <w:tcW w:w="2445" w:type="dxa"/>
          </w:tcPr>
          <w:p w14:paraId="0531B323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8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  <w:tc>
          <w:tcPr>
            <w:tcW w:w="2446" w:type="dxa"/>
          </w:tcPr>
          <w:p w14:paraId="5EB1F4C5" w14:textId="77777777" w:rsidR="00A34D0E" w:rsidRDefault="00626208" w:rsidP="00A34D0E">
            <w:pPr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12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</w:tr>
    </w:tbl>
    <w:p w14:paraId="0ADEF9CD" w14:textId="77777777" w:rsidR="00385763" w:rsidRDefault="00385763" w:rsidP="00A34D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Notice that the values repeat as we raise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 xml:space="preserve"> to higher powers. We can use this pattern</w:t>
      </w:r>
      <w:r w:rsidR="00291BF3">
        <w:rPr>
          <w:rFonts w:asciiTheme="minorHAnsi" w:hAnsiTheme="minorHAnsi" w:cstheme="minorHAnsi"/>
        </w:rPr>
        <w:t xml:space="preserve"> and properties of exponents</w:t>
      </w:r>
      <w:r>
        <w:rPr>
          <w:rFonts w:asciiTheme="minorHAnsi" w:hAnsiTheme="minorHAnsi" w:cstheme="minorHAnsi"/>
        </w:rPr>
        <w:t xml:space="preserve"> to determine the value of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 xml:space="preserve"> raised to any integer. For example, </w:t>
      </w:r>
    </w:p>
    <w:p w14:paraId="2721E5BF" w14:textId="77777777" w:rsidR="00385763" w:rsidRDefault="00626208" w:rsidP="00385763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30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28</m:t>
            </m:r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7</m:t>
            </m:r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(1)</m:t>
            </m:r>
          </m:e>
          <m:sup>
            <m:r>
              <w:rPr>
                <w:rFonts w:ascii="Cambria Math" w:hAnsi="Cambria Math" w:cstheme="minorHAnsi"/>
              </w:rPr>
              <m:t>7</m:t>
            </m:r>
          </m:sup>
        </m:sSup>
        <m:r>
          <w:rPr>
            <w:rFonts w:ascii="Cambria Math" w:hAnsi="Cambria Math" w:cstheme="minorHAnsi"/>
          </w:rPr>
          <m:t>⋅-1=-1</m:t>
        </m:r>
      </m:oMath>
      <w:r w:rsidR="00385763">
        <w:rPr>
          <w:rFonts w:asciiTheme="minorHAnsi" w:hAnsiTheme="minorHAnsi" w:cstheme="minorHAnsi"/>
        </w:rPr>
        <w:t>.</w:t>
      </w:r>
    </w:p>
    <w:p w14:paraId="5A7793AC" w14:textId="77777777" w:rsidR="00291BF3" w:rsidRDefault="00291BF3" w:rsidP="00385763">
      <w:pPr>
        <w:rPr>
          <w:rFonts w:asciiTheme="minorHAnsi" w:hAnsiTheme="minorHAnsi" w:cstheme="minorHAnsi"/>
        </w:rPr>
      </w:pPr>
    </w:p>
    <w:p w14:paraId="38690BAC" w14:textId="77777777" w:rsidR="00385763" w:rsidRDefault="00385763" w:rsidP="003857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 that there are other ways we could </w:t>
      </w:r>
      <w:r w:rsidR="00540A7B">
        <w:rPr>
          <w:rFonts w:asciiTheme="minorHAnsi" w:hAnsiTheme="minorHAnsi" w:cstheme="minorHAnsi"/>
        </w:rPr>
        <w:t>rewrite</w:t>
      </w:r>
      <w:r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30</m:t>
            </m:r>
          </m:sup>
        </m:sSup>
      </m:oMath>
      <w:r>
        <w:rPr>
          <w:rFonts w:asciiTheme="minorHAnsi" w:hAnsiTheme="minorHAnsi" w:cstheme="minorHAnsi"/>
        </w:rPr>
        <w:t xml:space="preserve"> and still </w:t>
      </w:r>
      <w:r w:rsidR="00540A7B">
        <w:rPr>
          <w:rFonts w:asciiTheme="minorHAnsi" w:hAnsiTheme="minorHAnsi" w:cstheme="minorHAnsi"/>
        </w:rPr>
        <w:t xml:space="preserve">get </w:t>
      </w:r>
      <w:r>
        <w:rPr>
          <w:rFonts w:asciiTheme="minorHAnsi" w:hAnsiTheme="minorHAnsi" w:cstheme="minorHAnsi"/>
        </w:rPr>
        <w:t xml:space="preserve">the same result. For example, </w:t>
      </w:r>
    </w:p>
    <w:p w14:paraId="30F18553" w14:textId="77777777" w:rsidR="00385763" w:rsidRDefault="00626208" w:rsidP="00291BF3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30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15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15</m:t>
            </m:r>
          </m:sup>
        </m:sSup>
        <m:r>
          <w:rPr>
            <w:rFonts w:ascii="Cambria Math" w:hAnsi="Cambria Math" w:cstheme="minorHAnsi"/>
          </w:rPr>
          <m:t>=-1</m:t>
        </m:r>
      </m:oMath>
      <w:r w:rsidR="00385763">
        <w:rPr>
          <w:rFonts w:asciiTheme="minorHAnsi" w:hAnsiTheme="minorHAnsi" w:cstheme="minorHAnsi"/>
        </w:rPr>
        <w:t>.</w:t>
      </w:r>
    </w:p>
    <w:p w14:paraId="3C9491B3" w14:textId="77777777" w:rsidR="00291BF3" w:rsidRDefault="00291BF3" w:rsidP="00413E02">
      <w:pPr>
        <w:rPr>
          <w:rFonts w:asciiTheme="minorHAnsi" w:hAnsiTheme="minorHAnsi" w:cstheme="minorHAnsi"/>
        </w:rPr>
      </w:pPr>
    </w:p>
    <w:p w14:paraId="2AA663FC" w14:textId="77777777" w:rsidR="00A34D0E" w:rsidRDefault="00413E02" w:rsidP="00413E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each power of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58"/>
        <w:gridCol w:w="3131"/>
      </w:tblGrid>
      <w:tr w:rsidR="00413E02" w14:paraId="59DD91C1" w14:textId="77777777" w:rsidTr="00413E02">
        <w:tc>
          <w:tcPr>
            <w:tcW w:w="3303" w:type="dxa"/>
          </w:tcPr>
          <w:p w14:paraId="4C5679DC" w14:textId="77777777" w:rsidR="00413E02" w:rsidRPr="001B3406" w:rsidRDefault="00D736AF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413E02" w:rsidRPr="00CF5C94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100</m:t>
                  </m:r>
                </m:sup>
              </m:sSup>
            </m:oMath>
          </w:p>
        </w:tc>
        <w:tc>
          <w:tcPr>
            <w:tcW w:w="3358" w:type="dxa"/>
          </w:tcPr>
          <w:p w14:paraId="2C8DD96B" w14:textId="77777777" w:rsidR="00413E02" w:rsidRDefault="00D736AF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413E02">
              <w:rPr>
                <w:rFonts w:asciiTheme="minorHAnsi" w:hAnsiTheme="minorHAnsi" w:cstheme="minorHAnsi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103</m:t>
                  </m:r>
                </m:sup>
              </m:sSup>
            </m:oMath>
          </w:p>
        </w:tc>
        <w:tc>
          <w:tcPr>
            <w:tcW w:w="3131" w:type="dxa"/>
          </w:tcPr>
          <w:p w14:paraId="58DAB84F" w14:textId="77777777" w:rsidR="00413E02" w:rsidRDefault="00D736AF" w:rsidP="00D54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13E02">
              <w:rPr>
                <w:rFonts w:asciiTheme="minorHAnsi" w:hAnsiTheme="minorHAnsi" w:cstheme="minorHAnsi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-9</m:t>
                  </m:r>
                </m:sup>
              </m:sSup>
            </m:oMath>
          </w:p>
        </w:tc>
      </w:tr>
    </w:tbl>
    <w:p w14:paraId="242D77E6" w14:textId="77777777" w:rsidR="00CF5C94" w:rsidRDefault="00CF5C94" w:rsidP="00CF5C94">
      <w:pPr>
        <w:rPr>
          <w:rFonts w:asciiTheme="minorHAnsi" w:hAnsiTheme="minorHAnsi" w:cstheme="minorHAnsi"/>
        </w:rPr>
      </w:pPr>
    </w:p>
    <w:sectPr w:rsidR="00CF5C94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A9BFE" w14:textId="77777777" w:rsidR="00626208" w:rsidRDefault="00626208">
      <w:r>
        <w:separator/>
      </w:r>
    </w:p>
  </w:endnote>
  <w:endnote w:type="continuationSeparator" w:id="0">
    <w:p w14:paraId="6DACFE3E" w14:textId="77777777" w:rsidR="00626208" w:rsidRDefault="0062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AB23" w14:textId="77777777" w:rsidR="00626208" w:rsidRDefault="00626208">
      <w:r>
        <w:separator/>
      </w:r>
    </w:p>
  </w:footnote>
  <w:footnote w:type="continuationSeparator" w:id="0">
    <w:p w14:paraId="5DCAD4EB" w14:textId="77777777" w:rsidR="00626208" w:rsidRDefault="0062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C1EC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7166"/>
    <w:rsid w:val="000A2012"/>
    <w:rsid w:val="000A41C9"/>
    <w:rsid w:val="000A5617"/>
    <w:rsid w:val="000B47AB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E36"/>
    <w:rsid w:val="001E1DD3"/>
    <w:rsid w:val="001E4223"/>
    <w:rsid w:val="001E44F3"/>
    <w:rsid w:val="001E52AB"/>
    <w:rsid w:val="001E582A"/>
    <w:rsid w:val="001E5FEF"/>
    <w:rsid w:val="001F4EE3"/>
    <w:rsid w:val="001F7013"/>
    <w:rsid w:val="00200EF6"/>
    <w:rsid w:val="002118E2"/>
    <w:rsid w:val="00212FB0"/>
    <w:rsid w:val="00214C26"/>
    <w:rsid w:val="002155DC"/>
    <w:rsid w:val="00215C74"/>
    <w:rsid w:val="00222FA2"/>
    <w:rsid w:val="0023026D"/>
    <w:rsid w:val="002309A3"/>
    <w:rsid w:val="0023132D"/>
    <w:rsid w:val="002325EB"/>
    <w:rsid w:val="00240299"/>
    <w:rsid w:val="00250B2C"/>
    <w:rsid w:val="00251CAA"/>
    <w:rsid w:val="00252519"/>
    <w:rsid w:val="00254AFF"/>
    <w:rsid w:val="002566F9"/>
    <w:rsid w:val="00257C16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E07"/>
    <w:rsid w:val="00374676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599"/>
    <w:rsid w:val="00486606"/>
    <w:rsid w:val="004A00E2"/>
    <w:rsid w:val="004A05F4"/>
    <w:rsid w:val="004B1C9D"/>
    <w:rsid w:val="004B5CFD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338D"/>
    <w:rsid w:val="00531D69"/>
    <w:rsid w:val="00532041"/>
    <w:rsid w:val="00532108"/>
    <w:rsid w:val="00532891"/>
    <w:rsid w:val="00535236"/>
    <w:rsid w:val="00540A7B"/>
    <w:rsid w:val="00540D06"/>
    <w:rsid w:val="00540D73"/>
    <w:rsid w:val="005433F8"/>
    <w:rsid w:val="0054586F"/>
    <w:rsid w:val="00545FF7"/>
    <w:rsid w:val="0054603D"/>
    <w:rsid w:val="005525B6"/>
    <w:rsid w:val="00553B66"/>
    <w:rsid w:val="00561773"/>
    <w:rsid w:val="005625ED"/>
    <w:rsid w:val="00565319"/>
    <w:rsid w:val="00571079"/>
    <w:rsid w:val="00573B59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60152D"/>
    <w:rsid w:val="006046BA"/>
    <w:rsid w:val="0060538F"/>
    <w:rsid w:val="00606958"/>
    <w:rsid w:val="00611E7E"/>
    <w:rsid w:val="006172B9"/>
    <w:rsid w:val="00617F0E"/>
    <w:rsid w:val="00621402"/>
    <w:rsid w:val="006219B2"/>
    <w:rsid w:val="006234E5"/>
    <w:rsid w:val="00626208"/>
    <w:rsid w:val="00633387"/>
    <w:rsid w:val="0063680A"/>
    <w:rsid w:val="00637BF6"/>
    <w:rsid w:val="006450AD"/>
    <w:rsid w:val="006517EA"/>
    <w:rsid w:val="00651BCB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E43A1"/>
    <w:rsid w:val="006E4D06"/>
    <w:rsid w:val="006E56D7"/>
    <w:rsid w:val="006E5ED0"/>
    <w:rsid w:val="006E611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723F9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58E"/>
    <w:rsid w:val="008B3EBF"/>
    <w:rsid w:val="008B587F"/>
    <w:rsid w:val="008B6BFB"/>
    <w:rsid w:val="008B77BC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4606E"/>
    <w:rsid w:val="0095152B"/>
    <w:rsid w:val="00956044"/>
    <w:rsid w:val="009568E8"/>
    <w:rsid w:val="00957424"/>
    <w:rsid w:val="00964C78"/>
    <w:rsid w:val="00976039"/>
    <w:rsid w:val="00976098"/>
    <w:rsid w:val="0098083A"/>
    <w:rsid w:val="00981ABD"/>
    <w:rsid w:val="00983216"/>
    <w:rsid w:val="00983AF3"/>
    <w:rsid w:val="00985CB4"/>
    <w:rsid w:val="00990FD9"/>
    <w:rsid w:val="00992640"/>
    <w:rsid w:val="00993B89"/>
    <w:rsid w:val="009A1BD8"/>
    <w:rsid w:val="009A6B2D"/>
    <w:rsid w:val="009A6FA8"/>
    <w:rsid w:val="009A7FFE"/>
    <w:rsid w:val="009B0342"/>
    <w:rsid w:val="009B052D"/>
    <w:rsid w:val="009B3362"/>
    <w:rsid w:val="009B358A"/>
    <w:rsid w:val="009B7F93"/>
    <w:rsid w:val="009C0B58"/>
    <w:rsid w:val="009C3869"/>
    <w:rsid w:val="009C5167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0767B"/>
    <w:rsid w:val="00A12103"/>
    <w:rsid w:val="00A14B46"/>
    <w:rsid w:val="00A20C53"/>
    <w:rsid w:val="00A21326"/>
    <w:rsid w:val="00A2247B"/>
    <w:rsid w:val="00A2406A"/>
    <w:rsid w:val="00A30F9F"/>
    <w:rsid w:val="00A31DC5"/>
    <w:rsid w:val="00A34D0E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1C1C"/>
    <w:rsid w:val="00AA519C"/>
    <w:rsid w:val="00AB02F8"/>
    <w:rsid w:val="00AB70C9"/>
    <w:rsid w:val="00AB76C3"/>
    <w:rsid w:val="00AC1B0A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5435"/>
    <w:rsid w:val="00BD1E1E"/>
    <w:rsid w:val="00BD492D"/>
    <w:rsid w:val="00BD4DAD"/>
    <w:rsid w:val="00BD50E2"/>
    <w:rsid w:val="00BD5289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1B62"/>
    <w:rsid w:val="00C82BF2"/>
    <w:rsid w:val="00C90CD1"/>
    <w:rsid w:val="00C91210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12A1"/>
    <w:rsid w:val="00CE2851"/>
    <w:rsid w:val="00CF1A33"/>
    <w:rsid w:val="00CF1DE4"/>
    <w:rsid w:val="00CF4E51"/>
    <w:rsid w:val="00CF5C94"/>
    <w:rsid w:val="00D017A8"/>
    <w:rsid w:val="00D02357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37AB"/>
    <w:rsid w:val="00D4671D"/>
    <w:rsid w:val="00D5079A"/>
    <w:rsid w:val="00D51FA0"/>
    <w:rsid w:val="00D52DCC"/>
    <w:rsid w:val="00D535D3"/>
    <w:rsid w:val="00D53A2F"/>
    <w:rsid w:val="00D54A2B"/>
    <w:rsid w:val="00D55750"/>
    <w:rsid w:val="00D56F5B"/>
    <w:rsid w:val="00D628C7"/>
    <w:rsid w:val="00D736AF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23A0"/>
    <w:rsid w:val="00DB5C3B"/>
    <w:rsid w:val="00DC0D9C"/>
    <w:rsid w:val="00DC473A"/>
    <w:rsid w:val="00DC65A5"/>
    <w:rsid w:val="00DD0921"/>
    <w:rsid w:val="00DD1723"/>
    <w:rsid w:val="00DE2AD9"/>
    <w:rsid w:val="00DE5F4F"/>
    <w:rsid w:val="00DF1463"/>
    <w:rsid w:val="00DF65A7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441E"/>
    <w:rsid w:val="00E45F15"/>
    <w:rsid w:val="00E46010"/>
    <w:rsid w:val="00E5227B"/>
    <w:rsid w:val="00E527FF"/>
    <w:rsid w:val="00E53703"/>
    <w:rsid w:val="00E71B36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CB5"/>
    <w:rsid w:val="00EC3DCF"/>
    <w:rsid w:val="00EC4B92"/>
    <w:rsid w:val="00ED4ECB"/>
    <w:rsid w:val="00ED4FD0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632C"/>
    <w:rsid w:val="00EF7A33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47442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4FFD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C029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0D74-7DC8-4BD2-BBDB-FDA77E0F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2020-12-14T21:16:00Z</cp:lastPrinted>
  <dcterms:created xsi:type="dcterms:W3CDTF">2021-01-27T20:46:00Z</dcterms:created>
  <dcterms:modified xsi:type="dcterms:W3CDTF">2021-01-27T20:46:00Z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